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AA" w:rsidRDefault="003E0EAA" w:rsidP="00CA22AA">
      <w:pPr>
        <w:spacing w:after="0" w:line="240" w:lineRule="auto"/>
        <w:ind w:left="-567" w:firstLine="1063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УТВЕРЖДЕНА</w:t>
      </w:r>
    </w:p>
    <w:p w:rsidR="003E0EAA" w:rsidRDefault="003E0EAA" w:rsidP="00CA22AA">
      <w:pPr>
        <w:spacing w:after="0" w:line="240" w:lineRule="auto"/>
        <w:ind w:left="-567" w:firstLine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3E0EAA" w:rsidRDefault="003E0EAA" w:rsidP="00CA22AA">
      <w:pPr>
        <w:spacing w:after="0" w:line="240" w:lineRule="auto"/>
        <w:ind w:left="-567" w:firstLine="1063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E0EAA" w:rsidRDefault="00CA22AA" w:rsidP="00CA22AA">
      <w:pPr>
        <w:spacing w:after="0" w:line="240" w:lineRule="auto"/>
        <w:ind w:left="-567" w:firstLine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26.09.2017 № 1442-п</w:t>
      </w:r>
    </w:p>
    <w:p w:rsidR="003E0EAA" w:rsidRDefault="003E0EAA" w:rsidP="00CA22AA">
      <w:pPr>
        <w:spacing w:after="0" w:line="240" w:lineRule="auto"/>
        <w:ind w:left="-567" w:firstLine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A22A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риложение)</w:t>
      </w:r>
    </w:p>
    <w:p w:rsidR="003E0EAA" w:rsidRDefault="003E0EAA" w:rsidP="00CA22AA">
      <w:pPr>
        <w:spacing w:after="0"/>
        <w:ind w:firstLine="10632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06F85" w:rsidRPr="009B18EC" w:rsidRDefault="00906F85" w:rsidP="00906F85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B18EC">
        <w:rPr>
          <w:rFonts w:ascii="Times New Roman" w:eastAsiaTheme="minorHAnsi" w:hAnsi="Times New Roman"/>
          <w:b/>
          <w:sz w:val="28"/>
          <w:szCs w:val="28"/>
          <w:lang w:eastAsia="en-US"/>
        </w:rPr>
        <w:t>Технологическая схема</w:t>
      </w:r>
      <w:r w:rsidRPr="009B18EC">
        <w:rPr>
          <w:rFonts w:ascii="Times New Roman" w:eastAsiaTheme="minorHAnsi" w:hAnsi="Times New Roman"/>
          <w:b/>
          <w:sz w:val="28"/>
          <w:szCs w:val="28"/>
          <w:lang w:eastAsia="en-US"/>
        </w:rPr>
        <w:br/>
        <w:t>предоставления муниципальной услуги</w:t>
      </w:r>
      <w:r w:rsidR="00CE1D0A" w:rsidRPr="009B18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выдаче на ввод объектов в эксплуатацию</w:t>
      </w:r>
    </w:p>
    <w:p w:rsidR="009B18EC" w:rsidRDefault="009B18EC" w:rsidP="00906F85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06F85" w:rsidRPr="00906F85" w:rsidRDefault="00906F85" w:rsidP="009B18EC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6F85">
        <w:rPr>
          <w:rFonts w:ascii="Times New Roman" w:eastAsiaTheme="minorHAnsi" w:hAnsi="Times New Roman"/>
          <w:sz w:val="24"/>
          <w:szCs w:val="24"/>
          <w:lang w:eastAsia="en-US"/>
        </w:rPr>
        <w:t>Раздел 1. Общие сведения о муниципальной услуге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4961"/>
        <w:gridCol w:w="8249"/>
      </w:tblGrid>
      <w:tr w:rsidR="00906F85" w:rsidRPr="00906F85" w:rsidTr="00906F8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Параметр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Значение параметра/состояние</w:t>
            </w:r>
          </w:p>
        </w:tc>
      </w:tr>
      <w:tr w:rsidR="00906F85" w:rsidRPr="00906F85" w:rsidTr="00906F8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3</w:t>
            </w:r>
          </w:p>
        </w:tc>
      </w:tr>
      <w:tr w:rsidR="00906F85" w:rsidRPr="00906F85" w:rsidTr="00906F8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органа местного самоуправления, предоставляющего услугу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85" w:rsidRPr="00A97219" w:rsidRDefault="00906F85" w:rsidP="009B18E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муниципального образования</w:t>
            </w:r>
            <w:r w:rsidR="00F72AC7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72AC7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Сланцевский</w:t>
            </w:r>
            <w:proofErr w:type="spellEnd"/>
            <w:r w:rsidR="00F72AC7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Ленинградской области</w:t>
            </w:r>
          </w:p>
        </w:tc>
      </w:tr>
      <w:tr w:rsidR="00906F85" w:rsidRPr="00906F85" w:rsidTr="00906F8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 услуги в федеральном реестре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A97219" w:rsidRDefault="009359B6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4740100010000222226</w:t>
            </w:r>
          </w:p>
        </w:tc>
      </w:tr>
      <w:tr w:rsidR="00906F85" w:rsidRPr="00906F85" w:rsidTr="00906F8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Полное наименование услуги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A97219" w:rsidRDefault="00906F85" w:rsidP="00CE1D0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Муниципальная услуга «</w:t>
            </w:r>
            <w:r w:rsidR="00CE1D0A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Выдача разрешений на ввод объектов в эксплуатацию</w:t>
            </w:r>
            <w:r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906F85" w:rsidRPr="00906F85" w:rsidTr="00906F8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Краткое наименование услуги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A97219" w:rsidRDefault="00F72AC7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Выдача разрешений на ввод объектов в эксплуатацию</w:t>
            </w:r>
          </w:p>
        </w:tc>
      </w:tr>
      <w:tr w:rsidR="00906F85" w:rsidRPr="00906F85" w:rsidTr="00906F8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85" w:rsidRPr="00A97219" w:rsidRDefault="00A97219" w:rsidP="009B18E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Постановление администрации </w:t>
            </w:r>
            <w:r w:rsidR="009359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№1481-п от 22.10.2015г. «О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 утверждении административного регламента предоставления муниципальной услуги «Выдача разрешений на ввод объектов в эксплуатацию»</w:t>
            </w:r>
          </w:p>
        </w:tc>
      </w:tr>
      <w:tr w:rsidR="00906F85" w:rsidRPr="00906F85" w:rsidTr="00906F8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Перечень «</w:t>
            </w:r>
            <w:proofErr w:type="spellStart"/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подуслуг</w:t>
            </w:r>
            <w:proofErr w:type="spellEnd"/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85" w:rsidRPr="00A97219" w:rsidRDefault="00CE1D0A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906F85" w:rsidRPr="00906F85" w:rsidTr="00CE1D0A">
        <w:trPr>
          <w:trHeight w:val="27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 оценки качества предоставления муниципальной услуги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A97219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 Опрос заявителей непосредственно при личном приеме или с использованием телефонной связи;</w:t>
            </w:r>
          </w:p>
          <w:p w:rsidR="00906F85" w:rsidRPr="00A97219" w:rsidRDefault="00A97219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906F85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Официальный сайт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Сланцевского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муниципального района: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www</w:t>
            </w:r>
            <w:r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slan</w:t>
            </w:r>
            <w:proofErr w:type="spellEnd"/>
            <w:r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mo</w:t>
            </w:r>
            <w:proofErr w:type="spellEnd"/>
            <w:r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="00906F85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906F85" w:rsidRPr="00A97219" w:rsidRDefault="00A97219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906F85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Единый портал государственных услуг (функций): </w:t>
            </w:r>
            <w:proofErr w:type="spellStart"/>
            <w:r w:rsidR="00906F85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www</w:t>
            </w:r>
            <w:proofErr w:type="spellEnd"/>
            <w:r w:rsidR="00906F85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gosuslugi.ru;</w:t>
            </w:r>
          </w:p>
          <w:p w:rsidR="00906F85" w:rsidRPr="00A97219" w:rsidRDefault="00A97219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906F85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Портал государственных услуг (функций) Ленинградской области: </w:t>
            </w:r>
            <w:r w:rsidR="00CE1D0A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www.gu.lenobl.ru</w:t>
            </w:r>
          </w:p>
        </w:tc>
      </w:tr>
    </w:tbl>
    <w:p w:rsidR="00906F85" w:rsidRDefault="00906F85" w:rsidP="00906F85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B18EC" w:rsidRPr="00906F85" w:rsidRDefault="009B18EC" w:rsidP="00906F85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D0282" w:rsidRPr="00325303" w:rsidRDefault="000D0282" w:rsidP="009B18EC">
      <w:pPr>
        <w:keepNext/>
        <w:keepLines/>
        <w:spacing w:before="240" w:after="0" w:line="259" w:lineRule="auto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325303">
        <w:rPr>
          <w:rFonts w:ascii="Times New Roman" w:hAnsi="Times New Roman"/>
          <w:sz w:val="24"/>
          <w:szCs w:val="24"/>
          <w:lang w:eastAsia="en-US"/>
        </w:rPr>
        <w:lastRenderedPageBreak/>
        <w:t>Раздел 2. Общие сведения об услуге</w:t>
      </w:r>
    </w:p>
    <w:tbl>
      <w:tblPr>
        <w:tblW w:w="15876" w:type="dxa"/>
        <w:tblInd w:w="-459" w:type="dxa"/>
        <w:shd w:val="clear" w:color="auto" w:fill="95B3D7" w:themeFill="accent1" w:themeFillTint="99"/>
        <w:tblLayout w:type="fixed"/>
        <w:tblLook w:val="0000" w:firstRow="0" w:lastRow="0" w:firstColumn="0" w:lastColumn="0" w:noHBand="0" w:noVBand="0"/>
      </w:tblPr>
      <w:tblGrid>
        <w:gridCol w:w="365"/>
        <w:gridCol w:w="1478"/>
        <w:gridCol w:w="851"/>
        <w:gridCol w:w="1417"/>
        <w:gridCol w:w="567"/>
        <w:gridCol w:w="4394"/>
        <w:gridCol w:w="567"/>
        <w:gridCol w:w="567"/>
        <w:gridCol w:w="552"/>
        <w:gridCol w:w="15"/>
        <w:gridCol w:w="977"/>
        <w:gridCol w:w="15"/>
        <w:gridCol w:w="694"/>
        <w:gridCol w:w="15"/>
        <w:gridCol w:w="1701"/>
        <w:gridCol w:w="1701"/>
      </w:tblGrid>
      <w:tr w:rsidR="000D0282" w:rsidRPr="00325303" w:rsidTr="00B965AD">
        <w:trPr>
          <w:trHeight w:val="300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Срок предоставления в зависимости от условий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Основания отказа в приеме документов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Основания отказа в предоставлении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Основания приостановления предоставления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Срок приостановления предоставления услуги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Плата за предоставление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Способ обращения за получением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получения результата услуги</w:t>
            </w:r>
          </w:p>
        </w:tc>
      </w:tr>
      <w:tr w:rsidR="00EF6440" w:rsidRPr="00325303" w:rsidTr="00F06C9A">
        <w:trPr>
          <w:cantSplit/>
          <w:trHeight w:val="270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440" w:rsidRPr="00325303" w:rsidRDefault="00EF6440" w:rsidP="000D0282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440" w:rsidRPr="00325303" w:rsidRDefault="00EF6440" w:rsidP="000D0282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6440" w:rsidRPr="00EE2C08" w:rsidRDefault="00EF6440" w:rsidP="00F06C9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6440" w:rsidRPr="00EE2C08" w:rsidRDefault="00EF6440" w:rsidP="00F06C9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При подаче заявления не по месту жительства (по месту обращения)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440" w:rsidRPr="00325303" w:rsidRDefault="00EF6440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440" w:rsidRPr="00325303" w:rsidRDefault="00EF6440" w:rsidP="000D0282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440" w:rsidRPr="00325303" w:rsidRDefault="00EF6440" w:rsidP="000D0282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440" w:rsidRPr="00325303" w:rsidRDefault="00EF6440" w:rsidP="000D0282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6440" w:rsidRPr="00325303" w:rsidRDefault="00EF6440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Наличие платы (государственной пошлины)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6440" w:rsidRPr="00325303" w:rsidRDefault="00EF6440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6440" w:rsidRPr="00325303" w:rsidRDefault="00EF6440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440" w:rsidRPr="00325303" w:rsidRDefault="00EF6440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40" w:rsidRPr="00325303" w:rsidRDefault="00EF6440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0282" w:rsidRPr="00325303" w:rsidTr="00B965AD">
        <w:trPr>
          <w:trHeight w:val="7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ED2AF8" w:rsidRPr="00325303" w:rsidTr="009D306A">
        <w:trPr>
          <w:trHeight w:val="6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B22E2E">
            <w:pPr>
              <w:spacing w:after="160" w:line="259" w:lineRule="auto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Выдача разрешени</w:t>
            </w:r>
            <w:r w:rsidR="00B22E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й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ввод объектов в эксплуатацию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6E0306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10 рабочих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6E0306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10</w:t>
            </w:r>
            <w:r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br/>
            </w: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6E0306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6E030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 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Отсутствие документов, необходимых для принятия решения о выдаче разрешения на </w:t>
            </w:r>
            <w:r w:rsidR="001150B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ввод объекта в эксплуатацию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указанных в разделе 4 настоящей технологической схемы (с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учетомд</w:t>
            </w:r>
            <w:r w:rsidRPr="00EF64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окумент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ов</w:t>
            </w:r>
            <w:proofErr w:type="spellEnd"/>
            <w:r w:rsidRPr="00EF64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представляемы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  <w:r w:rsidRPr="00EF64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 условию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;</w:t>
            </w:r>
          </w:p>
          <w:p w:rsidR="00ED2AF8" w:rsidRPr="00325303" w:rsidRDefault="00ED2AF8" w:rsidP="006E030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2) 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несоответствие объекта капитального строительства требованиям градостроительного плана земельного участка;</w:t>
            </w:r>
          </w:p>
          <w:p w:rsidR="00ED2AF8" w:rsidRPr="00325303" w:rsidRDefault="00ED2AF8" w:rsidP="006E030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3) 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строительство;</w:t>
            </w:r>
          </w:p>
          <w:p w:rsidR="00ED2AF8" w:rsidRPr="00325303" w:rsidRDefault="00ED2AF8" w:rsidP="006E030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4) 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документации;</w:t>
            </w:r>
          </w:p>
          <w:p w:rsidR="00ED2AF8" w:rsidRPr="00325303" w:rsidRDefault="00ED2AF8" w:rsidP="006E030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5) невыполнение застройщиком предусмотренных </w:t>
            </w:r>
            <w:hyperlink r:id="rId8" w:history="1">
              <w:r w:rsidRPr="0032530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ч. 18 ст. 51</w:t>
              </w:r>
            </w:hyperlink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Градостроительного кодекса РФ требований о безвозмездной передаче в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Администрацию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      </w:r>
            <w:hyperlink r:id="rId9" w:history="1">
              <w:proofErr w:type="spellStart"/>
              <w:r w:rsidRPr="0032530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пп</w:t>
              </w:r>
              <w:proofErr w:type="spellEnd"/>
              <w:r w:rsidRPr="0032530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. 2</w:t>
              </w:r>
            </w:hyperlink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, </w:t>
            </w:r>
            <w:hyperlink r:id="rId10" w:history="1">
              <w:r w:rsidRPr="0032530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8</w:t>
              </w:r>
            </w:hyperlink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- </w:t>
            </w:r>
            <w:hyperlink r:id="rId11" w:history="1">
              <w:r w:rsidRPr="0032530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10</w:t>
              </w:r>
            </w:hyperlink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и </w:t>
            </w:r>
            <w:hyperlink r:id="rId12" w:history="1">
              <w:r w:rsidRPr="0032530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11.1 ч. 12 ст. 48</w:t>
              </w:r>
            </w:hyperlink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Градостроительного кодекса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6E0306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6E0306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9D306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9D306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EE2C08" w:rsidRDefault="00ED2AF8" w:rsidP="006E0306">
            <w:pPr>
              <w:tabs>
                <w:tab w:val="left" w:pos="218"/>
                <w:tab w:val="left" w:pos="318"/>
                <w:tab w:val="left" w:pos="360"/>
              </w:tabs>
              <w:spacing w:after="0" w:line="240" w:lineRule="auto"/>
              <w:ind w:left="22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1) Администрация (лично, в том числе через представителей, либо по почте);</w:t>
            </w:r>
          </w:p>
          <w:p w:rsidR="00ED2AF8" w:rsidRPr="00EE2C08" w:rsidRDefault="00ED2AF8" w:rsidP="006E0306">
            <w:pPr>
              <w:tabs>
                <w:tab w:val="left" w:pos="218"/>
                <w:tab w:val="left" w:pos="318"/>
                <w:tab w:val="left" w:pos="360"/>
              </w:tabs>
              <w:spacing w:after="0" w:line="240" w:lineRule="auto"/>
              <w:ind w:left="22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2) ГБУ Ленинградской области </w:t>
            </w:r>
            <w:r w:rsidR="00A378D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«</w:t>
            </w:r>
            <w:proofErr w:type="spellStart"/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Многофунк-циональный</w:t>
            </w:r>
            <w:proofErr w:type="spellEnd"/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 центр предоставления государственных и муниципальных услуг</w:t>
            </w:r>
            <w:r w:rsidR="00A378D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»</w:t>
            </w: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 (далее – МФЦ) (лично, в том числе через представителей, либо по почте);</w:t>
            </w:r>
          </w:p>
          <w:p w:rsidR="00ED2AF8" w:rsidRPr="00EE2C08" w:rsidRDefault="00ED2AF8" w:rsidP="006E030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3) Единый портал государственных </w:t>
            </w: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услуг (функций): www</w:t>
            </w:r>
            <w:hyperlink r:id="rId13" w:tgtFrame="_blank" w:history="1">
              <w:r w:rsidRPr="00EE2C08">
                <w:rPr>
                  <w:rFonts w:ascii="Times New Roman" w:eastAsia="Calibri" w:hAnsi="Times New Roman"/>
                  <w:iCs/>
                  <w:color w:val="000000"/>
                  <w:sz w:val="18"/>
                  <w:szCs w:val="18"/>
                  <w:lang w:eastAsia="en-US"/>
                </w:rPr>
                <w:t>gosuslugi.ru</w:t>
              </w:r>
            </w:hyperlink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;</w:t>
            </w:r>
          </w:p>
          <w:p w:rsidR="00ED2AF8" w:rsidRPr="00EE2C08" w:rsidRDefault="00ED2AF8" w:rsidP="006E0306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4) </w:t>
            </w: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Портал государственных услуг (функций) Ленинградской области: www.</w:t>
            </w:r>
            <w:hyperlink r:id="rId14" w:tgtFrame="_blank" w:history="1">
              <w:r w:rsidRPr="00EE2C08">
                <w:rPr>
                  <w:rFonts w:ascii="Times New Roman" w:eastAsia="Calibri" w:hAnsi="Times New Roman"/>
                  <w:iCs/>
                  <w:color w:val="000000" w:themeColor="text1"/>
                  <w:sz w:val="18"/>
                  <w:szCs w:val="18"/>
                  <w:lang w:eastAsia="en-US"/>
                </w:rPr>
                <w:t>gu.</w:t>
              </w:r>
              <w:r>
                <w:rPr>
                  <w:rFonts w:ascii="Times New Roman" w:eastAsia="Calibri" w:hAnsi="Times New Roman"/>
                  <w:iCs/>
                  <w:color w:val="000000" w:themeColor="text1"/>
                  <w:sz w:val="18"/>
                  <w:szCs w:val="18"/>
                  <w:lang w:eastAsia="en-US"/>
                </w:rPr>
                <w:t>len</w:t>
              </w:r>
              <w:r w:rsidRPr="00EE2C08">
                <w:rPr>
                  <w:rFonts w:ascii="Times New Roman" w:eastAsia="Calibri" w:hAnsi="Times New Roman"/>
                  <w:iCs/>
                  <w:color w:val="000000" w:themeColor="text1"/>
                  <w:sz w:val="18"/>
                  <w:szCs w:val="18"/>
                  <w:lang w:eastAsia="en-US"/>
                </w:rPr>
                <w:t>obl.ru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2AF8" w:rsidRPr="00EE2C08" w:rsidRDefault="00ED2AF8" w:rsidP="006E0306">
            <w:pPr>
              <w:tabs>
                <w:tab w:val="left" w:pos="-2243"/>
              </w:tabs>
              <w:spacing w:after="0" w:line="240" w:lineRule="auto"/>
              <w:ind w:left="25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1) Администрация (на бумажном носителе);</w:t>
            </w:r>
          </w:p>
          <w:p w:rsidR="00ED2AF8" w:rsidRPr="00EE2C08" w:rsidRDefault="00ED2AF8" w:rsidP="006E0306">
            <w:pPr>
              <w:tabs>
                <w:tab w:val="left" w:pos="-2243"/>
              </w:tabs>
              <w:spacing w:after="0" w:line="240" w:lineRule="auto"/>
              <w:ind w:left="25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2) МФЦ (на бумажном носителе);</w:t>
            </w:r>
          </w:p>
          <w:p w:rsidR="00ED2AF8" w:rsidRPr="00EE2C08" w:rsidRDefault="00ED2AF8" w:rsidP="006E0306">
            <w:pPr>
              <w:tabs>
                <w:tab w:val="left" w:pos="-2243"/>
              </w:tabs>
              <w:spacing w:after="0" w:line="240" w:lineRule="auto"/>
              <w:ind w:left="25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Портал государственных услуг (функций) Ленинградской области: www.</w:t>
            </w:r>
            <w:r w:rsidRPr="00EE2C08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gu.</w:t>
            </w:r>
            <w:r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len</w:t>
            </w:r>
            <w:r w:rsidRPr="00EE2C08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obl.ru</w:t>
            </w:r>
          </w:p>
        </w:tc>
      </w:tr>
    </w:tbl>
    <w:p w:rsidR="005C7982" w:rsidRDefault="005C79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0D0282" w:rsidRPr="00325303" w:rsidRDefault="000D0282" w:rsidP="009B18EC">
      <w:pPr>
        <w:keepNext/>
        <w:keepLines/>
        <w:spacing w:before="240" w:after="0" w:line="259" w:lineRule="auto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325303">
        <w:rPr>
          <w:rFonts w:ascii="Times New Roman" w:hAnsi="Times New Roman"/>
          <w:sz w:val="24"/>
          <w:szCs w:val="24"/>
          <w:lang w:eastAsia="en-US"/>
        </w:rPr>
        <w:lastRenderedPageBreak/>
        <w:t>Раздел 3. Сведения о заявителях услуги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2835"/>
        <w:gridCol w:w="2835"/>
        <w:gridCol w:w="1276"/>
        <w:gridCol w:w="1559"/>
        <w:gridCol w:w="1701"/>
        <w:gridCol w:w="1984"/>
      </w:tblGrid>
      <w:tr w:rsidR="000D0282" w:rsidRPr="00325303" w:rsidTr="00B965AD">
        <w:trPr>
          <w:cantSplit/>
          <w:trHeight w:val="1769"/>
        </w:trPr>
        <w:tc>
          <w:tcPr>
            <w:tcW w:w="425" w:type="dxa"/>
            <w:shd w:val="clear" w:color="auto" w:fill="auto"/>
            <w:textDirection w:val="btL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Категории лиц, имеющих право на получение услуги</w:t>
            </w:r>
          </w:p>
        </w:tc>
        <w:tc>
          <w:tcPr>
            <w:tcW w:w="2835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835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276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Наличие </w:t>
            </w:r>
            <w:proofErr w:type="spellStart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возмож-ности</w:t>
            </w:r>
            <w:proofErr w:type="spellEnd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подачи заявления на </w:t>
            </w:r>
            <w:proofErr w:type="spellStart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предоставле-ние</w:t>
            </w:r>
            <w:proofErr w:type="spellEnd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услуги представите-</w:t>
            </w:r>
            <w:proofErr w:type="spellStart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лями</w:t>
            </w:r>
            <w:proofErr w:type="spellEnd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заявителя</w:t>
            </w:r>
          </w:p>
        </w:tc>
        <w:tc>
          <w:tcPr>
            <w:tcW w:w="1559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Наименование документа, </w:t>
            </w:r>
            <w:proofErr w:type="spellStart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подтверждающе-го</w:t>
            </w:r>
            <w:proofErr w:type="spellEnd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право подачи заявления от имени заявителя</w:t>
            </w:r>
          </w:p>
        </w:tc>
        <w:tc>
          <w:tcPr>
            <w:tcW w:w="1984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D0282" w:rsidRPr="00325303" w:rsidTr="00B965AD">
        <w:trPr>
          <w:trHeight w:val="143"/>
        </w:trPr>
        <w:tc>
          <w:tcPr>
            <w:tcW w:w="425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0D0282" w:rsidRPr="00325303" w:rsidTr="001C08FD">
        <w:trPr>
          <w:trHeight w:val="295"/>
        </w:trPr>
        <w:tc>
          <w:tcPr>
            <w:tcW w:w="15876" w:type="dxa"/>
            <w:gridSpan w:val="8"/>
            <w:shd w:val="clear" w:color="auto" w:fill="FFFFFF" w:themeFill="background1"/>
            <w:vAlign w:val="center"/>
          </w:tcPr>
          <w:p w:rsidR="000D0282" w:rsidRPr="00325303" w:rsidRDefault="000D0282" w:rsidP="001C08FD">
            <w:pPr>
              <w:tabs>
                <w:tab w:val="left" w:pos="2490"/>
                <w:tab w:val="center" w:pos="7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Выдача разрешений на ввод объектов в эксплуатацию</w:t>
            </w:r>
          </w:p>
        </w:tc>
      </w:tr>
      <w:tr w:rsidR="00457280" w:rsidRPr="00325303" w:rsidTr="006E0306">
        <w:trPr>
          <w:trHeight w:val="521"/>
        </w:trPr>
        <w:tc>
          <w:tcPr>
            <w:tcW w:w="425" w:type="dxa"/>
            <w:shd w:val="clear" w:color="auto" w:fill="auto"/>
          </w:tcPr>
          <w:p w:rsidR="00457280" w:rsidRPr="00325303" w:rsidRDefault="00457280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457280" w:rsidRPr="00325303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45728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изические и юридические лица – застройщики, осуществляющие строительство, реконструкцию объектов капитального строительства, разрешения на строительство которых выданы администрацией (за исключением застройщиков объектов капитального строительства, проектная документация которых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2835" w:type="dxa"/>
            <w:shd w:val="clear" w:color="auto" w:fill="auto"/>
          </w:tcPr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удостоверяющий личность заявителя.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 Документ должен быть действительным в период рассмотрения заявления о предоставлении услуги;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 В документе не должно быть: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подчисток, приписок, зачеркнутых слов и других исправлений;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повреждений, наличие которых не позволяет однозначно истолковывать его содержание.</w:t>
            </w:r>
          </w:p>
        </w:tc>
        <w:tc>
          <w:tcPr>
            <w:tcW w:w="1276" w:type="dxa"/>
            <w:shd w:val="clear" w:color="auto" w:fill="auto"/>
          </w:tcPr>
          <w:p w:rsidR="00457280" w:rsidRPr="00EE2C08" w:rsidRDefault="00457280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</w:tcPr>
          <w:p w:rsidR="00457280" w:rsidRPr="00EE2C08" w:rsidRDefault="00457280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Лица, представляющие интересы заявителя в силу полномочия, основанного на доверенности, указании закона либо акте уполномоченного на то государственного органа или органа местного самоуправления</w:t>
            </w:r>
          </w:p>
          <w:p w:rsidR="00457280" w:rsidRPr="00EE2C08" w:rsidRDefault="00457280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457280" w:rsidRPr="00EE2C08" w:rsidRDefault="00457280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 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удостоверяющий личность представителя заявителя;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 Документ, подтверждающий полномочия представителя заявителя: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в случае, если заявление подается непосредственно руководителем юридического лица, документ, подтверждающий его полномочия (устав или иной документ в соответствии с правоустанавливающими документами юридического лица);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в случае, если заявление подается представителем заявителя по доверенности, – доверенность, оформленная в установленном порядке.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1) Документ должен быть действительным в период рассмотрения заявления о предоставлении услуги;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 В документе не должно быть: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подчисток, приписок, зачеркнутых слов и других исправлений;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 повреждений, наличие которых не позволяет однозначно истолковывать его содержание; 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3) Доверенность должна содержать: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3.1) Сведения о доверителе: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для физического лица –  ФИО и паспортные данные;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для юридического лица – полное наименование и реквизиты юридического лица;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3.2) Сведения о представителе заявителя (ФИО, паспортные данные);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3.3) Объем предоставляемых полномочий или 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перечень действий, на совершение которых уполномочен представитель заявителя;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3.4) Дата и место совершения доверенности;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3.5) Подпись доверителя (для юридического лица - подпись руководителя юридического лица либо иного лица, уполномоченного в соответствии с законом и (или) учредительными документами, заверенная печатью юридического лица);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3.6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В случае, если застройщиком объекта является государственный орган,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органа.</w:t>
            </w:r>
          </w:p>
        </w:tc>
      </w:tr>
    </w:tbl>
    <w:p w:rsidR="005C7982" w:rsidRDefault="005C79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0D0282" w:rsidRPr="00325303" w:rsidRDefault="000D0282" w:rsidP="009B18EC">
      <w:pPr>
        <w:keepNext/>
        <w:keepLines/>
        <w:spacing w:before="240" w:after="0" w:line="259" w:lineRule="auto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  <w:r w:rsidRPr="00325303">
        <w:rPr>
          <w:rFonts w:ascii="Times New Roman" w:hAnsi="Times New Roman"/>
          <w:sz w:val="24"/>
          <w:szCs w:val="24"/>
          <w:lang w:eastAsia="ar-SA"/>
        </w:rPr>
        <w:lastRenderedPageBreak/>
        <w:t>Раздел 4. Документы, предоставляемые заявителем для получения услуги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6"/>
        <w:gridCol w:w="1954"/>
        <w:gridCol w:w="3402"/>
        <w:gridCol w:w="1417"/>
        <w:gridCol w:w="2127"/>
        <w:gridCol w:w="3544"/>
        <w:gridCol w:w="1385"/>
        <w:gridCol w:w="1450"/>
      </w:tblGrid>
      <w:tr w:rsidR="000D0282" w:rsidRPr="00325303" w:rsidTr="00B965AD">
        <w:trPr>
          <w:cantSplit/>
          <w:trHeight w:val="82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D0282" w:rsidRPr="00325303" w:rsidRDefault="000D0282" w:rsidP="000D028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Категория </w:t>
            </w:r>
          </w:p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документа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Наименования документов, которые представляет заявитель для получения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Количество необходимых экземпляров документа с указанием подлинник/</w:t>
            </w:r>
          </w:p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копия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Документ, представляемый по условию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Установленные требования к документу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Форма (шаблон) документа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Образец документа/заполнения документа</w:t>
            </w:r>
          </w:p>
        </w:tc>
      </w:tr>
      <w:tr w:rsidR="000D0282" w:rsidRPr="00325303" w:rsidTr="00B965AD">
        <w:trPr>
          <w:trHeight w:val="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0D0282" w:rsidRPr="00325303" w:rsidTr="00B965AD">
        <w:trPr>
          <w:trHeight w:val="328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Выдача разрешений на ввод объектов в эксплуатацию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Заявление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Заявление о выдаче разрешения на ввод объекта в эксплуатацию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  <w:p w:rsidR="000D0282" w:rsidRPr="00325303" w:rsidRDefault="000D0282" w:rsidP="009D306A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82743E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Заявление</w:t>
            </w:r>
            <w:r w:rsidR="00A9721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составляется по форме согласно приложению </w:t>
            </w:r>
            <w:r w:rsidR="00A97219" w:rsidRPr="00A9721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 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</w:t>
            </w:r>
            <w:r w:rsidR="004304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="00A9721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настоящей Технологической карте</w:t>
            </w:r>
            <w:r w:rsidR="000D0282"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заявлении указываются реквизиты разрешения на строительство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2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eastAsia="Arial" w:hAnsi="Times New Roman"/>
                <w:color w:val="000000"/>
                <w:sz w:val="18"/>
                <w:szCs w:val="18"/>
                <w:lang w:eastAsia="hi-IN" w:bidi="hi-IN"/>
              </w:rPr>
              <w:t>Правоустанавливающие документы на земельный участок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eastAsia="Arial" w:hAnsi="Times New Roman"/>
                <w:color w:val="000000"/>
                <w:sz w:val="18"/>
                <w:szCs w:val="18"/>
                <w:lang w:eastAsia="hi-IN" w:bidi="hi-IN"/>
              </w:rPr>
              <w:t>Правоустанавливающие документы на земельный участок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(право собственности на земельный участок, право постоянного (бессрочного) пользования земельным участком, право пожизненного наследуемого владения земельным участком, право аренды (субаренды) земельного участка либо право безвозмездного пользования земельным участком)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3A673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правоустанавливающих документах на земельный участок</w:t>
            </w: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должен быть указан правообладатель, вид права на землю, а также описание земельного участка, позволяющее однозначно истолковать и затем идентифицировать конкретный участок земли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18"/>
                <w:szCs w:val="18"/>
                <w:lang w:eastAsia="hi-IN" w:bidi="hi-IN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Акт приемки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18"/>
                <w:szCs w:val="18"/>
                <w:lang w:eastAsia="hi-IN" w:bidi="hi-IN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Направляется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suppressAutoHyphens/>
              <w:spacing w:after="0" w:line="240" w:lineRule="auto"/>
              <w:ind w:firstLine="175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Направляется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ind w:firstLine="17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Документ составляется по форме согласно приложению </w:t>
            </w:r>
            <w:r w:rsidR="00A9721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3к 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="00A97219" w:rsidRPr="00F72AC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настоящей Технологической схеме</w:t>
            </w:r>
            <w:r w:rsidR="00A97219"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Направляется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Документ составляется по форме согласно приложению </w:t>
            </w:r>
            <w:r w:rsidR="00A9721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 </w:t>
            </w:r>
            <w:r w:rsidR="00A97219" w:rsidRPr="00F72AC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настоящей Технологической схеме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</w:t>
            </w:r>
          </w:p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A9721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Документы составляются по форме согласно приложению </w:t>
            </w:r>
            <w:r w:rsidR="00A9721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5 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 </w:t>
            </w:r>
            <w:r w:rsidR="00A97219" w:rsidRPr="00F72AC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настоящей Технологической схеме</w:t>
            </w:r>
            <w:r w:rsidR="00A97219"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Схема, отображающая расположение построенного, реконструированного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Направляется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suppressAutoHyphens/>
              <w:spacing w:after="0" w:line="240" w:lineRule="auto"/>
              <w:ind w:firstLine="175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1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Представляется в случае строительства, реконструкции опасного объекта (перечень таких объектов указан в ст. 5 Федерального закона           от 27.07.2010 № 225-ФЗ</w:t>
            </w:r>
          </w:p>
          <w:p w:rsidR="000D0282" w:rsidRPr="00325303" w:rsidRDefault="00A378D3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</w:t>
            </w:r>
            <w:r w:rsidR="000D0282"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Договор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обязательного страхования заключается в отношении каждого опасного объекта на срок не менее чем один год.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Документом, подтверждающим заключение договора обязательного страхования, является страховой полис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ind w:firstLine="17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Технический план здания, сооружения,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Технический план здания, сооружения и иные документы, необходимость которых для получения разрешения на ввод объекта в эксплуатацию в целях получения в полном объеме сведений, необходимых для постановки объекта капитального строительства на государственный учет, установлена Правительством Российской Федерации 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в соответствии с </w:t>
            </w:r>
            <w:hyperlink r:id="rId15" w:history="1">
              <w:r w:rsidRPr="0032530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частью 4 статьи 55</w:t>
              </w:r>
            </w:hyperlink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Градостроительного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Требования к техническому плану установлены ст. 41 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Федерального закона </w:t>
            </w:r>
            <w:r w:rsidR="00A378D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«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 государственном кадастре недвижимости</w:t>
            </w:r>
            <w:r w:rsidR="00A378D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</w:tbl>
    <w:p w:rsidR="005C7982" w:rsidRDefault="005C7982" w:rsidP="006B26B4">
      <w:pPr>
        <w:keepNext/>
        <w:keepLines/>
        <w:shd w:val="clear" w:color="auto" w:fill="FFFFFF"/>
        <w:spacing w:before="240" w:after="0" w:line="259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0D0282" w:rsidRPr="00325303" w:rsidRDefault="000D0282" w:rsidP="009B18EC">
      <w:pPr>
        <w:keepNext/>
        <w:keepLines/>
        <w:shd w:val="clear" w:color="auto" w:fill="FFFFFF"/>
        <w:spacing w:before="240" w:after="0" w:line="259" w:lineRule="auto"/>
        <w:outlineLvl w:val="1"/>
        <w:rPr>
          <w:rFonts w:ascii="Times New Roman" w:hAnsi="Times New Roman"/>
          <w:bCs/>
          <w:sz w:val="24"/>
          <w:szCs w:val="24"/>
          <w:lang w:eastAsia="en-US"/>
        </w:rPr>
      </w:pPr>
      <w:r w:rsidRPr="00325303">
        <w:rPr>
          <w:rFonts w:ascii="Times New Roman" w:hAnsi="Times New Roman"/>
          <w:sz w:val="24"/>
          <w:szCs w:val="24"/>
          <w:lang w:eastAsia="en-US"/>
        </w:rPr>
        <w:lastRenderedPageBreak/>
        <w:t xml:space="preserve">Раздел 5. Документы и сведения, получаемые посредством межведомственного </w:t>
      </w:r>
      <w:proofErr w:type="spellStart"/>
      <w:r w:rsidRPr="00325303">
        <w:rPr>
          <w:rFonts w:ascii="Times New Roman" w:hAnsi="Times New Roman"/>
          <w:sz w:val="24"/>
          <w:szCs w:val="24"/>
          <w:lang w:eastAsia="en-US"/>
        </w:rPr>
        <w:t>информационноговзаимодействия</w:t>
      </w:r>
      <w:proofErr w:type="spellEnd"/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1843"/>
        <w:gridCol w:w="1701"/>
        <w:gridCol w:w="1701"/>
        <w:gridCol w:w="992"/>
        <w:gridCol w:w="3261"/>
        <w:gridCol w:w="1417"/>
        <w:gridCol w:w="1418"/>
      </w:tblGrid>
      <w:tr w:rsidR="000D0282" w:rsidRPr="00325303" w:rsidTr="00B965AD">
        <w:trPr>
          <w:trHeight w:val="16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 w:eastAsia="en-US"/>
              </w:rPr>
              <w:t>SID</w:t>
            </w: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электронного сервиса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Форма (шаблон) межведомственного запроса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Образец заполнения формы межведомственного запроса</w:t>
            </w:r>
          </w:p>
        </w:tc>
      </w:tr>
      <w:tr w:rsidR="000D0282" w:rsidRPr="00325303" w:rsidTr="00B965AD">
        <w:trPr>
          <w:trHeight w:val="1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0D0282" w:rsidRPr="00325303" w:rsidTr="00B965AD">
        <w:trPr>
          <w:trHeight w:val="191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Выдача разрешений на ввод объектов в эксплуатацию</w:t>
            </w:r>
          </w:p>
        </w:tc>
      </w:tr>
      <w:tr w:rsidR="000D0282" w:rsidRPr="00325303" w:rsidTr="00B22E2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Правоустанавливающие документы на земельный участок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Сведения из Единого государственного реестра прав на недвижимое имущество и сделок с ним либо сведения, содержащиеся в Государственном кадастре </w:t>
            </w:r>
            <w:proofErr w:type="spellStart"/>
            <w:r w:rsidR="007905C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недвиж</w:t>
            </w:r>
            <w:proofErr w:type="spellEnd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-мости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Росреестр</w:t>
            </w:r>
            <w:proofErr w:type="spellEnd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numPr>
                <w:ilvl w:val="0"/>
                <w:numId w:val="62"/>
              </w:numPr>
              <w:tabs>
                <w:tab w:val="left" w:pos="0"/>
                <w:tab w:val="left" w:pos="318"/>
              </w:tabs>
              <w:snapToGri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numPr>
                <w:ilvl w:val="0"/>
                <w:numId w:val="62"/>
              </w:numPr>
              <w:tabs>
                <w:tab w:val="left" w:pos="338"/>
              </w:tabs>
              <w:snapToGrid w:val="0"/>
              <w:spacing w:after="0" w:line="240" w:lineRule="auto"/>
              <w:ind w:left="34" w:firstLine="0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numPr>
                <w:ilvl w:val="0"/>
                <w:numId w:val="62"/>
              </w:numPr>
              <w:tabs>
                <w:tab w:val="left" w:pos="338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Градострои</w:t>
            </w:r>
            <w:r w:rsidR="007905C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тельный план земельного участка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Градострои</w:t>
            </w:r>
            <w:r w:rsidR="007905C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тельный план земельного участка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Орган местного самоуправления, в границах которого расположен земельный участок и на котором осуществляется строительство объекта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Акт приемки объекта капитального строительства (в случае осуществления строительства, реконструкции на основании договора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Акт приемки объекта капитального строительства (в случае осуществления строительства, 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реконструкции на основании договора)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Органы государственной власти (государственные органы)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или органы местного 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самоуправления, являющиеся </w:t>
            </w:r>
            <w:proofErr w:type="spellStart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государствен-ными</w:t>
            </w:r>
            <w:proofErr w:type="spellEnd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или муниципальными заказчиками 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 xml:space="preserve">Срок направления межведомственного запроса – в 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Органы государственной власти, органы местного самоуправления либо </w:t>
            </w:r>
            <w:proofErr w:type="spellStart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подведомст</w:t>
            </w:r>
            <w:proofErr w:type="spellEnd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венные государственным органам или органам местного самоуправления организации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Администроация</w:t>
            </w:r>
            <w:proofErr w:type="spellEnd"/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Органы государственной власти, органы местного самоуправления либо </w:t>
            </w:r>
            <w:proofErr w:type="spellStart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подведомст</w:t>
            </w:r>
            <w:proofErr w:type="spellEnd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венные государственным органам или органам местного самоуправления организации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1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Организации, выдавшие технические условия и осуществляющие эксплуатацию сетей инженерно-технического обеспечения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Схема, отображающая расположение построенного, реконструированного объекта капитального строительства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Схема, отображающая расположение построенного, реконструирован-</w:t>
            </w:r>
            <w:proofErr w:type="spellStart"/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ного</w:t>
            </w:r>
            <w:proofErr w:type="spellEnd"/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объекта капитального строительства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Органы государственной власти, органы местного самоуправления либо </w:t>
            </w:r>
            <w:proofErr w:type="spellStart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подведомст</w:t>
            </w:r>
            <w:proofErr w:type="spellEnd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венные государственным органам или органам местного самоуправления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5C7982" w:rsidRDefault="005C79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0D0282" w:rsidRPr="00325303" w:rsidRDefault="000D0282" w:rsidP="009B18EC">
      <w:pPr>
        <w:keepNext/>
        <w:keepLines/>
        <w:spacing w:before="240" w:after="0" w:line="259" w:lineRule="auto"/>
        <w:outlineLvl w:val="1"/>
        <w:rPr>
          <w:rFonts w:ascii="Times New Roman" w:hAnsi="Times New Roman"/>
          <w:bCs/>
          <w:sz w:val="24"/>
          <w:szCs w:val="24"/>
          <w:lang w:eastAsia="en-US"/>
        </w:rPr>
      </w:pPr>
      <w:r w:rsidRPr="00325303">
        <w:rPr>
          <w:rFonts w:ascii="Times New Roman" w:hAnsi="Times New Roman"/>
          <w:sz w:val="24"/>
          <w:szCs w:val="24"/>
          <w:lang w:eastAsia="en-US"/>
        </w:rPr>
        <w:lastRenderedPageBreak/>
        <w:t>Раздел 6. Результат услуги</w:t>
      </w:r>
    </w:p>
    <w:tbl>
      <w:tblPr>
        <w:tblW w:w="1560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9"/>
        <w:gridCol w:w="2012"/>
        <w:gridCol w:w="2551"/>
        <w:gridCol w:w="1560"/>
        <w:gridCol w:w="1568"/>
        <w:gridCol w:w="1450"/>
        <w:gridCol w:w="3512"/>
        <w:gridCol w:w="1268"/>
        <w:gridCol w:w="7"/>
        <w:gridCol w:w="1277"/>
      </w:tblGrid>
      <w:tr w:rsidR="000D0282" w:rsidRPr="00325303" w:rsidTr="00B965AD">
        <w:trPr>
          <w:trHeight w:val="540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Документ/документы, являющиеся результатом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Требования к документу/ документам, являющимся результатом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Характеристика результата (положительный/ отрицательный)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Форма документа/ документов, являющимся результатом услуги 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Образец документа/ документов, являющихся результатом услуги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Способ получения результата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Срок хранения невостребованных заявителем результатов</w:t>
            </w:r>
          </w:p>
        </w:tc>
      </w:tr>
      <w:tr w:rsidR="000D0282" w:rsidRPr="00325303" w:rsidTr="00B965AD">
        <w:trPr>
          <w:trHeight w:val="163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 органе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 МФЦ</w:t>
            </w:r>
          </w:p>
        </w:tc>
      </w:tr>
      <w:tr w:rsidR="000D0282" w:rsidRPr="00325303" w:rsidTr="00B965AD">
        <w:trPr>
          <w:trHeight w:val="126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</w:tr>
      <w:tr w:rsidR="000D0282" w:rsidRPr="00325303" w:rsidTr="00B965AD">
        <w:trPr>
          <w:trHeight w:val="297"/>
        </w:trPr>
        <w:tc>
          <w:tcPr>
            <w:tcW w:w="156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Выдача разрешений на ввод объектов в эксплуатацию</w:t>
            </w:r>
          </w:p>
        </w:tc>
      </w:tr>
      <w:tr w:rsidR="000D0282" w:rsidRPr="00325303" w:rsidTr="00885A5E">
        <w:trPr>
          <w:trHeight w:val="172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Разрешение на ввод объекта в эксплуатацию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Требования к документу установлены приказом Минстроя России от 19.02.2015 № 117/</w:t>
            </w:r>
            <w:proofErr w:type="spellStart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пр</w:t>
            </w:r>
            <w:proofErr w:type="spellEnd"/>
          </w:p>
          <w:p w:rsidR="000D0282" w:rsidRPr="00325303" w:rsidRDefault="00A378D3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«</w:t>
            </w:r>
            <w:r w:rsidR="000D0282"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Об утверждении формы разрешения на строительство и формы разрешения на ввод объекта в эксплуатацию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Положительный</w:t>
            </w: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Приложение 7</w:t>
            </w: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05CF" w:rsidRPr="00EE2C08" w:rsidRDefault="007905CF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1) Администрация</w:t>
            </w: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;</w:t>
            </w:r>
          </w:p>
          <w:p w:rsidR="007905CF" w:rsidRPr="00EE2C08" w:rsidRDefault="007905CF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2) МФЦ (на бумажном носителе);</w:t>
            </w:r>
          </w:p>
          <w:p w:rsidR="000D0282" w:rsidRPr="00325303" w:rsidRDefault="007905CF" w:rsidP="006E0306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3) портал государственных услуг (функций) Ленинградской области: www.gu.</w:t>
            </w:r>
            <w:r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len</w:t>
            </w:r>
            <w:r w:rsidRPr="00EE2C08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obl.ru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лет, если иное не установлено действующим законодательством</w:t>
            </w: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5 лет, если иное не установлено </w:t>
            </w:r>
            <w:r w:rsidR="007905C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егламентом или соглашением с МФЦ </w:t>
            </w:r>
          </w:p>
        </w:tc>
      </w:tr>
      <w:tr w:rsidR="000E69E5" w:rsidRPr="00325303" w:rsidTr="00885A5E">
        <w:trPr>
          <w:trHeight w:val="190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Решение об отказе в выдаче разрешения на ввод объекта в эксплуатацию</w:t>
            </w: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E5" w:rsidRPr="00325303" w:rsidRDefault="000E69E5" w:rsidP="009654B1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Требования к документу установлены в приложении </w:t>
            </w:r>
            <w:r w:rsidR="009654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9к </w:t>
            </w:r>
            <w:r w:rsidR="009654B1" w:rsidRPr="00F72AC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настоящей Технологической схеме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Отрицательный</w:t>
            </w: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Приложение 9</w:t>
            </w: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-</w:t>
            </w: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tabs>
                <w:tab w:val="left" w:pos="0"/>
              </w:tabs>
              <w:spacing w:after="0" w:line="240" w:lineRule="auto"/>
              <w:ind w:left="-8"/>
              <w:contextualSpacing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E69E5" w:rsidRPr="00EE2C08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1) Администрация</w:t>
            </w: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;</w:t>
            </w:r>
          </w:p>
          <w:p w:rsidR="000E69E5" w:rsidRPr="00EE2C08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2) МФЦ (на бумажном носителе);</w:t>
            </w:r>
          </w:p>
          <w:p w:rsidR="000E69E5" w:rsidRPr="00325303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3) портал государственных услуг (функций) Ленинградской области: www.gu.</w:t>
            </w:r>
            <w:r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len</w:t>
            </w:r>
            <w:r w:rsidRPr="00EE2C08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obl.ru</w:t>
            </w:r>
          </w:p>
          <w:p w:rsidR="000E69E5" w:rsidRPr="00325303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лет, если иное не установлено действующим законодательством</w:t>
            </w: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5 лет, если иное не установлено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егламентом или соглашением с МФЦ </w:t>
            </w:r>
          </w:p>
        </w:tc>
      </w:tr>
    </w:tbl>
    <w:p w:rsidR="005C7982" w:rsidRDefault="005C79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0D0282" w:rsidRPr="00325303" w:rsidRDefault="000D0282" w:rsidP="009B18EC">
      <w:pPr>
        <w:keepNext/>
        <w:keepLines/>
        <w:spacing w:before="240" w:after="0" w:line="259" w:lineRule="auto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  <w:r w:rsidRPr="00325303">
        <w:rPr>
          <w:rFonts w:ascii="Times New Roman" w:hAnsi="Times New Roman"/>
          <w:sz w:val="24"/>
          <w:szCs w:val="24"/>
          <w:lang w:eastAsia="ar-SA"/>
        </w:rPr>
        <w:lastRenderedPageBreak/>
        <w:t>Раздел 7</w:t>
      </w:r>
      <w:r w:rsidRPr="00325303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. </w:t>
      </w:r>
      <w:r w:rsidRPr="00325303">
        <w:rPr>
          <w:rFonts w:ascii="Times New Roman" w:hAnsi="Times New Roman"/>
          <w:sz w:val="24"/>
          <w:szCs w:val="24"/>
          <w:lang w:eastAsia="ar-SA"/>
        </w:rPr>
        <w:t>Технологические процессы предоставления услуги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4394"/>
        <w:gridCol w:w="2836"/>
        <w:gridCol w:w="1701"/>
        <w:gridCol w:w="1701"/>
        <w:gridCol w:w="1417"/>
      </w:tblGrid>
      <w:tr w:rsidR="000D0282" w:rsidRPr="00325303" w:rsidTr="00B965AD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Наименование процедуры процесса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Особенности исполнения процедуры процесса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Сроки исполнения процедуры (процесса)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Исполнитель процедуры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Ресурсы, необходимые для выполнения процедуры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Формы документов, необходимые для выполнения процедуры процесса</w:t>
            </w:r>
          </w:p>
        </w:tc>
      </w:tr>
      <w:tr w:rsidR="000D0282" w:rsidRPr="00325303" w:rsidTr="00B965AD">
        <w:trPr>
          <w:trHeight w:val="1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</w:tr>
      <w:tr w:rsidR="000D0282" w:rsidRPr="00325303" w:rsidTr="00B965AD">
        <w:trPr>
          <w:trHeight w:val="197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Выдача разрешений на ввод объектов в эксплуатацию</w:t>
            </w:r>
          </w:p>
        </w:tc>
      </w:tr>
      <w:tr w:rsidR="000D0282" w:rsidRPr="00325303" w:rsidTr="00B965AD">
        <w:trPr>
          <w:trHeight w:val="197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Принятие решения о выдаче разрешения на ввод объекта в эксплуатацию</w:t>
            </w:r>
          </w:p>
        </w:tc>
      </w:tr>
      <w:tr w:rsidR="008E65D4" w:rsidRPr="00325303" w:rsidTr="006E0306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F06C9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Cs/>
                <w:sz w:val="18"/>
                <w:szCs w:val="18"/>
                <w:lang w:eastAsia="hi-IN" w:bidi="hi-IN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Передача представленных (направленных) заявителем документов в Администрацию (в случае подачи документов в Администрацию посредством МФЦ)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 определение предмета обращения;</w:t>
            </w:r>
          </w:p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 проверка полномочий лица, подающего документы;</w:t>
            </w:r>
          </w:p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3) проверка правильности заполнения запроса;</w:t>
            </w:r>
          </w:p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4) сканирование представленных документов, формирование электронного дела,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      </w:r>
          </w:p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5) заверение электронного дела электронной подписью;</w:t>
            </w:r>
          </w:p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6) направление документов и реестра документов в Администрацию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1) В случае направления документов в электронном виде (в составе пакетов электронных дел) – в течение 1 рабочего дня со дня обращения заявителя в МФЦ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;</w:t>
            </w:r>
          </w:p>
          <w:p w:rsidR="008E65D4" w:rsidRPr="00EE2C08" w:rsidRDefault="008E65D4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 В случае</w:t>
            </w: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направления документов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бумажных носителях (при необходимости обязательного предоставления оригиналов документов) – в течение 3 рабочих дней со дня обращения заявителя в МФЦ посредством курьерской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hi-IN" w:bidi="hi-IN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1) Документационное и технологическое обеспечение (в том числе наличие доступа к автоматизированным системам, сервисам, защищенным каналам связи);</w:t>
            </w:r>
          </w:p>
          <w:p w:rsidR="008E65D4" w:rsidRPr="00EE2C08" w:rsidRDefault="008E65D4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2) Наличие возможности использования курьерской доставки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D4" w:rsidRPr="00325303" w:rsidRDefault="008E65D4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Не требуется</w:t>
            </w:r>
          </w:p>
        </w:tc>
      </w:tr>
      <w:tr w:rsidR="00066EC2" w:rsidRPr="00325303" w:rsidTr="006E0306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C2" w:rsidRPr="00325303" w:rsidRDefault="00326CC7" w:rsidP="000D02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C2" w:rsidRPr="00325303" w:rsidRDefault="00066EC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r w:rsidRPr="00066E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рием и регистрация запроса заявителя о предоставлении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</w:t>
            </w:r>
            <w:r w:rsidRPr="00066E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униципальной услуги и прилагаемых к нему документов в соответствии с правилами делопроизводства, установленными в Администрации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349" w:rsidRPr="006D7349" w:rsidRDefault="006D7349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D73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      </w:r>
          </w:p>
          <w:p w:rsidR="006D7349" w:rsidRPr="006D7349" w:rsidRDefault="006D7349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D73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день регистрации поступивших документов делопроизводитель передает их главе Администрации.</w:t>
            </w:r>
          </w:p>
          <w:p w:rsidR="00066EC2" w:rsidRPr="00325303" w:rsidRDefault="006D7349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D73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 поступлении заявления (запроса) заявителя в электронной форме через ПГУ ЛО делопроизводитель формирует комплект документов, поступивших в электронном виде, и передает их главе Администрации.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C2" w:rsidRPr="00325303" w:rsidRDefault="000A69B3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="00066EC2" w:rsidRPr="00066E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 позднее окончания рабочего дня поступления в Администрацию запроса заявителя о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C2" w:rsidRPr="00325303" w:rsidRDefault="00066EC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делопроизводитель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C2" w:rsidRPr="00EE2C08" w:rsidRDefault="00066EC2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Документационное и технологическое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C2" w:rsidRPr="00EE2C08" w:rsidRDefault="00066EC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Не требуется</w:t>
            </w:r>
          </w:p>
        </w:tc>
      </w:tr>
      <w:tr w:rsidR="008E65D4" w:rsidRPr="00325303" w:rsidTr="006E0306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326CC7" w:rsidP="000D02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236207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r w:rsidR="00066EC2" w:rsidRPr="00066E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роверка наличия документов, необходимых для получения разрешения на ввод объекта в эксплуатацию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Default="00A46C4C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46C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проверяется наличие документов, указанных в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разделе 4 настоящей технологической схемы </w:t>
            </w:r>
            <w:r w:rsid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(с учетом д</w:t>
            </w:r>
            <w:r w:rsidR="00312684"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окумент</w:t>
            </w:r>
            <w:r w:rsid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ов</w:t>
            </w:r>
            <w:r w:rsidR="00312684"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представляемы</w:t>
            </w:r>
            <w:r w:rsid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  <w:r w:rsidR="00312684"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 условию</w:t>
            </w:r>
            <w:r w:rsid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  <w:r w:rsidRPr="00A46C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а также направляются межведомственные запросы в государственные органы, органы местного самоуправления или подведомственные им организации в соответствии с пунктом </w:t>
            </w:r>
            <w:r w:rsid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____Р</w:t>
            </w:r>
            <w:r w:rsidRPr="00A46C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егламента о представлении находящихся в распоряжении этих органов или организаций </w:t>
            </w:r>
            <w:r w:rsidRPr="00A46C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документов (их копий или содержащихся в них сведений) и получаются запрошенные документы (их копии или содержащиеся в них сведения)</w:t>
            </w:r>
            <w:r w:rsid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312684" w:rsidRDefault="0031268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Критерием принятия решения о направлении межведомственного запроса в государственные органы, органы местного самоуправления является отсутствие среди документов, представленных (направленных) заявителем,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одного или нескольких из нижеперечисленных </w:t>
            </w:r>
            <w:r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документов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</w:t>
            </w:r>
          </w:p>
          <w:p w:rsidR="00312684" w:rsidRPr="00312684" w:rsidRDefault="0031268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правоустанавливающие документы на земельный участок;</w:t>
            </w:r>
          </w:p>
          <w:p w:rsidR="00312684" w:rsidRDefault="0031268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градостроительный план земельного участка;</w:t>
            </w:r>
          </w:p>
          <w:p w:rsidR="005D3015" w:rsidRPr="00312684" w:rsidRDefault="005D3015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разрешение на строительство;</w:t>
            </w:r>
          </w:p>
          <w:p w:rsidR="00312684" w:rsidRPr="00325303" w:rsidRDefault="0031268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заключение федерального государственного экологического надзора в случаях, предусмотренных частью 7 статьи 54 Градостроительно</w:t>
            </w:r>
            <w:r w:rsidR="005D30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 кодекса Российской Федерации.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0A69B3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В</w:t>
            </w:r>
            <w:r w:rsidR="00066EC2" w:rsidRPr="00066E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течение восьми рабочих дней со дня регистрации запроса заявителя о предоставлении </w:t>
            </w:r>
            <w:r w:rsidR="00066E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</w:t>
            </w:r>
            <w:r w:rsidR="00066EC2" w:rsidRPr="00066E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A46C4C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Должностное лицо Администрации, уполномоченное на рассмотрение запроса заявителя и прилагаемых к нему документов (далее – Специалист 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lastRenderedPageBreak/>
              <w:t>Администрации)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F06C9A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Документационное и технологическое обеспечение (в том числе наличие доступа к автоматизированным системам, серв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исам, защищенным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каналам связи)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D4" w:rsidRPr="00236207" w:rsidRDefault="00236207" w:rsidP="006E0306">
            <w:pPr>
              <w:tabs>
                <w:tab w:val="left" w:pos="1194"/>
              </w:tabs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Не требуется</w:t>
            </w:r>
          </w:p>
        </w:tc>
      </w:tr>
      <w:tr w:rsidR="008E65D4" w:rsidRPr="00325303" w:rsidTr="006E0306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326CC7" w:rsidP="000D02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326CC7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r w:rsidR="00066EC2" w:rsidRPr="00066E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ринятие решения о выдаче разрешения на ввод объекта в эксплуатацию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15" w:rsidRDefault="005D3015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D30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 ходе выполнения </w:t>
            </w:r>
            <w:proofErr w:type="spellStart"/>
            <w:r w:rsidRPr="005D30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административно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йпроцедуры</w:t>
            </w:r>
            <w:proofErr w:type="spellEnd"/>
            <w:r w:rsidRPr="005D30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проводится рассмотрение документов,</w:t>
            </w:r>
            <w:r w:rsid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необходимых для принятия решения о выдаче разрешения на ввод объекта в эксплуатацию (</w:t>
            </w:r>
            <w:r w:rsidR="00326CC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раздел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 настоящей технологической схемы</w:t>
            </w:r>
            <w:r w:rsidR="00326CC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  <w:r w:rsidRPr="005D30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осмотр объекта капитального строительства.</w:t>
            </w:r>
          </w:p>
          <w:p w:rsidR="00236207" w:rsidRPr="005D3015" w:rsidRDefault="00236207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620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Осмотр объекта капитального строительства проводится специалистом с участием законного представителя (иного уполномоченного представителя) застройщика. О времени проведения осмотра объекта капитального строительства специалист сообщает заявителю по телефону, факсу или адресу электронной почты, указанным в заявлении. В случае не явки представителя застройщика осмотр проводится в его отсутствие. По результатам осмотра объекта капитального строительства составляется акт осмотра по форме согласно приложению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____</w:t>
            </w:r>
            <w:r w:rsidRPr="0023620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23620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егламенту. Акт составляется не позднее следующего рабочего дня после проведения осмотра. Копия акта вручается (направляется) застройщику в течение двух рабочих дней со дня его составления.</w:t>
            </w:r>
          </w:p>
          <w:p w:rsidR="008E65D4" w:rsidRDefault="005D3015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D30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      </w:r>
          </w:p>
          <w:p w:rsidR="00F06C9A" w:rsidRDefault="00F06C9A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Критерием принятия решения о подготовке и </w:t>
            </w:r>
            <w:r w:rsidRP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подписании разрешения на ввод объекта в эксплуатацию является наличие совоку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пности следующих обстоятельств:</w:t>
            </w:r>
          </w:p>
          <w:p w:rsidR="00F06C9A" w:rsidRPr="00F06C9A" w:rsidRDefault="00F06C9A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P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наличие всех документов, </w:t>
            </w:r>
            <w:r w:rsidR="00326CC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необходимых для принятия решения о выдаче разрешения на ввод объекта в эксплуатацию</w:t>
            </w:r>
            <w:r w:rsidRP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;</w:t>
            </w:r>
          </w:p>
          <w:p w:rsidR="00F06C9A" w:rsidRPr="00F06C9A" w:rsidRDefault="00F06C9A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P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соответствие построенного, реконструированного объекта капитального строительства требованиям градостроительного плана земельного участка;</w:t>
            </w:r>
          </w:p>
          <w:p w:rsidR="00F06C9A" w:rsidRPr="00F06C9A" w:rsidRDefault="00F06C9A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P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соответствие построенного, реконструированного объекта капитального строительства требованиям, установленным в разрешении на строительство;</w:t>
            </w:r>
          </w:p>
          <w:p w:rsidR="00F06C9A" w:rsidRPr="00F06C9A" w:rsidRDefault="00F06C9A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P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соответствие параметров построенного, реконструированного объекта капитального строительства требованиям проектной документации (за исключением объектов индивидуального жилищного строительства);</w:t>
            </w:r>
          </w:p>
          <w:p w:rsidR="00F06C9A" w:rsidRPr="00325303" w:rsidRDefault="00F06C9A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P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орган, выдавший разрешение на строительство,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F2C" w:rsidRPr="00EE2C08" w:rsidRDefault="008D4F2C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lastRenderedPageBreak/>
              <w:t>1) В случае обращения заявителя непосредственно в Администрацию – в течение десяти рабочих дней со дня регистрации запроса заявителя о предоставлении муниципальной услуги</w:t>
            </w:r>
          </w:p>
          <w:p w:rsidR="008D4F2C" w:rsidRPr="00EE2C08" w:rsidRDefault="008D4F2C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2) В случае обращения заявителя через МФЦ и указания места получения ответа (результата предоставления муниципальной услуги) посредством МФЦ – не позднее окончания срока предоставления муниципальной услуги</w:t>
            </w:r>
          </w:p>
          <w:p w:rsidR="008E65D4" w:rsidRPr="00325303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F06C9A" w:rsidP="00EF6ED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глава Администрации или иное должностное лицо Администрации, уполномоченное муниципальным правовым актом на подписание разрешений на </w:t>
            </w:r>
            <w:r w:rsidR="00EF6EDC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ввод объектов в эксплуатацию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F06C9A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Документационное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9A" w:rsidRDefault="00F06C9A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Приложение 7</w:t>
            </w:r>
          </w:p>
          <w:p w:rsidR="00236207" w:rsidRPr="00325303" w:rsidRDefault="00236207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Приложение 8</w:t>
            </w:r>
          </w:p>
          <w:p w:rsidR="008E65D4" w:rsidRPr="00325303" w:rsidRDefault="00F06C9A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Приложение 9</w:t>
            </w:r>
          </w:p>
        </w:tc>
      </w:tr>
      <w:tr w:rsidR="000D0282" w:rsidRPr="00325303" w:rsidTr="006E0306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F073D9" w:rsidP="000D02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Вручение заявителю разрешения на ввод объекта в эксплуатацию или решения об отказе в выдаче разрешения на ввод объекта в эксплуатацию</w:t>
            </w:r>
          </w:p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647" w:rsidRDefault="006A5647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азрешени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на ввод объекта в эксплуатацию или решени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 отказе в выдаче разрешения на ввод объекта в эксплуатацию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направляет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ся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(вручает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ся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заявителю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способо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м, указанным в заявлении:</w:t>
            </w:r>
          </w:p>
          <w:p w:rsidR="006A5647" w:rsidRDefault="006A5647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 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почтой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;</w:t>
            </w:r>
          </w:p>
          <w:p w:rsidR="006A5647" w:rsidRDefault="006A5647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 при личном обращении заявителя;</w:t>
            </w:r>
          </w:p>
          <w:p w:rsidR="000D0282" w:rsidRPr="00325303" w:rsidRDefault="006A5647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 путем направления э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лектронн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ого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документ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а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, подписанн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ого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усиленной квалифицированной ЭП должностного лица, принявшего решение, в личный кабинет заявителя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6CC7" w:rsidRDefault="008211F7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</w:t>
            </w:r>
            <w:r w:rsidR="00326CC7"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е позднее окончания срока пред</w:t>
            </w:r>
            <w:r w:rsidR="00326CC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1) </w:t>
            </w:r>
            <w:r w:rsidR="00326CC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Специалист Администрации</w:t>
            </w: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;</w:t>
            </w: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2) </w:t>
            </w:r>
            <w:r w:rsidR="00326CC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Специалист </w:t>
            </w: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Default="00326CC7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1) </w:t>
            </w:r>
            <w:r w:rsidR="000D0282"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Документационное и технологическое обеспечение (в том числе наличие доступа к автоматизирован-</w:t>
            </w:r>
            <w:proofErr w:type="spellStart"/>
            <w:r w:rsidR="000D0282"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ным</w:t>
            </w:r>
            <w:proofErr w:type="spellEnd"/>
            <w:r w:rsidR="000D0282"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системам, сервисам, защищенным каналам связи)</w:t>
            </w:r>
          </w:p>
          <w:p w:rsidR="00326CC7" w:rsidRPr="00325303" w:rsidRDefault="00326CC7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2) Наличие возможности использования курьерской доставки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8211F7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Не требуется</w:t>
            </w:r>
          </w:p>
        </w:tc>
      </w:tr>
    </w:tbl>
    <w:p w:rsidR="000D0282" w:rsidRPr="00325303" w:rsidRDefault="000D0282" w:rsidP="009B18EC">
      <w:pPr>
        <w:keepNext/>
        <w:keepLines/>
        <w:spacing w:before="240" w:after="0" w:line="259" w:lineRule="auto"/>
        <w:outlineLvl w:val="1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325303">
        <w:rPr>
          <w:rFonts w:ascii="Times New Roman" w:hAnsi="Times New Roman"/>
          <w:sz w:val="24"/>
          <w:szCs w:val="24"/>
          <w:lang w:eastAsia="en-US"/>
        </w:rPr>
        <w:lastRenderedPageBreak/>
        <w:t>Раздел 8. Особенности предоставления услуги в электронной форме</w:t>
      </w: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850"/>
        <w:gridCol w:w="5103"/>
        <w:gridCol w:w="1843"/>
        <w:gridCol w:w="1559"/>
        <w:gridCol w:w="3260"/>
      </w:tblGrid>
      <w:tr w:rsidR="000D0282" w:rsidRPr="00325303" w:rsidTr="00B965AD">
        <w:trPr>
          <w:trHeight w:val="124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получения заявителем информации  о сроках и порядке предоставления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записи на прием в орган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0D0282" w:rsidRPr="00325303" w:rsidTr="00B965AD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0D0282" w:rsidRPr="00325303" w:rsidTr="001C08FD">
        <w:trPr>
          <w:trHeight w:val="70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282" w:rsidRPr="00325303" w:rsidRDefault="000D0282" w:rsidP="001C08FD">
            <w:pPr>
              <w:spacing w:after="0" w:line="10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Выдача разрешений на ввод объектов в эксплуатацию</w:t>
            </w:r>
          </w:p>
        </w:tc>
      </w:tr>
      <w:tr w:rsidR="00030338" w:rsidRPr="00325303" w:rsidTr="006E0306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54B1" w:rsidRPr="009654B1" w:rsidRDefault="00030338" w:rsidP="009654B1">
            <w:pPr>
              <w:tabs>
                <w:tab w:val="left" w:pos="431"/>
              </w:tabs>
              <w:spacing w:after="0" w:line="100" w:lineRule="atLeast"/>
              <w:ind w:left="5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1) Официальный сайт </w:t>
            </w:r>
            <w:proofErr w:type="spellStart"/>
            <w:r w:rsidR="009654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Сланцевского</w:t>
            </w:r>
            <w:proofErr w:type="spellEnd"/>
            <w:r w:rsidR="009654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муниципального района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сети Интернет по адресу: </w:t>
            </w:r>
            <w:hyperlink r:id="rId16" w:history="1">
              <w:r w:rsidR="009654B1"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www</w:t>
              </w:r>
              <w:r w:rsidR="009654B1"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eastAsia="en-US"/>
                </w:rPr>
                <w:t>.</w:t>
              </w:r>
              <w:proofErr w:type="spellStart"/>
              <w:r w:rsidR="009654B1"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slan</w:t>
              </w:r>
              <w:proofErr w:type="spellEnd"/>
              <w:r w:rsidR="009654B1"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eastAsia="en-US"/>
                </w:rPr>
                <w:t>-</w:t>
              </w:r>
              <w:proofErr w:type="spellStart"/>
              <w:r w:rsidR="009654B1"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mo</w:t>
              </w:r>
              <w:proofErr w:type="spellEnd"/>
              <w:r w:rsidR="009654B1"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eastAsia="en-US"/>
                </w:rPr>
                <w:t>.</w:t>
              </w:r>
              <w:proofErr w:type="spellStart"/>
              <w:r w:rsidR="009654B1"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</w:p>
          <w:p w:rsidR="00030338" w:rsidRPr="00325303" w:rsidRDefault="00030338" w:rsidP="009654B1">
            <w:pPr>
              <w:tabs>
                <w:tab w:val="left" w:pos="431"/>
              </w:tabs>
              <w:spacing w:after="0" w:line="100" w:lineRule="atLeast"/>
              <w:ind w:left="5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 П</w:t>
            </w:r>
            <w:r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ортал государственных услуг (функций) Ленинградской области (далее – ПГУ ЛО)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сети Интернет по адресу</w:t>
            </w:r>
            <w:r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: www.gu.</w:t>
            </w:r>
            <w:r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len</w:t>
            </w:r>
            <w:r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obl.ru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0338" w:rsidRPr="00325303" w:rsidRDefault="00030338" w:rsidP="006E0306">
            <w:pPr>
              <w:spacing w:after="0" w:line="100" w:lineRule="atLeast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0338" w:rsidRPr="00325303" w:rsidRDefault="00030338" w:rsidP="006E0306">
            <w:pPr>
              <w:tabs>
                <w:tab w:val="left" w:pos="322"/>
              </w:tabs>
              <w:spacing w:after="0" w:line="100" w:lineRule="atLeast"/>
              <w:ind w:left="39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1) Для получения муниципальной услуги без личной явки на прием в Администрацию, в случае заверения заявления и документов,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требуется;</w:t>
            </w:r>
          </w:p>
          <w:p w:rsidR="00030338" w:rsidRPr="00325303" w:rsidRDefault="00030338" w:rsidP="006E0306">
            <w:pPr>
              <w:tabs>
                <w:tab w:val="left" w:pos="322"/>
              </w:tabs>
              <w:spacing w:after="0" w:line="100" w:lineRule="atLeast"/>
              <w:ind w:left="39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2) для получения муниципальной услуги через Единый портал государственных услуг (функций) либо </w:t>
            </w:r>
            <w:r w:rsidRPr="00325303">
              <w:rPr>
                <w:rFonts w:ascii="Times New Roman" w:eastAsia="Calibri" w:hAnsi="Times New Roman"/>
                <w:bCs/>
                <w:iCs/>
                <w:color w:val="000000"/>
                <w:sz w:val="18"/>
                <w:szCs w:val="18"/>
                <w:lang w:eastAsia="en-US"/>
              </w:rPr>
              <w:t>ПГУ ЛО</w:t>
            </w: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, в случае если направленный заявителем (уполномоченным лицом) пакет электронных документов не заверен усиленной квалифицированной электронной подписью, требуется представление документов на бумажном носителе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0338" w:rsidRPr="00325303" w:rsidRDefault="00030338" w:rsidP="006E0306">
            <w:pPr>
              <w:spacing w:after="0" w:line="100" w:lineRule="atLeast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0338" w:rsidRPr="009654B1" w:rsidRDefault="00030338" w:rsidP="009654B1">
            <w:pPr>
              <w:spacing w:after="0" w:line="100" w:lineRule="atLeast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 электронной почте путем направления запроса по адресу электронной почты </w:t>
            </w:r>
            <w:r w:rsidR="00AB749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Администрации: </w:t>
            </w:r>
            <w:hyperlink r:id="rId17" w:history="1">
              <w:r w:rsidR="009B18EC" w:rsidRPr="00C00DEF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slanmo</w:t>
              </w:r>
              <w:r w:rsidR="009B18EC" w:rsidRPr="00C00DEF">
                <w:rPr>
                  <w:rStyle w:val="ac"/>
                  <w:rFonts w:ascii="Times New Roman" w:eastAsia="Calibri" w:hAnsi="Times New Roman"/>
                  <w:sz w:val="18"/>
                  <w:szCs w:val="18"/>
                  <w:lang w:eastAsia="en-US"/>
                </w:rPr>
                <w:t>@</w:t>
              </w:r>
              <w:r w:rsidR="009B18EC" w:rsidRPr="00C00DEF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slan</w:t>
              </w:r>
              <w:r w:rsidR="009B18EC" w:rsidRPr="00C00DEF">
                <w:rPr>
                  <w:rStyle w:val="ac"/>
                  <w:rFonts w:ascii="Times New Roman" w:eastAsia="Calibri" w:hAnsi="Times New Roman"/>
                  <w:sz w:val="18"/>
                  <w:szCs w:val="18"/>
                  <w:lang w:eastAsia="en-US"/>
                </w:rPr>
                <w:t>-</w:t>
              </w:r>
              <w:r w:rsidR="009B18EC" w:rsidRPr="00C00DEF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mo</w:t>
              </w:r>
              <w:r w:rsidR="009B18EC" w:rsidRPr="00C00DEF">
                <w:rPr>
                  <w:rStyle w:val="ac"/>
                  <w:rFonts w:ascii="Times New Roman" w:eastAsia="Calibri" w:hAnsi="Times New Roman"/>
                  <w:sz w:val="18"/>
                  <w:szCs w:val="18"/>
                  <w:lang w:eastAsia="en-US"/>
                </w:rPr>
                <w:t>.</w:t>
              </w:r>
              <w:r w:rsidR="009B18EC" w:rsidRPr="00C00DEF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ru</w:t>
              </w:r>
            </w:hyperlink>
            <w:r w:rsidR="009654B1" w:rsidRPr="009654B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338" w:rsidRPr="00325303" w:rsidRDefault="009654B1" w:rsidP="006E0306">
            <w:pPr>
              <w:tabs>
                <w:tab w:val="left" w:pos="317"/>
              </w:tabs>
              <w:spacing w:after="0" w:line="100" w:lineRule="atLeast"/>
              <w:ind w:left="34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Официальный сайт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Сланцевского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муниципального района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сети Интернет по адресу: </w:t>
            </w:r>
            <w:hyperlink r:id="rId18" w:history="1">
              <w:r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www</w:t>
              </w:r>
              <w:r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eastAsia="en-US"/>
                </w:rPr>
                <w:t>.</w:t>
              </w:r>
              <w:r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slan</w:t>
              </w:r>
              <w:r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eastAsia="en-US"/>
                </w:rPr>
                <w:t>-</w:t>
              </w:r>
              <w:r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mo</w:t>
              </w:r>
              <w:r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eastAsia="en-US"/>
                </w:rPr>
                <w:t>.</w:t>
              </w:r>
              <w:r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ru</w:t>
              </w:r>
            </w:hyperlink>
            <w:r w:rsidR="00030338" w:rsidRPr="00325303">
              <w:rPr>
                <w:rFonts w:ascii="Times New Roman" w:eastAsia="Calibri" w:hAnsi="Times New Roman"/>
                <w:bCs/>
                <w:iCs/>
                <w:color w:val="000000"/>
                <w:sz w:val="18"/>
                <w:szCs w:val="18"/>
                <w:lang w:eastAsia="en-US"/>
              </w:rPr>
              <w:t>2) ПГУ ЛО</w:t>
            </w:r>
            <w:r w:rsidR="00030338"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сети Интернет по адресу</w:t>
            </w:r>
            <w:r w:rsidR="00030338" w:rsidRPr="00325303">
              <w:rPr>
                <w:rFonts w:ascii="Times New Roman" w:eastAsia="Calibri" w:hAnsi="Times New Roman"/>
                <w:bCs/>
                <w:iCs/>
                <w:color w:val="000000"/>
                <w:sz w:val="18"/>
                <w:szCs w:val="18"/>
                <w:lang w:eastAsia="en-US"/>
              </w:rPr>
              <w:t>: www.</w:t>
            </w:r>
            <w:r w:rsidR="00030338"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gu.</w:t>
            </w:r>
            <w:r w:rsidR="00030338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len</w:t>
            </w:r>
            <w:r w:rsidR="00030338"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obl.ru</w:t>
            </w:r>
          </w:p>
        </w:tc>
      </w:tr>
    </w:tbl>
    <w:p w:rsidR="00337697" w:rsidRDefault="00337697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  <w:sectPr w:rsidR="00337697" w:rsidSect="009B18EC">
          <w:headerReference w:type="default" r:id="rId19"/>
          <w:headerReference w:type="first" r:id="rId20"/>
          <w:footnotePr>
            <w:numRestart w:val="eachSect"/>
          </w:footnotePr>
          <w:pgSz w:w="16838" w:h="11906" w:orient="landscape"/>
          <w:pgMar w:top="426" w:right="1134" w:bottom="566" w:left="1134" w:header="708" w:footer="708" w:gutter="0"/>
          <w:pgNumType w:start="1"/>
          <w:cols w:space="708"/>
          <w:titlePg/>
          <w:docGrid w:linePitch="360"/>
        </w:sectPr>
      </w:pPr>
    </w:p>
    <w:p w:rsidR="000D0282" w:rsidRPr="00030338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030338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1</w:t>
      </w:r>
    </w:p>
    <w:p w:rsidR="000D0282" w:rsidRPr="00325303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325303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325303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325303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6401CE">
        <w:rPr>
          <w:rFonts w:ascii="Times New Roman" w:eastAsiaTheme="minorHAnsi" w:hAnsi="Times New Roman"/>
          <w:lang w:eastAsia="en-US"/>
        </w:rPr>
        <w:t>муниципальной</w:t>
      </w:r>
      <w:r w:rsidRPr="00325303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325303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325303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325303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325303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325303" w:rsidRDefault="000D0282" w:rsidP="000D0282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:rsidR="00631B02" w:rsidRPr="00282B02" w:rsidRDefault="00631B02" w:rsidP="00631B02">
      <w:pPr>
        <w:autoSpaceDE w:val="0"/>
        <w:autoSpaceDN w:val="0"/>
        <w:spacing w:after="24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850"/>
        <w:gridCol w:w="142"/>
        <w:gridCol w:w="142"/>
        <w:gridCol w:w="1701"/>
        <w:gridCol w:w="1276"/>
        <w:gridCol w:w="2835"/>
        <w:gridCol w:w="283"/>
        <w:gridCol w:w="142"/>
      </w:tblGrid>
      <w:tr w:rsidR="00631B02" w:rsidRPr="00282B02" w:rsidTr="00631B02">
        <w:trPr>
          <w:cantSplit/>
          <w:trHeight w:val="533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7"/>
            </w:tblGrid>
            <w:tr w:rsidR="00631B02" w:rsidRPr="00282B02" w:rsidTr="00631B02">
              <w:tc>
                <w:tcPr>
                  <w:tcW w:w="2377" w:type="dxa"/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Отметка о принятии</w:t>
                  </w:r>
                  <w:r w:rsidRPr="00282B02">
                    <w:rPr>
                      <w:rFonts w:ascii="Times New Roman" w:hAnsi="Times New Roman"/>
                    </w:rPr>
                    <w:br/>
                    <w:t>на рассмотрение</w:t>
                  </w:r>
                </w:p>
              </w:tc>
            </w:tr>
          </w:tbl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Главе администрации</w:t>
            </w: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муниципального образования ___________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(наименование застройщика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74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(фамилия, имя, отчество </w:t>
            </w:r>
            <w:r w:rsidR="00745320">
              <w:rPr>
                <w:rFonts w:ascii="Times New Roman" w:hAnsi="Times New Roman"/>
              </w:rPr>
              <w:t>–</w:t>
            </w:r>
            <w:r w:rsidRPr="00282B02">
              <w:rPr>
                <w:rFonts w:ascii="Times New Roman" w:hAnsi="Times New Roman"/>
              </w:rPr>
              <w:t xml:space="preserve"> для граждан,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74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полное наименование организации, ИНН </w:t>
            </w:r>
            <w:r w:rsidR="00745320">
              <w:rPr>
                <w:rFonts w:ascii="Times New Roman" w:hAnsi="Times New Roman"/>
              </w:rPr>
              <w:t>–</w:t>
            </w:r>
            <w:r w:rsidRPr="00282B02">
              <w:rPr>
                <w:rFonts w:ascii="Times New Roman" w:hAnsi="Times New Roman"/>
              </w:rPr>
              <w:t xml:space="preserve"> для юридических лиц),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82B02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его почтовый индекс, адрес, адрес электронной почты)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2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2B02">
              <w:rPr>
                <w:rFonts w:ascii="Times New Roman" w:hAnsi="Times New Roman"/>
                <w:b/>
                <w:bCs/>
              </w:rPr>
              <w:t>ЗАЯВЛЕНИЕ</w:t>
            </w:r>
            <w:r w:rsidRPr="00282B02">
              <w:rPr>
                <w:rFonts w:ascii="Times New Roman" w:hAnsi="Times New Roman"/>
                <w:b/>
                <w:bCs/>
              </w:rPr>
              <w:br/>
              <w:t>о выдаче разрешения на ввод объекта в эксплуатацию</w:t>
            </w:r>
          </w:p>
        </w:tc>
      </w:tr>
      <w:tr w:rsidR="00631B02" w:rsidRPr="00282B02" w:rsidTr="00631B02">
        <w:trPr>
          <w:cantSplit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Прошу выдать разрешение на ввод в эксплуатацию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построенного/реконструированного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объекта капитального строительства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(ненужное зачеркнуть)</w:t>
            </w:r>
          </w:p>
        </w:tc>
      </w:tr>
      <w:tr w:rsidR="00631B02" w:rsidRPr="00282B02" w:rsidTr="00631B02">
        <w:trPr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(наименование объекта (этапа) капитального строительства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соответствии с утвержденной проектной документацией, кадастровый номер объекта)</w:t>
            </w:r>
          </w:p>
        </w:tc>
      </w:tr>
      <w:tr w:rsidR="00631B02" w:rsidRPr="00282B02" w:rsidTr="00631B02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Адрес (местоположение) объекта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(указывается адрес объекта капитального строительства в соответствии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 государственным адресным реестром с указанием реквизитов документов о присвоении, об изменении адреса,</w:t>
            </w:r>
          </w:p>
        </w:tc>
      </w:tr>
      <w:tr w:rsidR="00631B02" w:rsidRPr="00282B02" w:rsidTr="00631B02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82B02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строительный адрес)</w:t>
            </w:r>
          </w:p>
        </w:tc>
      </w:tr>
      <w:tr w:rsidR="00631B02" w:rsidRPr="00282B02" w:rsidTr="00631B02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30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Кадастровый номер земельного участка (земельных участков)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(указывается кадастровый номер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земельного участка (земельных участков), на котором (которых), над или под которым (которыми) расположено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здание, сооружение)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отношении объекта капитального строительства выдано разрешение на строительство</w:t>
            </w:r>
          </w:p>
        </w:tc>
      </w:tr>
      <w:tr w:rsidR="00631B02" w:rsidRPr="00282B02" w:rsidTr="00631B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дата выдачи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орган, выдавший разрешение</w:t>
            </w:r>
          </w:p>
        </w:tc>
      </w:tr>
      <w:tr w:rsidR="00631B02" w:rsidRPr="00282B02" w:rsidTr="00631B02"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 строительство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.</w:t>
            </w:r>
            <w:r w:rsidRPr="00282B02">
              <w:rPr>
                <w:rFonts w:ascii="Times New Roman" w:hAnsi="Times New Roman"/>
                <w:vertAlign w:val="superscript"/>
              </w:rPr>
              <w:t>3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before="240" w:after="120" w:line="240" w:lineRule="auto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II. Сведения об объекте капитального строительства </w:t>
      </w:r>
      <w:r w:rsidRPr="00282B02">
        <w:rPr>
          <w:rFonts w:ascii="Times New Roman" w:hAnsi="Times New Roman"/>
          <w:vertAlign w:val="superscript"/>
        </w:rPr>
        <w:t>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2551"/>
        <w:gridCol w:w="284"/>
        <w:gridCol w:w="283"/>
        <w:gridCol w:w="425"/>
        <w:gridCol w:w="851"/>
        <w:gridCol w:w="425"/>
        <w:gridCol w:w="284"/>
        <w:gridCol w:w="850"/>
        <w:gridCol w:w="1559"/>
        <w:gridCol w:w="284"/>
      </w:tblGrid>
      <w:tr w:rsidR="00631B02" w:rsidRPr="00282B02" w:rsidTr="00631B02">
        <w:trPr>
          <w:cantSplit/>
        </w:trPr>
        <w:tc>
          <w:tcPr>
            <w:tcW w:w="4678" w:type="dxa"/>
            <w:gridSpan w:val="3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gridSpan w:val="3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 проекту</w:t>
            </w:r>
          </w:p>
        </w:tc>
        <w:tc>
          <w:tcPr>
            <w:tcW w:w="1843" w:type="dxa"/>
            <w:gridSpan w:val="2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Фактически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lastRenderedPageBreak/>
              <w:t>1. Общие показатели вводимого в эксплуатацию объекта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Строительный объем - всего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куб.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надземной части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куб.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Площадь нежилых помещений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Площадь встроенно-пристроенных помещений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Количество зданий, сооружений </w:t>
            </w:r>
            <w:r w:rsidRPr="00282B02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2. Объекты непроизводственного назначения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2.1. Нежилые объекты</w:t>
            </w:r>
            <w:r w:rsidRPr="00282B02">
              <w:rPr>
                <w:rFonts w:ascii="Times New Roman" w:hAnsi="Times New Roman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мест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помещений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Вместимость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подземных</w:t>
            </w:r>
          </w:p>
        </w:tc>
        <w:tc>
          <w:tcPr>
            <w:tcW w:w="1843" w:type="dxa"/>
            <w:gridSpan w:val="4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Иные показатели </w:t>
            </w:r>
            <w:r w:rsidRPr="00282B02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2.2. Объекты жилищного фонда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подземных</w:t>
            </w:r>
          </w:p>
        </w:tc>
        <w:tc>
          <w:tcPr>
            <w:tcW w:w="1843" w:type="dxa"/>
            <w:gridSpan w:val="4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секций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секций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квартир/общая площадь, всего</w:t>
            </w:r>
            <w:r w:rsidRPr="00282B02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1-комнатные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3-комнатные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lastRenderedPageBreak/>
              <w:t>4-комнатные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более чем 4-комнатные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3. Объекты производственного назначения</w:t>
            </w:r>
          </w:p>
        </w:tc>
      </w:tr>
      <w:tr w:rsidR="00631B02" w:rsidRPr="00282B02" w:rsidTr="00631B02">
        <w:trPr>
          <w:cantSplit/>
          <w:trHeight w:val="987"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Тип объекта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Производительность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493323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4</w:t>
            </w:r>
            <w:r w:rsidR="00631B02" w:rsidRPr="00282B02">
              <w:rPr>
                <w:rFonts w:ascii="Times New Roman" w:hAnsi="Times New Roman"/>
              </w:rPr>
              <w:t>. Соответствие требованиям энергетической эффективности и требованиям</w:t>
            </w:r>
            <w:r w:rsidR="00631B02" w:rsidRPr="00282B02">
              <w:rPr>
                <w:rFonts w:ascii="Times New Roman" w:hAnsi="Times New Roman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Класс </w:t>
            </w:r>
            <w:proofErr w:type="spellStart"/>
            <w:r w:rsidRPr="00282B02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282B02">
              <w:rPr>
                <w:rFonts w:ascii="Times New Roman" w:hAnsi="Times New Roman"/>
              </w:rPr>
              <w:t xml:space="preserve"> здания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Удельный расход тепловой энергии на 1 кв. м площади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кВт</w:t>
            </w:r>
            <w:r w:rsidRPr="00282B02">
              <w:rPr>
                <w:rFonts w:ascii="Times New Roman" w:hAnsi="Times New Roman"/>
                <w:b/>
                <w:bCs/>
              </w:rPr>
              <w:t>·</w:t>
            </w:r>
            <w:r w:rsidRPr="00282B02">
              <w:rPr>
                <w:rFonts w:ascii="Times New Roman" w:hAnsi="Times New Roman"/>
              </w:rPr>
              <w:t>ч/м</w:t>
            </w:r>
            <w:r w:rsidRPr="00282B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Заполнение световых проемов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2127" w:type="dxa"/>
            <w:gridSpan w:val="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Технический план:</w:t>
            </w:r>
          </w:p>
        </w:tc>
        <w:tc>
          <w:tcPr>
            <w:tcW w:w="7796" w:type="dxa"/>
            <w:gridSpan w:val="10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639" w:type="dxa"/>
            <w:gridSpan w:val="11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.</w:t>
            </w:r>
            <w:r w:rsidRPr="00282B02">
              <w:rPr>
                <w:rFonts w:ascii="Times New Roman" w:hAnsi="Times New Roman"/>
                <w:vertAlign w:val="superscript"/>
                <w:lang w:val="en-US"/>
              </w:rPr>
              <w:t>7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lastRenderedPageBreak/>
              <w:t>К настоящему заявлению прилагаются документы согласно описи (приложение).</w:t>
            </w: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Интересы застройщика в Администрации уполномочен представлять:</w:t>
            </w:r>
          </w:p>
        </w:tc>
      </w:tr>
      <w:tr w:rsidR="00631B02" w:rsidRPr="00282B02" w:rsidTr="00631B02">
        <w:trPr>
          <w:cantSplit/>
          <w:trHeight w:val="480"/>
        </w:trPr>
        <w:tc>
          <w:tcPr>
            <w:tcW w:w="9923" w:type="dxa"/>
            <w:gridSpan w:val="1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(Фамилия, имя, отчество)</w:t>
            </w:r>
          </w:p>
        </w:tc>
      </w:tr>
      <w:tr w:rsidR="00631B02" w:rsidRPr="00282B02" w:rsidTr="00631B02">
        <w:trPr>
          <w:cantSplit/>
        </w:trPr>
        <w:tc>
          <w:tcPr>
            <w:tcW w:w="1985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 доверенности</w:t>
            </w:r>
          </w:p>
        </w:tc>
        <w:tc>
          <w:tcPr>
            <w:tcW w:w="3685" w:type="dxa"/>
            <w:gridSpan w:val="5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контактный телефон</w:t>
            </w:r>
          </w:p>
        </w:tc>
        <w:tc>
          <w:tcPr>
            <w:tcW w:w="1843" w:type="dxa"/>
            <w:gridSpan w:val="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1985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5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(номер и дата выдачи доверенности)</w:t>
            </w:r>
          </w:p>
        </w:tc>
        <w:tc>
          <w:tcPr>
            <w:tcW w:w="2410" w:type="dxa"/>
            <w:gridSpan w:val="4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  <w:trHeight w:val="895"/>
        </w:trPr>
        <w:tc>
          <w:tcPr>
            <w:tcW w:w="9923" w:type="dxa"/>
            <w:gridSpan w:val="1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Результат рассмотрения заявления прошу:</w:t>
            </w: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9639"/>
            </w:tblGrid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выдать на руки в Администрации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выдать на руки в МФЦ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направить по почте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ind w:right="600"/>
                    <w:jc w:val="both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направить в электронной форме в личный кабинет на ПГУ ЛО</w:t>
                  </w:r>
                </w:p>
              </w:tc>
            </w:tr>
          </w:tbl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  <w:trHeight w:val="394"/>
        </w:trPr>
        <w:tc>
          <w:tcPr>
            <w:tcW w:w="4962" w:type="dxa"/>
            <w:gridSpan w:val="4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962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after="720" w:line="240" w:lineRule="auto"/>
        <w:ind w:firstLine="567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М.П.</w:t>
      </w:r>
    </w:p>
    <w:p w:rsidR="00631B02" w:rsidRPr="00282B02" w:rsidRDefault="00631B02" w:rsidP="00631B0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377"/>
        <w:rPr>
          <w:rFonts w:ascii="Times New Roman" w:hAnsi="Times New Roman"/>
        </w:rPr>
      </w:pP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1</w:t>
      </w:r>
      <w:r w:rsidRPr="00282B02">
        <w:rPr>
          <w:rFonts w:ascii="Times New Roman" w:hAnsi="Times New Roman"/>
        </w:rPr>
        <w:t xml:space="preserve"> Указываются: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2</w:t>
      </w:r>
      <w:r w:rsidRPr="00282B02">
        <w:rPr>
          <w:rFonts w:ascii="Times New Roman" w:hAnsi="Times New Roman"/>
        </w:rPr>
        <w:t xml:space="preserve">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адрес, состоящий из наименований субъекта Российской Федерации и муниципального образования. Строительный адрес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Об утверждении Правил присвоения, изменения и аннулирования адресов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(Собрание законодательства Российской Федерации, 2014, № 48, ст. 6861).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3</w:t>
      </w:r>
      <w:r w:rsidRPr="00282B02">
        <w:rPr>
          <w:rFonts w:ascii="Times New Roman" w:hAnsi="Times New Roman"/>
        </w:rPr>
        <w:t xml:space="preserve">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4</w:t>
      </w:r>
      <w:r w:rsidRPr="00282B02">
        <w:rPr>
          <w:rFonts w:ascii="Times New Roman" w:hAnsi="Times New Roman"/>
        </w:rPr>
        <w:t xml:space="preserve">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Наименование показателя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указываются показатели объекта капитального строительства;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Единица измерения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указываются единицы измерения;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По проекту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указывается показатель в определенных единицах измерения, соответствующих проектной документации;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Фактически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указывается фактический показатель в определенных единицах измерения, соответствующих проектной документации.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5</w:t>
      </w:r>
      <w:r w:rsidRPr="00282B02">
        <w:rPr>
          <w:rFonts w:ascii="Times New Roman" w:hAnsi="Times New Roman"/>
        </w:rPr>
        <w:t xml:space="preserve">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Разрешение на ввод объекта в эксплуатацию недействительно без технического плана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>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6</w:t>
      </w:r>
      <w:r w:rsidRPr="00282B02">
        <w:rPr>
          <w:rFonts w:ascii="Times New Roman" w:hAnsi="Times New Roman"/>
        </w:rPr>
        <w:t xml:space="preserve"> Указываются дополнительные характеристики объекта капитального строительства, необходимые для осуществления государственного кадастрового учета.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378D3">
        <w:rPr>
          <w:rFonts w:ascii="Times New Roman" w:hAnsi="Times New Roman"/>
          <w:vertAlign w:val="superscript"/>
        </w:rPr>
        <w:t>7</w:t>
      </w:r>
      <w:r w:rsidRPr="00282B02">
        <w:rPr>
          <w:rFonts w:ascii="Times New Roman" w:hAnsi="Times New Roman"/>
        </w:rPr>
        <w:t xml:space="preserve"> Указываются: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дата подготовки технического плана;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фамилия, имя, отчество (при наличии) кадастрового инженера, его подготовившего;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lastRenderedPageBreak/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5C7982" w:rsidRDefault="005C7982">
      <w:r>
        <w:br w:type="page"/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141"/>
        <w:gridCol w:w="1701"/>
        <w:gridCol w:w="426"/>
        <w:gridCol w:w="425"/>
        <w:gridCol w:w="567"/>
      </w:tblGrid>
      <w:tr w:rsidR="000D0282" w:rsidRPr="00282B02" w:rsidTr="00B965AD">
        <w:trPr>
          <w:cantSplit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>Приложение</w:t>
            </w:r>
            <w:r w:rsidRPr="00282B02">
              <w:rPr>
                <w:rFonts w:ascii="Times New Roman" w:eastAsiaTheme="minorEastAsia" w:hAnsi="Times New Roman"/>
              </w:rPr>
              <w:br/>
              <w:t>к заявлению о выдаче разрешения</w:t>
            </w:r>
            <w:r w:rsidRPr="00282B02">
              <w:rPr>
                <w:rFonts w:ascii="Times New Roman" w:eastAsiaTheme="minorEastAsia" w:hAnsi="Times New Roman"/>
              </w:rPr>
              <w:br/>
              <w:t>на ввод объекта в эксплуатацию</w:t>
            </w:r>
          </w:p>
        </w:tc>
      </w:tr>
      <w:tr w:rsidR="000D0282" w:rsidRPr="00282B02" w:rsidTr="00B96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года</w:t>
            </w:r>
          </w:p>
        </w:tc>
      </w:tr>
    </w:tbl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ОПИСЬ</w:t>
      </w:r>
      <w:r w:rsidRPr="00282B02">
        <w:rPr>
          <w:rFonts w:ascii="Times New Roman" w:eastAsiaTheme="minorEastAsia" w:hAnsi="Times New Roman"/>
        </w:rPr>
        <w:br/>
        <w:t>документов, представляемых заявителем</w:t>
      </w:r>
      <w:r w:rsidRPr="00282B02">
        <w:rPr>
          <w:rFonts w:ascii="Times New Roman" w:eastAsiaTheme="minorEastAsia" w:hAnsi="Times New Roman"/>
        </w:rPr>
        <w:br/>
        <w:t xml:space="preserve">в </w:t>
      </w:r>
      <w:r w:rsidR="006401CE">
        <w:rPr>
          <w:rFonts w:ascii="Times New Roman" w:eastAsiaTheme="minorEastAsia" w:hAnsi="Times New Roman"/>
        </w:rPr>
        <w:t>администрацию МО ____________________________________________________________________</w:t>
      </w:r>
      <w:r w:rsidRPr="00282B02">
        <w:rPr>
          <w:rFonts w:ascii="Times New Roman" w:eastAsiaTheme="minorEastAsia" w:hAnsi="Times New Roman"/>
        </w:rPr>
        <w:br/>
        <w:t>для получения разрешения на ввод объекта в эксплуатацию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</w:tblGrid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Наименование документа (заполнить соответствующие строки)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листов</w:t>
            </w: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9214" w:type="dxa"/>
            <w:gridSpan w:val="2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Правоустанавливающие документы на земельный участок &lt;*&gt;</w:t>
            </w:r>
            <w:r w:rsidRPr="00282B02">
              <w:rPr>
                <w:rFonts w:ascii="Times New Roman" w:eastAsiaTheme="minorEastAsia" w:hAnsi="Times New Roman"/>
              </w:rPr>
              <w:br/>
              <w:t>(вид документа, дата, номер, срок действия)</w:t>
            </w: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1.1.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1.2.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Градостроительный план земельного участка, проект планировки территории, проект межевания территории &lt;*&gt;</w:t>
            </w:r>
            <w:r w:rsidRPr="00282B02">
              <w:rPr>
                <w:rFonts w:ascii="Times New Roman" w:eastAsiaTheme="minorEastAsia" w:hAnsi="Times New Roman"/>
              </w:rPr>
              <w:br/>
              <w:t>(ненужное зачеркнуть)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Разрешение на строительство &lt;*&gt;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Акт приемки объекта капитального строительства &lt;*&gt;</w:t>
            </w:r>
            <w:r w:rsidRPr="00282B02">
              <w:rPr>
                <w:rFonts w:ascii="Times New Roman" w:eastAsiaTheme="minorEastAsia" w:hAnsi="Times New Roman"/>
              </w:rPr>
              <w:br/>
              <w:t>(в случае осуществления строительства, реконструкции на основании договора)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объекта капитального строительства требованиям технических регламентов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6.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параметров объекта капитального строительства проектной документации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7.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объекта капитального строительства техническим условиям &lt;*&gt;</w:t>
            </w:r>
            <w:r w:rsidRPr="00282B02">
              <w:rPr>
                <w:rFonts w:ascii="Times New Roman" w:eastAsiaTheme="minorEastAsia" w:hAnsi="Times New Roman"/>
              </w:rPr>
              <w:br/>
              <w:t>(при наличии сетей инженерно-технического обеспечения)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8.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Схема расположения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7F05D3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</w:t>
            </w:r>
            <w:r w:rsidR="000D0282"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Заключение федерального государственного экологического надзора &lt;*&gt;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0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&lt;*&gt;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1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Технический план здания, сооружения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2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Иные документы &lt;*&gt;</w:t>
            </w:r>
            <w:r w:rsidRPr="00282B02">
              <w:rPr>
                <w:rFonts w:ascii="Times New Roman" w:eastAsiaTheme="minorEastAsia" w:hAnsi="Times New Roman"/>
              </w:rPr>
              <w:br/>
              <w:t>(в случаях, установленных Правительством Российской Федерации)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2</w:t>
            </w:r>
            <w:r w:rsidRPr="00282B02">
              <w:rPr>
                <w:rFonts w:ascii="Times New Roman" w:eastAsiaTheme="minorEastAsia" w:hAnsi="Times New Roman"/>
              </w:rPr>
              <w:t>.1.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--------------------------------</w:t>
      </w:r>
    </w:p>
    <w:p w:rsidR="000D0282" w:rsidRPr="00282B02" w:rsidRDefault="000D0282" w:rsidP="000D0282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&lt;*&gt; Заполняется в случае, если указанные документы представляются застройщиком вместе с заявлением.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41"/>
        <w:gridCol w:w="1843"/>
        <w:gridCol w:w="142"/>
        <w:gridCol w:w="2835"/>
      </w:tblGrid>
      <w:tr w:rsidR="000D0282" w:rsidRPr="00282B02" w:rsidTr="00B965AD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</w:tbl>
    <w:p w:rsidR="000D0282" w:rsidRPr="00282B02" w:rsidRDefault="000D0282" w:rsidP="000D0282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М.П.</w:t>
      </w:r>
    </w:p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2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7F05D3">
        <w:rPr>
          <w:rFonts w:ascii="Times New Roman" w:eastAsiaTheme="minorHAnsi" w:hAnsi="Times New Roman"/>
          <w:lang w:eastAsia="en-US"/>
        </w:rPr>
        <w:t>муниципальной</w:t>
      </w:r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631B0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val="en-US" w:eastAsia="en-US"/>
        </w:rPr>
      </w:pPr>
      <w:r w:rsidRPr="00282B02">
        <w:rPr>
          <w:rFonts w:ascii="Times New Roman" w:eastAsiaTheme="minorHAnsi" w:hAnsi="Times New Roman"/>
          <w:lang w:eastAsia="en-US"/>
        </w:rPr>
        <w:t>в эксплуатацию</w:t>
      </w:r>
    </w:p>
    <w:p w:rsidR="00631B02" w:rsidRPr="00282B02" w:rsidRDefault="00631B0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val="en-US" w:eastAsia="en-US"/>
        </w:rPr>
      </w:pPr>
    </w:p>
    <w:p w:rsidR="00631B02" w:rsidRPr="00282B02" w:rsidRDefault="00631B0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val="en-US" w:eastAsia="en-US"/>
        </w:rPr>
      </w:pPr>
    </w:p>
    <w:p w:rsidR="00631B02" w:rsidRPr="00282B02" w:rsidRDefault="00631B0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val="en-US" w:eastAsia="en-US"/>
        </w:rPr>
      </w:pPr>
    </w:p>
    <w:p w:rsidR="00631B02" w:rsidRPr="00282B02" w:rsidRDefault="00631B02" w:rsidP="00631B02">
      <w:pPr>
        <w:autoSpaceDE w:val="0"/>
        <w:autoSpaceDN w:val="0"/>
        <w:spacing w:after="24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92"/>
        <w:gridCol w:w="142"/>
        <w:gridCol w:w="1701"/>
        <w:gridCol w:w="1276"/>
        <w:gridCol w:w="2835"/>
        <w:gridCol w:w="283"/>
        <w:gridCol w:w="142"/>
      </w:tblGrid>
      <w:tr w:rsidR="00631B02" w:rsidRPr="00282B02" w:rsidTr="00631B02">
        <w:trPr>
          <w:cantSplit/>
          <w:trHeight w:val="533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7"/>
            </w:tblGrid>
            <w:tr w:rsidR="00631B02" w:rsidRPr="00282B02" w:rsidTr="00631B02">
              <w:tc>
                <w:tcPr>
                  <w:tcW w:w="2377" w:type="dxa"/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Отметка о принятии</w:t>
                  </w:r>
                  <w:r w:rsidRPr="00282B02">
                    <w:rPr>
                      <w:rFonts w:ascii="Times New Roman" w:hAnsi="Times New Roman"/>
                    </w:rPr>
                    <w:br/>
                    <w:t>на рассмотрение</w:t>
                  </w:r>
                </w:p>
              </w:tc>
            </w:tr>
          </w:tbl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Главе администрации</w:t>
            </w: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муниципального образования ___________</w:t>
            </w:r>
          </w:p>
        </w:tc>
      </w:tr>
      <w:tr w:rsidR="00631B02" w:rsidRPr="00282B02" w:rsidTr="008A60F0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от ООО </w:t>
            </w:r>
            <w:r w:rsidR="00A378D3">
              <w:rPr>
                <w:rFonts w:ascii="Times New Roman" w:eastAsiaTheme="minorEastAsia" w:hAnsi="Times New Roman"/>
              </w:rPr>
              <w:t>«</w:t>
            </w:r>
            <w:r w:rsidRPr="00282B02">
              <w:rPr>
                <w:rFonts w:ascii="Times New Roman" w:eastAsiaTheme="minorEastAsia" w:hAnsi="Times New Roman"/>
              </w:rPr>
              <w:t>Стройка</w:t>
            </w:r>
            <w:r w:rsidR="00A378D3">
              <w:rPr>
                <w:rFonts w:ascii="Times New Roman" w:eastAsiaTheme="minorEastAsia" w:hAnsi="Times New Roman"/>
              </w:rPr>
              <w:t>»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(наименование застройщика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74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(фамилия, имя, отчество </w:t>
            </w:r>
            <w:r w:rsidR="00745320">
              <w:rPr>
                <w:rFonts w:ascii="Times New Roman" w:hAnsi="Times New Roman"/>
              </w:rPr>
              <w:t>–</w:t>
            </w:r>
            <w:r w:rsidRPr="00282B02">
              <w:rPr>
                <w:rFonts w:ascii="Times New Roman" w:hAnsi="Times New Roman"/>
              </w:rPr>
              <w:t xml:space="preserve"> для граждан,</w:t>
            </w:r>
          </w:p>
        </w:tc>
      </w:tr>
      <w:tr w:rsidR="00631B02" w:rsidRPr="00282B02" w:rsidTr="008A60F0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Общество с ограниченной ответственностью </w:t>
            </w:r>
            <w:r w:rsidR="00A378D3">
              <w:rPr>
                <w:rFonts w:ascii="Times New Roman" w:eastAsiaTheme="minorEastAsia" w:hAnsi="Times New Roman"/>
              </w:rPr>
              <w:t>«</w:t>
            </w:r>
            <w:r w:rsidRPr="00282B02">
              <w:rPr>
                <w:rFonts w:ascii="Times New Roman" w:eastAsiaTheme="minorEastAsia" w:hAnsi="Times New Roman"/>
              </w:rPr>
              <w:t>Стройка</w:t>
            </w:r>
            <w:r w:rsidR="00A378D3">
              <w:rPr>
                <w:rFonts w:ascii="Times New Roman" w:eastAsiaTheme="minorEastAsia" w:hAnsi="Times New Roman"/>
              </w:rPr>
              <w:t>»</w:t>
            </w:r>
            <w:r w:rsidRPr="00282B02">
              <w:rPr>
                <w:rFonts w:ascii="Times New Roman" w:eastAsiaTheme="minorEastAsia" w:hAnsi="Times New Roman"/>
              </w:rPr>
              <w:t>, ИНН4712345678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74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полное наименование организации, ИНН </w:t>
            </w:r>
            <w:r w:rsidR="00745320">
              <w:rPr>
                <w:rFonts w:ascii="Times New Roman" w:hAnsi="Times New Roman"/>
              </w:rPr>
              <w:t>–</w:t>
            </w:r>
            <w:r w:rsidRPr="00282B02">
              <w:rPr>
                <w:rFonts w:ascii="Times New Roman" w:hAnsi="Times New Roman"/>
              </w:rPr>
              <w:t xml:space="preserve"> для юридических лиц),</w:t>
            </w:r>
          </w:p>
        </w:tc>
      </w:tr>
      <w:tr w:rsidR="00631B02" w:rsidRPr="00282B02" w:rsidTr="008A60F0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>187340, Ленинградская область, Кировский район, г. Кировск, ул. Новая</w:t>
            </w:r>
            <w:r w:rsidRPr="00282B02">
              <w:rPr>
                <w:rFonts w:ascii="Times New Roman" w:eastAsiaTheme="minorEastAsia" w:hAnsi="Times New Roman"/>
                <w:lang w:val="en-US"/>
              </w:rPr>
              <w:t xml:space="preserve">, </w:t>
            </w:r>
            <w:r w:rsidRPr="00282B02">
              <w:rPr>
                <w:rFonts w:ascii="Times New Roman" w:eastAsiaTheme="minorEastAsia" w:hAnsi="Times New Roman"/>
              </w:rPr>
              <w:t>д</w:t>
            </w:r>
            <w:r w:rsidRPr="00282B02">
              <w:rPr>
                <w:rFonts w:ascii="Times New Roman" w:eastAsiaTheme="minorEastAsia" w:hAnsi="Times New Roman"/>
                <w:lang w:val="en-US"/>
              </w:rPr>
              <w:t>. 1, e-mail: stroika@gmail.com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82B02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его почтовый индекс, адрес, адрес электронной почты)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2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2B02">
              <w:rPr>
                <w:rFonts w:ascii="Times New Roman" w:hAnsi="Times New Roman"/>
                <w:b/>
                <w:bCs/>
              </w:rPr>
              <w:t>ЗАЯВЛЕНИЕ</w:t>
            </w:r>
            <w:r w:rsidRPr="00282B02">
              <w:rPr>
                <w:rFonts w:ascii="Times New Roman" w:hAnsi="Times New Roman"/>
                <w:b/>
                <w:bCs/>
              </w:rPr>
              <w:br/>
              <w:t>о выдаче разрешения на ввод объекта в эксплуатацию</w:t>
            </w:r>
          </w:p>
        </w:tc>
      </w:tr>
      <w:tr w:rsidR="00631B02" w:rsidRPr="00282B02" w:rsidTr="00631B02">
        <w:trPr>
          <w:cantSplit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Прошу выдать разрешение на ввод в эксплуатацию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построенного/</w:t>
            </w:r>
            <w:r w:rsidRPr="00282B02">
              <w:rPr>
                <w:rFonts w:ascii="Times New Roman" w:hAnsi="Times New Roman"/>
                <w:strike/>
              </w:rPr>
              <w:t>реконструированного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объекта капитального строительства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(ненужное зачеркнуть)</w:t>
            </w:r>
          </w:p>
        </w:tc>
      </w:tr>
      <w:tr w:rsidR="00631B02" w:rsidRPr="00282B02" w:rsidTr="008A60F0">
        <w:trPr>
          <w:cantSplit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Детская поликлиника</w:t>
            </w:r>
          </w:p>
        </w:tc>
      </w:tr>
      <w:tr w:rsidR="00631B02" w:rsidRPr="00282B02" w:rsidTr="00631B02">
        <w:trPr>
          <w:cantSplit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(наименование объекта (этапа) капитального строительства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соответствии с утвержденной проектной документацией, кадастровый номер объекта)</w:t>
            </w:r>
          </w:p>
        </w:tc>
      </w:tr>
      <w:tr w:rsidR="00631B02" w:rsidRPr="00282B02" w:rsidTr="008A60F0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Адрес (местоположение) объекта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0F0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Ленинградская область, Кировский район,</w:t>
            </w:r>
          </w:p>
          <w:p w:rsidR="00631B02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г. Кировск, ул. Новая, д. 1</w:t>
            </w:r>
          </w:p>
        </w:tc>
      </w:tr>
      <w:tr w:rsidR="00631B02" w:rsidRPr="00282B02" w:rsidTr="00631B02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(указывается адрес объекта капитального строительства в соответствии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 государственным адресным реестром с указанием реквизитов документов о присвоении, об изменении адреса,</w:t>
            </w:r>
          </w:p>
        </w:tc>
      </w:tr>
      <w:tr w:rsidR="00631B02" w:rsidRPr="00282B02" w:rsidTr="00631B02">
        <w:trPr>
          <w:cantSplit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82B02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строительный адрес)</w:t>
            </w:r>
          </w:p>
        </w:tc>
      </w:tr>
      <w:tr w:rsidR="00631B02" w:rsidRPr="00282B02" w:rsidTr="008A60F0">
        <w:trPr>
          <w:cantSplit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30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Кадастровый номер земельного участка (земельных участков)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47:11:1234567:89</w:t>
            </w:r>
          </w:p>
        </w:tc>
      </w:tr>
      <w:tr w:rsidR="00631B02" w:rsidRPr="00282B02" w:rsidTr="00631B02">
        <w:trPr>
          <w:cantSplit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(указывается кадастровый номер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земельного участка (земельных участков), на котором (которых), над или под которым (которыми) расположено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здание, сооружение)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отношении объекта капитального строительства выдано разрешение на строительство</w:t>
            </w:r>
          </w:p>
        </w:tc>
      </w:tr>
      <w:tr w:rsidR="00631B02" w:rsidRPr="00282B02" w:rsidTr="008A60F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№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47-</w:t>
            </w:r>
            <w:r w:rsidRPr="00282B02">
              <w:rPr>
                <w:rFonts w:ascii="Times New Roman" w:eastAsiaTheme="minorEastAsia" w:hAnsi="Times New Roman"/>
                <w:lang w:val="en-US"/>
              </w:rPr>
              <w:t>RU47123456-11/12-2016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дата выдачи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  <w:lang w:val="en-US"/>
              </w:rPr>
              <w:t>01</w:t>
            </w:r>
            <w:r w:rsidRPr="00282B02">
              <w:rPr>
                <w:rFonts w:ascii="Times New Roman" w:eastAsiaTheme="minorEastAsia" w:hAnsi="Times New Roman"/>
              </w:rPr>
              <w:t>.01.2016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орган, выдавший разрешение</w:t>
            </w:r>
          </w:p>
        </w:tc>
      </w:tr>
      <w:tr w:rsidR="00631B02" w:rsidRPr="00282B02" w:rsidTr="008A60F0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 строительство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BD226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Администрация </w:t>
            </w:r>
            <w:r w:rsidR="00BD226E" w:rsidRPr="00282B02">
              <w:rPr>
                <w:rFonts w:ascii="Times New Roman" w:eastAsiaTheme="minorEastAsia" w:hAnsi="Times New Roman"/>
              </w:rPr>
              <w:t xml:space="preserve">муниципального образования </w:t>
            </w:r>
            <w:r w:rsidR="00A378D3">
              <w:rPr>
                <w:rFonts w:ascii="Times New Roman" w:eastAsiaTheme="minorEastAsia" w:hAnsi="Times New Roman"/>
              </w:rPr>
              <w:t>«</w:t>
            </w:r>
            <w:r w:rsidR="00BD226E" w:rsidRPr="00282B02">
              <w:rPr>
                <w:rFonts w:ascii="Times New Roman" w:eastAsiaTheme="minorEastAsia" w:hAnsi="Times New Roman"/>
              </w:rPr>
              <w:t>Кировск</w:t>
            </w:r>
            <w:r w:rsidR="00A378D3">
              <w:rPr>
                <w:rFonts w:ascii="Times New Roman" w:eastAsiaTheme="minorEastAsia" w:hAnsi="Times New Roman"/>
              </w:rPr>
              <w:t>»</w:t>
            </w:r>
            <w:r w:rsidR="00BD226E" w:rsidRPr="00282B02">
              <w:rPr>
                <w:rFonts w:ascii="Times New Roman" w:eastAsiaTheme="minorEastAsia" w:hAnsi="Times New Roman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.</w:t>
            </w:r>
            <w:r w:rsidRPr="00282B02">
              <w:rPr>
                <w:rFonts w:ascii="Times New Roman" w:hAnsi="Times New Roman"/>
                <w:vertAlign w:val="superscript"/>
              </w:rPr>
              <w:t>3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before="240" w:after="120" w:line="240" w:lineRule="auto"/>
        <w:rPr>
          <w:rFonts w:ascii="Times New Roman" w:hAnsi="Times New Roman"/>
        </w:rPr>
      </w:pPr>
      <w:r w:rsidRPr="00282B02">
        <w:rPr>
          <w:rFonts w:ascii="Times New Roman" w:hAnsi="Times New Roman"/>
        </w:rPr>
        <w:lastRenderedPageBreak/>
        <w:t xml:space="preserve">II. Сведения об объекте капитального строительства </w:t>
      </w:r>
      <w:r w:rsidRPr="00282B02">
        <w:rPr>
          <w:rFonts w:ascii="Times New Roman" w:hAnsi="Times New Roman"/>
          <w:vertAlign w:val="superscript"/>
        </w:rPr>
        <w:t>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2551"/>
        <w:gridCol w:w="284"/>
        <w:gridCol w:w="283"/>
        <w:gridCol w:w="425"/>
        <w:gridCol w:w="851"/>
        <w:gridCol w:w="425"/>
        <w:gridCol w:w="284"/>
        <w:gridCol w:w="850"/>
        <w:gridCol w:w="1559"/>
        <w:gridCol w:w="284"/>
      </w:tblGrid>
      <w:tr w:rsidR="00631B02" w:rsidRPr="00282B02" w:rsidTr="00631B02">
        <w:trPr>
          <w:cantSplit/>
        </w:trPr>
        <w:tc>
          <w:tcPr>
            <w:tcW w:w="4678" w:type="dxa"/>
            <w:gridSpan w:val="3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gridSpan w:val="3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 проекту</w:t>
            </w:r>
          </w:p>
        </w:tc>
        <w:tc>
          <w:tcPr>
            <w:tcW w:w="1843" w:type="dxa"/>
            <w:gridSpan w:val="2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Фактически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1. Общие показатели вводимого в эксплуатацию объекта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A378D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Строительный объем </w:t>
            </w:r>
            <w:r w:rsidR="00A378D3">
              <w:rPr>
                <w:rFonts w:ascii="Times New Roman" w:hAnsi="Times New Roman"/>
              </w:rPr>
              <w:t>–</w:t>
            </w:r>
            <w:r w:rsidRPr="00282B0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куб. м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2041,0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2041,0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надземной части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куб. м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2041,0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2041,0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BD226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1000,4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BD226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1000,4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Площадь нежилых помещений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BD226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1000,4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BD226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1000,4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Площадь встроенно-пристроенных помещений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-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Количество зданий, сооружений </w:t>
            </w:r>
            <w:r w:rsidRPr="00282B02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2. Объекты непроизводственного назначения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2.1. Нежилые объекты</w:t>
            </w:r>
            <w:r w:rsidRPr="00282B02">
              <w:rPr>
                <w:rFonts w:ascii="Times New Roman" w:hAnsi="Times New Roman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мест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50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50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помещений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34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34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Вместимость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0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подземных</w:t>
            </w:r>
          </w:p>
        </w:tc>
        <w:tc>
          <w:tcPr>
            <w:tcW w:w="1843" w:type="dxa"/>
            <w:gridSpan w:val="4"/>
            <w:vMerge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-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Фундаментные блоки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Фундаментные блоки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кирпич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кирпич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бетон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бетон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Листовое железо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Листовое железо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Иные показатели </w:t>
            </w:r>
            <w:r w:rsidRPr="00282B02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2.2. Объекты жилищного фонда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подземных</w:t>
            </w:r>
          </w:p>
        </w:tc>
        <w:tc>
          <w:tcPr>
            <w:tcW w:w="1843" w:type="dxa"/>
            <w:gridSpan w:val="4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секций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секций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lastRenderedPageBreak/>
              <w:t>Количество квартир/общая площадь, всего</w:t>
            </w:r>
            <w:r w:rsidRPr="00282B02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1-комнатные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3-комнатные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4-комнатные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более чем 4-комнатные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3. Объекты производственного назначения</w:t>
            </w:r>
          </w:p>
        </w:tc>
      </w:tr>
      <w:tr w:rsidR="00631B02" w:rsidRPr="00282B02" w:rsidTr="00631B02">
        <w:trPr>
          <w:cantSplit/>
          <w:trHeight w:val="987"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Тип объекта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Производительность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BD226E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4</w:t>
            </w:r>
            <w:r w:rsidR="00631B02" w:rsidRPr="00282B02">
              <w:rPr>
                <w:rFonts w:ascii="Times New Roman" w:hAnsi="Times New Roman"/>
              </w:rPr>
              <w:t>. Соответствие требованиям энергетической эффективности и требованиям</w:t>
            </w:r>
            <w:r w:rsidR="00631B02" w:rsidRPr="00282B02">
              <w:rPr>
                <w:rFonts w:ascii="Times New Roman" w:hAnsi="Times New Roman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Класс </w:t>
            </w:r>
            <w:proofErr w:type="spellStart"/>
            <w:r w:rsidRPr="00282B02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282B02">
              <w:rPr>
                <w:rFonts w:ascii="Times New Roman" w:hAnsi="Times New Roman"/>
              </w:rPr>
              <w:t xml:space="preserve"> здания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А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А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Удельный расход тепловой энергии на 1 кв. м площади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кВт</w:t>
            </w:r>
            <w:r w:rsidRPr="00282B02">
              <w:rPr>
                <w:rFonts w:ascii="Times New Roman" w:hAnsi="Times New Roman"/>
                <w:b/>
                <w:bCs/>
              </w:rPr>
              <w:t>·</w:t>
            </w:r>
            <w:r w:rsidRPr="00282B02">
              <w:rPr>
                <w:rFonts w:ascii="Times New Roman" w:hAnsi="Times New Roman"/>
              </w:rPr>
              <w:t>ч/м</w:t>
            </w:r>
            <w:r w:rsidRPr="00282B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25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25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Минеральная вата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Минеральная вата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Заполнение световых проемов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Двухкамерные стеклопакеты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Двухкамерные стеклопакеты</w:t>
            </w:r>
          </w:p>
        </w:tc>
      </w:tr>
      <w:tr w:rsidR="00631B02" w:rsidRPr="00282B02" w:rsidTr="00631B02">
        <w:trPr>
          <w:cantSplit/>
        </w:trPr>
        <w:tc>
          <w:tcPr>
            <w:tcW w:w="2127" w:type="dxa"/>
            <w:gridSpan w:val="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Технический план:</w:t>
            </w:r>
          </w:p>
        </w:tc>
        <w:tc>
          <w:tcPr>
            <w:tcW w:w="7796" w:type="dxa"/>
            <w:gridSpan w:val="10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639" w:type="dxa"/>
            <w:gridSpan w:val="11"/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подготовлен 01.01.2016. Ивановой Ириной Ивановной, квалификационный аттестат № 12-34-567 от 01.01.2016, выдан комитетом по земельным ресурсам и землеустройству Санкт-Петербурга сведения о кадастровом инженере внесены в государственный реестр кадастровых инженеров 01.01.2016</w:t>
            </w:r>
          </w:p>
        </w:tc>
        <w:tc>
          <w:tcPr>
            <w:tcW w:w="284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.</w:t>
            </w:r>
            <w:r w:rsidRPr="00282B02">
              <w:rPr>
                <w:rFonts w:ascii="Times New Roman" w:hAnsi="Times New Roman"/>
                <w:vertAlign w:val="superscript"/>
                <w:lang w:val="en-US"/>
              </w:rPr>
              <w:t>7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 настоящему заявлению прилагаются документы согласно описи (приложение).</w:t>
            </w: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Интересы застройщика в Администрации уполномочен представлять:</w:t>
            </w:r>
          </w:p>
        </w:tc>
      </w:tr>
      <w:tr w:rsidR="00631B02" w:rsidRPr="00282B02" w:rsidTr="00493323">
        <w:trPr>
          <w:cantSplit/>
          <w:trHeight w:val="480"/>
        </w:trPr>
        <w:tc>
          <w:tcPr>
            <w:tcW w:w="9923" w:type="dxa"/>
            <w:gridSpan w:val="12"/>
            <w:vAlign w:val="bottom"/>
          </w:tcPr>
          <w:p w:rsidR="00631B02" w:rsidRPr="00282B02" w:rsidRDefault="00493323" w:rsidP="00493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Главный инженер ООО </w:t>
            </w:r>
            <w:r w:rsidR="00A378D3">
              <w:rPr>
                <w:rFonts w:ascii="Times New Roman" w:eastAsiaTheme="minorEastAsia" w:hAnsi="Times New Roman"/>
              </w:rPr>
              <w:t>«</w:t>
            </w:r>
            <w:r w:rsidRPr="00282B02">
              <w:rPr>
                <w:rFonts w:ascii="Times New Roman" w:eastAsiaTheme="minorEastAsia" w:hAnsi="Times New Roman"/>
              </w:rPr>
              <w:t>Стройка</w:t>
            </w:r>
            <w:r w:rsidR="00A378D3">
              <w:rPr>
                <w:rFonts w:ascii="Times New Roman" w:eastAsiaTheme="minorEastAsia" w:hAnsi="Times New Roman"/>
              </w:rPr>
              <w:t>»</w:t>
            </w:r>
            <w:r w:rsidRPr="00282B02">
              <w:rPr>
                <w:rFonts w:ascii="Times New Roman" w:eastAsiaTheme="minorEastAsia" w:hAnsi="Times New Roman"/>
              </w:rPr>
              <w:t xml:space="preserve"> Иванов Иван Иванович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(Фамилия, имя, отчество)</w:t>
            </w:r>
          </w:p>
        </w:tc>
      </w:tr>
      <w:tr w:rsidR="00631B02" w:rsidRPr="00282B02" w:rsidTr="00493323">
        <w:trPr>
          <w:cantSplit/>
        </w:trPr>
        <w:tc>
          <w:tcPr>
            <w:tcW w:w="1985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 доверенности</w:t>
            </w:r>
          </w:p>
        </w:tc>
        <w:tc>
          <w:tcPr>
            <w:tcW w:w="3685" w:type="dxa"/>
            <w:gridSpan w:val="5"/>
            <w:vAlign w:val="bottom"/>
          </w:tcPr>
          <w:p w:rsidR="00631B02" w:rsidRPr="00282B02" w:rsidRDefault="00493323" w:rsidP="00493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 1234 от 01.01.2016</w:t>
            </w:r>
          </w:p>
        </w:tc>
        <w:tc>
          <w:tcPr>
            <w:tcW w:w="2410" w:type="dxa"/>
            <w:gridSpan w:val="4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контактный телефон</w:t>
            </w:r>
          </w:p>
        </w:tc>
        <w:tc>
          <w:tcPr>
            <w:tcW w:w="1843" w:type="dxa"/>
            <w:gridSpan w:val="2"/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  <w:lang w:val="en-US"/>
              </w:rPr>
              <w:t>+7(</w:t>
            </w:r>
            <w:r w:rsidRPr="00282B02">
              <w:rPr>
                <w:rFonts w:ascii="Times New Roman" w:eastAsiaTheme="minorEastAsia" w:hAnsi="Times New Roman"/>
              </w:rPr>
              <w:t>123)456-78-91</w:t>
            </w:r>
          </w:p>
        </w:tc>
      </w:tr>
      <w:tr w:rsidR="00631B02" w:rsidRPr="00282B02" w:rsidTr="00631B02">
        <w:trPr>
          <w:cantSplit/>
        </w:trPr>
        <w:tc>
          <w:tcPr>
            <w:tcW w:w="1985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5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(номер и дата выдачи доверенности)</w:t>
            </w:r>
          </w:p>
        </w:tc>
        <w:tc>
          <w:tcPr>
            <w:tcW w:w="2410" w:type="dxa"/>
            <w:gridSpan w:val="4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  <w:trHeight w:val="895"/>
        </w:trPr>
        <w:tc>
          <w:tcPr>
            <w:tcW w:w="9923" w:type="dxa"/>
            <w:gridSpan w:val="1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Результат рассмотрения заявления прошу:</w:t>
            </w: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9639"/>
            </w:tblGrid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выдать на руки в Администрации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выдать на руки в МФЦ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направить по почте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ind w:right="600"/>
                    <w:jc w:val="both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направить в электронной форме в личный кабинет на ПГУ ЛО</w:t>
                  </w:r>
                </w:p>
              </w:tc>
            </w:tr>
          </w:tbl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  <w:trHeight w:val="394"/>
        </w:trPr>
        <w:tc>
          <w:tcPr>
            <w:tcW w:w="4962" w:type="dxa"/>
            <w:gridSpan w:val="4"/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Генеральный директор ООО </w:t>
            </w:r>
            <w:r w:rsidR="00A378D3">
              <w:rPr>
                <w:rFonts w:ascii="Times New Roman" w:eastAsiaTheme="minorEastAsia" w:hAnsi="Times New Roman"/>
              </w:rPr>
              <w:t>«</w:t>
            </w:r>
            <w:r w:rsidRPr="00282B02">
              <w:rPr>
                <w:rFonts w:ascii="Times New Roman" w:eastAsiaTheme="minorEastAsia" w:hAnsi="Times New Roman"/>
              </w:rPr>
              <w:t>Стройка</w:t>
            </w:r>
            <w:r w:rsidR="00A378D3"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283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П.П. Петров</w:t>
            </w:r>
          </w:p>
        </w:tc>
      </w:tr>
      <w:tr w:rsidR="00631B02" w:rsidRPr="00282B02" w:rsidTr="00631B02">
        <w:trPr>
          <w:cantSplit/>
        </w:trPr>
        <w:tc>
          <w:tcPr>
            <w:tcW w:w="4962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after="720" w:line="240" w:lineRule="auto"/>
        <w:ind w:firstLine="567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М.П.</w:t>
      </w:r>
    </w:p>
    <w:p w:rsidR="00631B02" w:rsidRPr="00282B02" w:rsidRDefault="00631B02" w:rsidP="00631B0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377"/>
        <w:rPr>
          <w:rFonts w:ascii="Times New Roman" w:hAnsi="Times New Roman"/>
        </w:rPr>
      </w:pP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1</w:t>
      </w:r>
      <w:r w:rsidRPr="00282B02">
        <w:rPr>
          <w:rFonts w:ascii="Times New Roman" w:hAnsi="Times New Roman"/>
        </w:rPr>
        <w:t xml:space="preserve"> Указываются: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2</w:t>
      </w:r>
      <w:r w:rsidRPr="00282B02">
        <w:rPr>
          <w:rFonts w:ascii="Times New Roman" w:hAnsi="Times New Roman"/>
        </w:rPr>
        <w:t xml:space="preserve">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адрес, состоящий из наименований субъекта Российской Федерации и муниципального образования. Строительный адрес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Об утверждении Правил присвоения, изменения и аннулирования адресов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(Собрание законодательства Российской Федерации, 2014, № 48, ст. 6861).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3</w:t>
      </w:r>
      <w:r w:rsidRPr="00282B02">
        <w:rPr>
          <w:rFonts w:ascii="Times New Roman" w:hAnsi="Times New Roman"/>
        </w:rPr>
        <w:t xml:space="preserve">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4</w:t>
      </w:r>
      <w:r w:rsidRPr="00282B02">
        <w:rPr>
          <w:rFonts w:ascii="Times New Roman" w:hAnsi="Times New Roman"/>
        </w:rPr>
        <w:t xml:space="preserve">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Наименование показателя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указываются показатели объекта капитального строительства;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Единица измерения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указываются единицы измерения;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По проекту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указывается показатель в определенных единицах измерения, соответствующих проектной документации;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Фактически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указывается фактический показатель в определенных единицах измерения, соответствующих проектной документации.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lastRenderedPageBreak/>
        <w:t>5</w:t>
      </w:r>
      <w:r w:rsidRPr="00282B02">
        <w:rPr>
          <w:rFonts w:ascii="Times New Roman" w:hAnsi="Times New Roman"/>
        </w:rPr>
        <w:t xml:space="preserve">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Разрешение на ввод объекта в эксплуатацию недействительно без технического плана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>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6</w:t>
      </w:r>
      <w:r w:rsidRPr="00282B02">
        <w:rPr>
          <w:rFonts w:ascii="Times New Roman" w:hAnsi="Times New Roman"/>
        </w:rPr>
        <w:t xml:space="preserve"> Указываются дополнительные характеристики объекта капитального строительства, необходимые для осуществления государственного кадастрового учета.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7</w:t>
      </w:r>
      <w:r w:rsidRPr="00282B02">
        <w:rPr>
          <w:rFonts w:ascii="Times New Roman" w:hAnsi="Times New Roman"/>
        </w:rPr>
        <w:t xml:space="preserve"> Указываются: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дата подготовки технического плана;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фамилия, имя, отчество (при наличии) кадастрового инженера, его подготовившего;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5C7982" w:rsidRDefault="005C7982">
      <w:r>
        <w:br w:type="page"/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141"/>
        <w:gridCol w:w="1701"/>
        <w:gridCol w:w="426"/>
        <w:gridCol w:w="425"/>
        <w:gridCol w:w="567"/>
      </w:tblGrid>
      <w:tr w:rsidR="00631B02" w:rsidRPr="00282B02" w:rsidTr="00631B02">
        <w:trPr>
          <w:cantSplit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>Приложение</w:t>
            </w:r>
            <w:r w:rsidRPr="00282B02">
              <w:rPr>
                <w:rFonts w:ascii="Times New Roman" w:eastAsiaTheme="minorEastAsia" w:hAnsi="Times New Roman"/>
              </w:rPr>
              <w:br/>
              <w:t>к заявлению о выдаче разрешения</w:t>
            </w:r>
            <w:r w:rsidRPr="00282B02">
              <w:rPr>
                <w:rFonts w:ascii="Times New Roman" w:eastAsiaTheme="minorEastAsia" w:hAnsi="Times New Roman"/>
              </w:rPr>
              <w:br/>
              <w:t>на ввод объекта в эксплуатацию</w:t>
            </w:r>
          </w:p>
        </w:tc>
      </w:tr>
      <w:tr w:rsidR="00631B02" w:rsidRPr="00282B02" w:rsidTr="00631B02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A378D3" w:rsidP="00631B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A378D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года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ОПИСЬ</w:t>
      </w:r>
      <w:r w:rsidRPr="00282B02">
        <w:rPr>
          <w:rFonts w:ascii="Times New Roman" w:eastAsiaTheme="minorEastAsia" w:hAnsi="Times New Roman"/>
        </w:rPr>
        <w:br/>
        <w:t>документов, представляемых заявителем</w:t>
      </w:r>
      <w:r w:rsidRPr="00282B02">
        <w:rPr>
          <w:rFonts w:ascii="Times New Roman" w:eastAsiaTheme="minorEastAsia" w:hAnsi="Times New Roman"/>
        </w:rPr>
        <w:br/>
      </w:r>
      <w:r w:rsidR="007F05D3" w:rsidRPr="00282B02">
        <w:rPr>
          <w:rFonts w:ascii="Times New Roman" w:eastAsiaTheme="minorEastAsia" w:hAnsi="Times New Roman"/>
        </w:rPr>
        <w:t xml:space="preserve">в </w:t>
      </w:r>
      <w:r w:rsidR="007F05D3">
        <w:rPr>
          <w:rFonts w:ascii="Times New Roman" w:eastAsiaTheme="minorEastAsia" w:hAnsi="Times New Roman"/>
        </w:rPr>
        <w:t>администрацию МО ____________________________________________________________________</w:t>
      </w:r>
      <w:r w:rsidRPr="00282B02">
        <w:rPr>
          <w:rFonts w:ascii="Times New Roman" w:eastAsiaTheme="minorEastAsia" w:hAnsi="Times New Roman"/>
        </w:rPr>
        <w:br/>
        <w:t>для получения разрешения на ввод объекта в эксплуатацию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</w:tblGrid>
      <w:tr w:rsidR="00631B02" w:rsidRPr="00282B02" w:rsidTr="00631B02">
        <w:trPr>
          <w:cantSplit/>
        </w:trPr>
        <w:tc>
          <w:tcPr>
            <w:tcW w:w="709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7655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Наименование документа (заполнить соответствующие строки)</w:t>
            </w:r>
          </w:p>
        </w:tc>
        <w:tc>
          <w:tcPr>
            <w:tcW w:w="1559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листов</w:t>
            </w:r>
          </w:p>
        </w:tc>
      </w:tr>
      <w:tr w:rsidR="00631B02" w:rsidRPr="00282B02" w:rsidTr="00631B02">
        <w:trPr>
          <w:cantSplit/>
        </w:trPr>
        <w:tc>
          <w:tcPr>
            <w:tcW w:w="709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9214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Правоустанавливающие документы на земельный участок &lt;*&gt;</w:t>
            </w:r>
            <w:r w:rsidRPr="00282B02">
              <w:rPr>
                <w:rFonts w:ascii="Times New Roman" w:eastAsiaTheme="minorEastAsia" w:hAnsi="Times New Roman"/>
              </w:rPr>
              <w:br/>
              <w:t>(вид документа, дата, номер, срок действия)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1.1.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1.2.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Градостроительный план земельного участка, проект планировки территории, проект межевания территории &lt;*&gt;</w:t>
            </w:r>
            <w:r w:rsidRPr="00282B02">
              <w:rPr>
                <w:rFonts w:ascii="Times New Roman" w:eastAsiaTheme="minorEastAsia" w:hAnsi="Times New Roman"/>
              </w:rPr>
              <w:br/>
              <w:t>(ненужное зачеркнуть)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6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Разрешение на строительство &lt;*&gt;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Акт приемки объекта капитального строительства &lt;*&gt;</w:t>
            </w:r>
            <w:r w:rsidRPr="00282B02">
              <w:rPr>
                <w:rFonts w:ascii="Times New Roman" w:eastAsiaTheme="minorEastAsia" w:hAnsi="Times New Roman"/>
              </w:rPr>
              <w:br/>
              <w:t>(в случае осуществления строительства, реконструкции на основании договора)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объекта капитального строительства требованиям технических регламентов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6.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параметров объекта капитального строительства проектной документации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7.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объекта капитального строительства техническим условиям &lt;*&gt;</w:t>
            </w:r>
            <w:r w:rsidRPr="00282B02">
              <w:rPr>
                <w:rFonts w:ascii="Times New Roman" w:eastAsiaTheme="minorEastAsia" w:hAnsi="Times New Roman"/>
              </w:rPr>
              <w:br/>
              <w:t>(при наличии сетей инженерно-технического обеспечения)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8.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Схема расположения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7F05D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</w:t>
            </w:r>
            <w:r w:rsidR="00493323"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Заключение федерального государственного экологического надзора &lt;*&gt;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-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0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&lt;*&gt;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1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Технический план здания, сооружения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12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2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Иные документы &lt;*&gt;</w:t>
            </w:r>
            <w:r w:rsidRPr="00282B02">
              <w:rPr>
                <w:rFonts w:ascii="Times New Roman" w:eastAsiaTheme="minorEastAsia" w:hAnsi="Times New Roman"/>
              </w:rPr>
              <w:br/>
              <w:t>(в случаях, установленных Правительством Российской Федерации)</w:t>
            </w:r>
          </w:p>
        </w:tc>
        <w:tc>
          <w:tcPr>
            <w:tcW w:w="155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2</w:t>
            </w:r>
            <w:r w:rsidRPr="00282B02">
              <w:rPr>
                <w:rFonts w:ascii="Times New Roman" w:eastAsiaTheme="minorEastAsia" w:hAnsi="Times New Roman"/>
              </w:rPr>
              <w:t>.1.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--------------------------------</w:t>
      </w:r>
    </w:p>
    <w:p w:rsidR="00631B02" w:rsidRPr="00282B02" w:rsidRDefault="00631B02" w:rsidP="00631B02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&lt;*&gt; Заполняется в случае, если указанные документы представляются застройщиком вместе с заявлением.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41"/>
        <w:gridCol w:w="1843"/>
        <w:gridCol w:w="142"/>
        <w:gridCol w:w="2835"/>
      </w:tblGrid>
      <w:tr w:rsidR="00631B02" w:rsidRPr="00282B02" w:rsidTr="00631B02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Генеральный директор ООО </w:t>
            </w:r>
            <w:r w:rsidR="00A378D3">
              <w:rPr>
                <w:rFonts w:ascii="Times New Roman" w:eastAsiaTheme="minorEastAsia" w:hAnsi="Times New Roman"/>
              </w:rPr>
              <w:t>«</w:t>
            </w:r>
            <w:r w:rsidRPr="00282B02">
              <w:rPr>
                <w:rFonts w:ascii="Times New Roman" w:eastAsiaTheme="minorEastAsia" w:hAnsi="Times New Roman"/>
              </w:rPr>
              <w:t>Стройка</w:t>
            </w:r>
            <w:r w:rsidR="00A378D3"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П.П. Петров</w:t>
            </w:r>
          </w:p>
        </w:tc>
      </w:tr>
      <w:tr w:rsidR="00631B02" w:rsidRPr="00282B02" w:rsidTr="00631B0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М.П.</w:t>
      </w:r>
    </w:p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3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proofErr w:type="spellStart"/>
      <w:r w:rsidR="00551699">
        <w:rPr>
          <w:rFonts w:ascii="Times New Roman" w:eastAsiaTheme="minorHAnsi" w:hAnsi="Times New Roman"/>
          <w:lang w:eastAsia="en-US"/>
        </w:rPr>
        <w:t>муниципалльной</w:t>
      </w:r>
      <w:proofErr w:type="spellEnd"/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282B02" w:rsidRDefault="000D0282" w:rsidP="000D0282">
      <w:pPr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spacing w:before="720" w:after="960" w:line="240" w:lineRule="auto"/>
        <w:jc w:val="center"/>
        <w:rPr>
          <w:rFonts w:ascii="Times New Roman" w:eastAsiaTheme="minorEastAsia" w:hAnsi="Times New Roman"/>
          <w:b/>
          <w:bCs/>
        </w:rPr>
      </w:pPr>
      <w:r w:rsidRPr="00282B02">
        <w:rPr>
          <w:rFonts w:ascii="Times New Roman" w:eastAsiaTheme="minorEastAsia" w:hAnsi="Times New Roman"/>
          <w:b/>
          <w:bCs/>
        </w:rPr>
        <w:t>ДОКУМЕНТ,</w:t>
      </w:r>
      <w:r w:rsidRPr="00282B02">
        <w:rPr>
          <w:rFonts w:ascii="Times New Roman" w:eastAsiaTheme="minorEastAsia" w:hAnsi="Times New Roman"/>
          <w:b/>
          <w:bCs/>
        </w:rPr>
        <w:br/>
        <w:t>подтверждающий соответствие построенного, реконструированного объекта капитального строительства требованиям технических регламентов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993"/>
        <w:gridCol w:w="708"/>
        <w:gridCol w:w="567"/>
        <w:gridCol w:w="1276"/>
        <w:gridCol w:w="425"/>
        <w:gridCol w:w="567"/>
        <w:gridCol w:w="2410"/>
        <w:gridCol w:w="142"/>
      </w:tblGrid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Застройщик/технический заказчик (генеральный подрядчик в случае осуществления строительства, реконструкции объекта капитального строительства на основании договора,</w:t>
            </w:r>
          </w:p>
        </w:tc>
      </w:tr>
      <w:tr w:rsidR="000D0282" w:rsidRPr="00282B02" w:rsidTr="00B965AD">
        <w:trPr>
          <w:cantSplit/>
        </w:trPr>
        <w:tc>
          <w:tcPr>
            <w:tcW w:w="6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заключенного с застройщиком или техническим заказчиком)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(наименование, ИНН, ОГРН юридического лица, фамилия, имя, отчество гражданина, в том числе индивидуального предпринимателя)</w:t>
            </w:r>
          </w:p>
        </w:tc>
      </w:tr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подтверждает, что построенный, реконструированный объект капитального строительства</w:t>
            </w:r>
          </w:p>
        </w:tc>
      </w:tr>
      <w:tr w:rsidR="000D0282" w:rsidRPr="00282B02" w:rsidTr="00B965AD">
        <w:trPr>
          <w:cantSplit/>
        </w:trPr>
        <w:tc>
          <w:tcPr>
            <w:tcW w:w="9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</w:t>
            </w:r>
          </w:p>
        </w:tc>
      </w:tr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</w:tr>
      <w:tr w:rsidR="000D0282" w:rsidRPr="00282B02" w:rsidTr="00B965AD">
        <w:trPr>
          <w:cantSplit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расположенный по адресу: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 муниципального района, поселения или городского округа, улицы, проспекта, переулка и т.д.)</w:t>
            </w:r>
          </w:p>
        </w:tc>
      </w:tr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соответствует требованиям технических регламентов.</w:t>
            </w:r>
          </w:p>
        </w:tc>
      </w:tr>
      <w:tr w:rsidR="000D0282" w:rsidRPr="00282B02" w:rsidTr="00B965AD">
        <w:trPr>
          <w:cantSplit/>
          <w:trHeight w:val="777"/>
        </w:trPr>
        <w:tc>
          <w:tcPr>
            <w:tcW w:w="4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или иного уполномоченного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  <w:tr w:rsidR="000D0282" w:rsidRPr="00282B02" w:rsidTr="00B965AD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(дата)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М.П.</w:t>
      </w:r>
    </w:p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4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551699">
        <w:rPr>
          <w:rFonts w:ascii="Times New Roman" w:eastAsiaTheme="minorHAnsi" w:hAnsi="Times New Roman"/>
          <w:lang w:eastAsia="en-US"/>
        </w:rPr>
        <w:t>муниципальной</w:t>
      </w:r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</w:rPr>
      </w:pPr>
      <w:r w:rsidRPr="00282B02">
        <w:rPr>
          <w:rFonts w:ascii="Times New Roman" w:eastAsiaTheme="minorEastAsia" w:hAnsi="Times New Roman"/>
          <w:b/>
          <w:bCs/>
        </w:rPr>
        <w:t>ДОКУМЕНТ,</w:t>
      </w:r>
      <w:r w:rsidRPr="00282B02">
        <w:rPr>
          <w:rFonts w:ascii="Times New Roman" w:eastAsiaTheme="minorEastAsia" w:hAnsi="Times New Roman"/>
          <w:b/>
          <w:bCs/>
        </w:rPr>
        <w:br/>
        <w:t>подтверждающий соответствие параметров построенного, реконструированного объекта капитального строительства проектной документации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284"/>
        <w:gridCol w:w="283"/>
        <w:gridCol w:w="567"/>
        <w:gridCol w:w="142"/>
        <w:gridCol w:w="142"/>
        <w:gridCol w:w="992"/>
        <w:gridCol w:w="567"/>
        <w:gridCol w:w="1559"/>
        <w:gridCol w:w="567"/>
        <w:gridCol w:w="2268"/>
        <w:gridCol w:w="142"/>
      </w:tblGrid>
      <w:tr w:rsidR="000D0282" w:rsidRPr="00282B02" w:rsidTr="00B965AD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Застройщик/технический заказчик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                                            (наименование, ИНН, ОГРН юридического лица, фамилия, имя, </w:t>
            </w: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                                    отчество гражданина, в том числе индивидуального предпринимателя)</w:t>
            </w: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Генеральный подрядчик (в случае осуществления строительства, реконструкции объекта капитального строительства на основании договора, заключенного с застройщиком или</w:t>
            </w:r>
          </w:p>
        </w:tc>
      </w:tr>
      <w:tr w:rsidR="000D0282" w:rsidRPr="00282B02" w:rsidTr="00B965AD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техническим заказчиком)</w:t>
            </w: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(наименование, ИНН, ОГРН юридического лица, фамилия, имя, отчество индивидуального предпринимателя)</w:t>
            </w: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Лицо, осуществлявшее строительный контроль (в случае осуществления строительного</w:t>
            </w:r>
          </w:p>
        </w:tc>
      </w:tr>
      <w:tr w:rsidR="000D0282" w:rsidRPr="00282B02" w:rsidTr="00B965AD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контроля на основании договора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(наименование, ИНН, ОГРН юридического лица, фамилия, имя, отчество индивидуального предпринимателя)</w:t>
            </w: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подтверждает, что параметры построенного, реконструированного объекта капитального</w:t>
            </w:r>
          </w:p>
        </w:tc>
      </w:tr>
      <w:tr w:rsidR="000D0282" w:rsidRPr="00282B02" w:rsidTr="00B965A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строительства</w:t>
            </w: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</w:t>
            </w:r>
          </w:p>
        </w:tc>
      </w:tr>
      <w:tr w:rsidR="000D0282" w:rsidRPr="00282B02" w:rsidTr="00B965A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расположенного по адресу: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</w:t>
            </w:r>
          </w:p>
        </w:tc>
      </w:tr>
      <w:tr w:rsidR="000D0282" w:rsidRPr="00282B02" w:rsidTr="00B965AD">
        <w:trPr>
          <w:cantSplit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 муниципального района, поселения или городского округа, улицы, проспекта, переулка и т.д.)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</w:t>
            </w: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СООТВЕТСТВУЮТ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ресурсов.</w:t>
            </w:r>
          </w:p>
        </w:tc>
      </w:tr>
      <w:tr w:rsidR="000D0282" w:rsidRPr="00282B02" w:rsidTr="00B965AD">
        <w:trPr>
          <w:cantSplit/>
          <w:trHeight w:val="562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>Застройщик/технический заказчик</w:t>
            </w:r>
          </w:p>
        </w:tc>
      </w:tr>
      <w:tr w:rsidR="000D0282" w:rsidRPr="00282B02" w:rsidTr="00B965AD">
        <w:trPr>
          <w:cantSplit/>
          <w:trHeight w:val="435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(дата)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М.П.</w:t>
            </w:r>
          </w:p>
        </w:tc>
      </w:tr>
      <w:tr w:rsidR="000D0282" w:rsidRPr="00282B02" w:rsidTr="00B965AD">
        <w:trPr>
          <w:cantSplit/>
          <w:trHeight w:val="521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Генеральный подрядчик</w:t>
            </w:r>
          </w:p>
        </w:tc>
      </w:tr>
      <w:tr w:rsidR="000D0282" w:rsidRPr="00282B02" w:rsidTr="00B965AD">
        <w:trPr>
          <w:cantSplit/>
          <w:trHeight w:val="437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(дата)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М.П.</w:t>
            </w:r>
          </w:p>
        </w:tc>
      </w:tr>
      <w:tr w:rsidR="000D0282" w:rsidRPr="00282B02" w:rsidTr="00B965AD">
        <w:trPr>
          <w:cantSplit/>
          <w:trHeight w:val="52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Лицо, осуществлявшее строительный контроль</w:t>
            </w:r>
          </w:p>
        </w:tc>
      </w:tr>
      <w:tr w:rsidR="000D0282" w:rsidRPr="00282B02" w:rsidTr="00B965AD">
        <w:trPr>
          <w:cantSplit/>
          <w:trHeight w:val="440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(дата)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281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М.П.</w:t>
            </w:r>
          </w:p>
        </w:tc>
      </w:tr>
    </w:tbl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5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551699">
        <w:rPr>
          <w:rFonts w:ascii="Times New Roman" w:eastAsiaTheme="minorHAnsi" w:hAnsi="Times New Roman"/>
          <w:lang w:eastAsia="en-US"/>
        </w:rPr>
        <w:t>муниципальной</w:t>
      </w:r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282B02" w:rsidRDefault="000D0282" w:rsidP="000D0282">
      <w:pPr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ДОКУМЕНТ,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подтверждающий соответствие построенного, реконструированного</w:t>
      </w:r>
    </w:p>
    <w:p w:rsidR="000D0282" w:rsidRPr="00282B02" w:rsidRDefault="000D0282" w:rsidP="0003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объекта капитального стр</w:t>
      </w:r>
      <w:r w:rsidR="00030338" w:rsidRPr="00282B02">
        <w:rPr>
          <w:rFonts w:ascii="Times New Roman" w:eastAsiaTheme="minorHAnsi" w:hAnsi="Times New Roman"/>
          <w:b/>
          <w:lang w:eastAsia="en-US"/>
        </w:rPr>
        <w:t>оительства техническим условиям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организации, осуществляющей эксплуатацию сетей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инженерно-технического обеспечения)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подтверждает,  что  построенный,  реконструированный  объект   капитального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строительства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объекта капитального строительства в соответствии с проектной документацией)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расположенный по адресу: 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муниципального района, поселения или городского округа, улицы, проспекта, переулка и т.д.)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соответствует  техническим  условиям  на  присоединение  объекта  к   сетям инженерно-технического обеспечения __________________________________________________________________________________________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(указать наименование сетей инженерно-технического обеспечения)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   _____________  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(должность)      </w:t>
      </w:r>
      <w:r w:rsidR="00A378D3">
        <w:rPr>
          <w:rFonts w:ascii="Times New Roman" w:eastAsiaTheme="minorHAnsi" w:hAnsi="Times New Roman"/>
          <w:lang w:eastAsia="en-US"/>
        </w:rPr>
        <w:tab/>
        <w:t xml:space="preserve">        (подпись)            </w:t>
      </w:r>
      <w:r w:rsidRPr="00282B02">
        <w:rPr>
          <w:rFonts w:ascii="Times New Roman" w:eastAsiaTheme="minorHAnsi" w:hAnsi="Times New Roman"/>
          <w:lang w:eastAsia="en-US"/>
        </w:rPr>
        <w:t>(расшифровка подписи)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(дата)</w:t>
      </w:r>
    </w:p>
    <w:p w:rsidR="000D0282" w:rsidRPr="00282B02" w:rsidRDefault="000D0282" w:rsidP="000D0282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М.П.</w:t>
      </w:r>
    </w:p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6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551699">
        <w:rPr>
          <w:rFonts w:ascii="Times New Roman" w:eastAsiaTheme="minorHAnsi" w:hAnsi="Times New Roman"/>
          <w:lang w:eastAsia="en-US"/>
        </w:rPr>
        <w:t>муниципальной</w:t>
      </w:r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282B02" w:rsidRDefault="000D0282" w:rsidP="000D0282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</w:rPr>
      </w:pPr>
      <w:r w:rsidRPr="00282B02">
        <w:rPr>
          <w:rFonts w:ascii="Times New Roman" w:eastAsiaTheme="minorEastAsia" w:hAnsi="Times New Roman"/>
          <w:b/>
          <w:bCs/>
        </w:rPr>
        <w:t>Форма технического плана здания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</w:rPr>
      </w:pPr>
    </w:p>
    <w:tbl>
      <w:tblPr>
        <w:tblW w:w="100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40"/>
        <w:gridCol w:w="57"/>
        <w:gridCol w:w="113"/>
        <w:gridCol w:w="482"/>
        <w:gridCol w:w="85"/>
        <w:gridCol w:w="57"/>
        <w:gridCol w:w="142"/>
        <w:gridCol w:w="425"/>
        <w:gridCol w:w="157"/>
        <w:gridCol w:w="127"/>
        <w:gridCol w:w="375"/>
        <w:gridCol w:w="192"/>
        <w:gridCol w:w="141"/>
        <w:gridCol w:w="142"/>
        <w:gridCol w:w="198"/>
        <w:gridCol w:w="511"/>
        <w:gridCol w:w="29"/>
        <w:gridCol w:w="56"/>
        <w:gridCol w:w="198"/>
        <w:gridCol w:w="142"/>
        <w:gridCol w:w="284"/>
        <w:gridCol w:w="37"/>
        <w:gridCol w:w="134"/>
        <w:gridCol w:w="55"/>
        <w:gridCol w:w="57"/>
        <w:gridCol w:w="227"/>
        <w:gridCol w:w="198"/>
        <w:gridCol w:w="57"/>
        <w:gridCol w:w="170"/>
        <w:gridCol w:w="87"/>
        <w:gridCol w:w="55"/>
        <w:gridCol w:w="170"/>
        <w:gridCol w:w="28"/>
        <w:gridCol w:w="29"/>
        <w:gridCol w:w="285"/>
        <w:gridCol w:w="454"/>
        <w:gridCol w:w="227"/>
        <w:gridCol w:w="170"/>
        <w:gridCol w:w="111"/>
        <w:gridCol w:w="567"/>
        <w:gridCol w:w="539"/>
        <w:gridCol w:w="30"/>
        <w:gridCol w:w="57"/>
        <w:gridCol w:w="197"/>
        <w:gridCol w:w="30"/>
        <w:gridCol w:w="447"/>
        <w:gridCol w:w="147"/>
        <w:gridCol w:w="905"/>
        <w:gridCol w:w="85"/>
        <w:gridCol w:w="58"/>
      </w:tblGrid>
      <w:tr w:rsidR="000D0282" w:rsidRPr="00282B02" w:rsidTr="00337697">
        <w:trPr>
          <w:trHeight w:val="624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ТЕХНИЧЕСКИЙ ПЛАН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ЗДАНИЯ</w:t>
            </w:r>
          </w:p>
        </w:tc>
      </w:tr>
      <w:tr w:rsidR="000D0282" w:rsidRPr="00282B02" w:rsidTr="00337697">
        <w:trPr>
          <w:trHeight w:val="454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Общие сведения о кадастровых работах</w:t>
            </w:r>
          </w:p>
        </w:tc>
      </w:tr>
      <w:tr w:rsidR="000D0282" w:rsidRPr="00282B02" w:rsidTr="00337697">
        <w:trPr>
          <w:cantSplit/>
          <w:trHeight w:val="312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1. Технический план здания подготовлен в результате выполнения кадастровых работ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</w:r>
          </w:p>
        </w:tc>
      </w:tr>
      <w:tr w:rsidR="000D0282" w:rsidRPr="00282B02" w:rsidTr="00337697">
        <w:trPr>
          <w:cantSplit/>
          <w:trHeight w:val="312"/>
        </w:trPr>
        <w:tc>
          <w:tcPr>
            <w:tcW w:w="1134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 xml:space="preserve">в 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связис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>:</w:t>
            </w:r>
          </w:p>
        </w:tc>
        <w:tc>
          <w:tcPr>
            <w:tcW w:w="8873" w:type="dxa"/>
            <w:gridSpan w:val="4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cantSplit/>
          <w:trHeight w:val="369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2. Сведения о заказчике кадастровых работ:</w:t>
            </w:r>
          </w:p>
        </w:tc>
      </w:tr>
      <w:tr w:rsidR="000D0282" w:rsidRPr="00282B02" w:rsidTr="00337697">
        <w:trPr>
          <w:trHeight w:val="275"/>
        </w:trPr>
        <w:tc>
          <w:tcPr>
            <w:tcW w:w="14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72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trHeight w:val="275"/>
        </w:trPr>
        <w:tc>
          <w:tcPr>
            <w:tcW w:w="14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722" w:type="dxa"/>
            <w:gridSpan w:val="48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</w:rPr>
            </w:pPr>
            <w:r w:rsidRPr="00282B02">
              <w:rPr>
                <w:rFonts w:ascii="Times New Roman" w:eastAsiaTheme="minorEastAsia" w:hAnsi="Times New Roman"/>
                <w:iCs/>
              </w:rPr>
              <w:t>(фамилия, имя, отчество (при наличии отчества) физического лица, страховой номер индивидуального лицевого счета (при наличии), полное наименование юридического лица, органа государственной власти, органа местного самоуправления, иностранного юридического лица с указанием страны его регистрации (инкорпорации))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369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3. Сведения о кадастровом инженере:</w:t>
            </w:r>
          </w:p>
        </w:tc>
      </w:tr>
      <w:tr w:rsidR="000D0282" w:rsidRPr="00282B02" w:rsidTr="00337697">
        <w:trPr>
          <w:cantSplit/>
          <w:trHeight w:val="402"/>
        </w:trPr>
        <w:tc>
          <w:tcPr>
            <w:tcW w:w="4432" w:type="dxa"/>
            <w:gridSpan w:val="2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Фамилия, имя, отчество </w:t>
            </w:r>
            <w:r w:rsidRPr="00282B02">
              <w:rPr>
                <w:rFonts w:ascii="Times New Roman" w:eastAsiaTheme="minorEastAsia" w:hAnsi="Times New Roman"/>
                <w:iCs/>
              </w:rPr>
              <w:t>(при наличии отчества)</w:t>
            </w:r>
          </w:p>
        </w:tc>
        <w:tc>
          <w:tcPr>
            <w:tcW w:w="543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275"/>
        </w:trPr>
        <w:tc>
          <w:tcPr>
            <w:tcW w:w="5330" w:type="dxa"/>
            <w:gridSpan w:val="3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 квалификационного аттестата кадастрового инженера</w:t>
            </w:r>
          </w:p>
        </w:tc>
        <w:tc>
          <w:tcPr>
            <w:tcW w:w="453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275"/>
        </w:trPr>
        <w:tc>
          <w:tcPr>
            <w:tcW w:w="2126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Контактный телефон</w:t>
            </w:r>
          </w:p>
        </w:tc>
        <w:tc>
          <w:tcPr>
            <w:tcW w:w="773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312"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Почтовый адрес и адрес электронной почты, по которым осуществляется связь с кадастровым</w:t>
            </w:r>
            <w:r w:rsidRPr="00282B02">
              <w:rPr>
                <w:rFonts w:ascii="Times New Roman" w:eastAsiaTheme="minorEastAsia" w:hAnsi="Times New Roman"/>
              </w:rPr>
              <w:br/>
            </w:r>
          </w:p>
        </w:tc>
      </w:tr>
      <w:tr w:rsidR="000D0282" w:rsidRPr="00282B02" w:rsidTr="00337697">
        <w:trPr>
          <w:cantSplit/>
        </w:trPr>
        <w:tc>
          <w:tcPr>
            <w:tcW w:w="1276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инженером</w:t>
            </w:r>
          </w:p>
        </w:tc>
        <w:tc>
          <w:tcPr>
            <w:tcW w:w="8588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312"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Сокращенное наименование юридического лица, если кадастровый инженер является работником</w:t>
            </w:r>
            <w:r w:rsidRPr="00282B02">
              <w:rPr>
                <w:rFonts w:ascii="Times New Roman" w:eastAsiaTheme="minorEastAsia" w:hAnsi="Times New Roman"/>
              </w:rPr>
              <w:br/>
            </w:r>
          </w:p>
        </w:tc>
      </w:tr>
      <w:tr w:rsidR="000D0282" w:rsidRPr="00282B02" w:rsidTr="00337697">
        <w:trPr>
          <w:cantSplit/>
        </w:trPr>
        <w:tc>
          <w:tcPr>
            <w:tcW w:w="2000" w:type="dxa"/>
            <w:gridSpan w:val="1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юридического лица</w:t>
            </w:r>
          </w:p>
        </w:tc>
        <w:tc>
          <w:tcPr>
            <w:tcW w:w="786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360"/>
        </w:trPr>
        <w:tc>
          <w:tcPr>
            <w:tcW w:w="5160" w:type="dxa"/>
            <w:gridSpan w:val="29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Дата подготовки технического плана </w:t>
            </w:r>
            <w:r w:rsidRPr="00282B02">
              <w:rPr>
                <w:rFonts w:ascii="Times New Roman" w:eastAsiaTheme="minorEastAsia" w:hAnsi="Times New Roman"/>
                <w:iCs/>
              </w:rPr>
              <w:t>(число, месяц, год)</w:t>
            </w:r>
          </w:p>
        </w:tc>
        <w:tc>
          <w:tcPr>
            <w:tcW w:w="4704" w:type="dxa"/>
            <w:gridSpan w:val="20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Исходные данные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1. Перечень документов, использованных при подготовке технического плана здания</w:t>
            </w:r>
          </w:p>
        </w:tc>
      </w:tr>
      <w:tr w:rsidR="000D0282" w:rsidRPr="00282B02" w:rsidTr="00337697">
        <w:trPr>
          <w:gridAfter w:val="1"/>
          <w:wAfter w:w="57" w:type="dxa"/>
          <w:trHeight w:val="510"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№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п/п</w:t>
            </w:r>
          </w:p>
        </w:tc>
        <w:tc>
          <w:tcPr>
            <w:tcW w:w="4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Наименование документа</w:t>
            </w:r>
          </w:p>
        </w:tc>
        <w:tc>
          <w:tcPr>
            <w:tcW w:w="48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Реквизиты документа</w:t>
            </w:r>
          </w:p>
        </w:tc>
      </w:tr>
      <w:tr w:rsidR="000D0282" w:rsidRPr="00282B02" w:rsidTr="00337697">
        <w:trPr>
          <w:gridAfter w:val="1"/>
          <w:wAfter w:w="57" w:type="dxa"/>
          <w:trHeight w:val="369"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4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48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0D0282" w:rsidRPr="00282B02" w:rsidTr="00337697">
        <w:trPr>
          <w:gridAfter w:val="1"/>
          <w:wAfter w:w="57" w:type="dxa"/>
          <w:trHeight w:val="369"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45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484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56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2. Сведения о геодезической основе кадастра, использованной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при подготовке технического плана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275"/>
        </w:trPr>
        <w:tc>
          <w:tcPr>
            <w:tcW w:w="4395" w:type="dxa"/>
            <w:gridSpan w:val="2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right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Система координат</w:t>
            </w:r>
          </w:p>
        </w:tc>
        <w:tc>
          <w:tcPr>
            <w:tcW w:w="25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3004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</w:trPr>
        <w:tc>
          <w:tcPr>
            <w:tcW w:w="539" w:type="dxa"/>
            <w:gridSpan w:val="3"/>
            <w:vMerge w:val="restart"/>
            <w:tcBorders>
              <w:lef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lastRenderedPageBreak/>
              <w:t>№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п/п</w:t>
            </w:r>
          </w:p>
        </w:tc>
        <w:tc>
          <w:tcPr>
            <w:tcW w:w="1588" w:type="dxa"/>
            <w:gridSpan w:val="8"/>
            <w:vMerge w:val="restart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Название пункта и тип знака геодезической сети</w:t>
            </w:r>
          </w:p>
        </w:tc>
        <w:tc>
          <w:tcPr>
            <w:tcW w:w="1588" w:type="dxa"/>
            <w:gridSpan w:val="7"/>
            <w:vMerge w:val="restart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Класс геодезической сети</w:t>
            </w:r>
          </w:p>
        </w:tc>
        <w:tc>
          <w:tcPr>
            <w:tcW w:w="1702" w:type="dxa"/>
            <w:gridSpan w:val="13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Координаты, м</w:t>
            </w:r>
          </w:p>
        </w:tc>
        <w:tc>
          <w:tcPr>
            <w:tcW w:w="4533" w:type="dxa"/>
            <w:gridSpan w:val="19"/>
            <w:tcBorders>
              <w:bottom w:val="nil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Сведения о состоянии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на</w:t>
            </w: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227"/>
        </w:trPr>
        <w:tc>
          <w:tcPr>
            <w:tcW w:w="539" w:type="dxa"/>
            <w:gridSpan w:val="3"/>
            <w:vMerge/>
            <w:tcBorders>
              <w:lef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8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7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851" w:type="dxa"/>
            <w:gridSpan w:val="6"/>
            <w:vMerge w:val="restart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X</w:t>
            </w:r>
          </w:p>
        </w:tc>
        <w:tc>
          <w:tcPr>
            <w:tcW w:w="851" w:type="dxa"/>
            <w:gridSpan w:val="7"/>
            <w:vMerge w:val="restart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Y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г.</w:t>
            </w: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227"/>
        </w:trPr>
        <w:tc>
          <w:tcPr>
            <w:tcW w:w="539" w:type="dxa"/>
            <w:gridSpan w:val="3"/>
            <w:vMerge/>
            <w:tcBorders>
              <w:lef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8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7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851" w:type="dxa"/>
            <w:gridSpan w:val="6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851" w:type="dxa"/>
            <w:gridSpan w:val="7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533" w:type="dxa"/>
            <w:gridSpan w:val="19"/>
            <w:tcBorders>
              <w:top w:val="nil"/>
              <w:left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</w:trPr>
        <w:tc>
          <w:tcPr>
            <w:tcW w:w="539" w:type="dxa"/>
            <w:gridSpan w:val="3"/>
            <w:vMerge/>
            <w:tcBorders>
              <w:lef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8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7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851" w:type="dxa"/>
            <w:gridSpan w:val="6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851" w:type="dxa"/>
            <w:gridSpan w:val="7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418" w:type="dxa"/>
            <w:gridSpan w:val="8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наружного знака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пункта</w:t>
            </w:r>
          </w:p>
        </w:tc>
        <w:tc>
          <w:tcPr>
            <w:tcW w:w="1247" w:type="dxa"/>
            <w:gridSpan w:val="4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центра пункта</w:t>
            </w:r>
          </w:p>
        </w:tc>
        <w:tc>
          <w:tcPr>
            <w:tcW w:w="1868" w:type="dxa"/>
            <w:gridSpan w:val="7"/>
            <w:tcBorders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марки</w:t>
            </w: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369"/>
        </w:trPr>
        <w:tc>
          <w:tcPr>
            <w:tcW w:w="539" w:type="dxa"/>
            <w:gridSpan w:val="3"/>
            <w:tcBorders>
              <w:lef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588" w:type="dxa"/>
            <w:gridSpan w:val="8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588" w:type="dxa"/>
            <w:gridSpan w:val="7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51" w:type="dxa"/>
            <w:gridSpan w:val="6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851" w:type="dxa"/>
            <w:gridSpan w:val="7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418" w:type="dxa"/>
            <w:gridSpan w:val="8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1247" w:type="dxa"/>
            <w:gridSpan w:val="4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868" w:type="dxa"/>
            <w:gridSpan w:val="7"/>
            <w:tcBorders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8</w:t>
            </w: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369"/>
        </w:trPr>
        <w:tc>
          <w:tcPr>
            <w:tcW w:w="539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88" w:type="dxa"/>
            <w:gridSpan w:val="8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88" w:type="dxa"/>
            <w:gridSpan w:val="7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1" w:type="dxa"/>
            <w:gridSpan w:val="6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1" w:type="dxa"/>
            <w:gridSpan w:val="7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gridSpan w:val="8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47" w:type="dxa"/>
            <w:gridSpan w:val="4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68" w:type="dxa"/>
            <w:gridSpan w:val="7"/>
            <w:tcBorders>
              <w:bottom w:val="double" w:sz="6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3. Сведения о средствах измерений</w:t>
            </w: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№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п/п</w:t>
            </w:r>
          </w:p>
        </w:tc>
        <w:tc>
          <w:tcPr>
            <w:tcW w:w="2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Наименование прибора (инструмента, аппаратуры)</w:t>
            </w:r>
          </w:p>
        </w:tc>
        <w:tc>
          <w:tcPr>
            <w:tcW w:w="24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Сведения об утверждении типа средств измерений</w:t>
            </w: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Реквизиты свидетельства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о поверке прибора (инструмента, аппаратуры)</w:t>
            </w: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4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523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2495" w:type="dxa"/>
            <w:gridSpan w:val="1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737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4. Сведения об объекте (объектах) недвижимости, из которого (которых) было образовано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здание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97"/>
        </w:trPr>
        <w:tc>
          <w:tcPr>
            <w:tcW w:w="141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№ п/п</w:t>
            </w:r>
          </w:p>
        </w:tc>
        <w:tc>
          <w:tcPr>
            <w:tcW w:w="853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Кадастровый номер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41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53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418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32" w:type="dxa"/>
            <w:gridSpan w:val="4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Сведения о выполненных измерениях и расчетах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1. Метод определения координат характерных точек контура здания, части (частей) здания</w:t>
            </w:r>
          </w:p>
        </w:tc>
      </w:tr>
      <w:tr w:rsidR="000D0282" w:rsidRPr="00282B02" w:rsidTr="00337697">
        <w:trPr>
          <w:gridAfter w:val="1"/>
          <w:wAfter w:w="57" w:type="dxa"/>
          <w:trHeight w:val="510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 контура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Номера характерных точек контура</w:t>
            </w: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Метод определения координат</w:t>
            </w:r>
          </w:p>
        </w:tc>
      </w:tr>
      <w:tr w:rsidR="000D0282" w:rsidRPr="00282B02" w:rsidTr="00337697">
        <w:trPr>
          <w:gridAfter w:val="1"/>
          <w:wAfter w:w="57" w:type="dxa"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0D0282" w:rsidRPr="00282B02" w:rsidTr="00337697">
        <w:trPr>
          <w:gridAfter w:val="1"/>
          <w:wAfter w:w="57" w:type="dxa"/>
          <w:trHeight w:val="425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2. Точность определения координат характерных точек контура здания</w:t>
            </w:r>
          </w:p>
        </w:tc>
      </w:tr>
      <w:tr w:rsidR="000D0282" w:rsidRPr="00282B02" w:rsidTr="00337697">
        <w:trPr>
          <w:gridAfter w:val="1"/>
          <w:wAfter w:w="57" w:type="dxa"/>
          <w:trHeight w:val="510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 контура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Номера характерных точек контура</w:t>
            </w: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 xml:space="preserve">Формулы, примененные для расчета средней 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квадратической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 xml:space="preserve"> погрешности определения координат характерных точек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контура (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М</w:t>
            </w:r>
            <w:r w:rsidRPr="00282B02">
              <w:rPr>
                <w:rFonts w:ascii="Times New Roman" w:eastAsiaTheme="minorEastAsia" w:hAnsi="Times New Roman"/>
                <w:bCs/>
                <w:vertAlign w:val="subscript"/>
              </w:rPr>
              <w:t>t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>), м</w:t>
            </w:r>
          </w:p>
        </w:tc>
      </w:tr>
      <w:tr w:rsidR="000D0282" w:rsidRPr="00282B02" w:rsidTr="00337697">
        <w:trPr>
          <w:gridAfter w:val="1"/>
          <w:wAfter w:w="57" w:type="dxa"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0D0282" w:rsidRPr="00282B02" w:rsidTr="00337697">
        <w:trPr>
          <w:gridAfter w:val="1"/>
          <w:wAfter w:w="57" w:type="dxa"/>
          <w:trHeight w:val="425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3. Точность определения координат характерных точек контура части (частей)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992"/>
        </w:trPr>
        <w:tc>
          <w:tcPr>
            <w:tcW w:w="127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 контура</w:t>
            </w:r>
          </w:p>
        </w:tc>
        <w:tc>
          <w:tcPr>
            <w:tcW w:w="1418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Номера характерных точек контура</w:t>
            </w:r>
          </w:p>
        </w:tc>
        <w:tc>
          <w:tcPr>
            <w:tcW w:w="1984" w:type="dxa"/>
            <w:gridSpan w:val="1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Учетный номер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или обозначение части</w:t>
            </w:r>
          </w:p>
        </w:tc>
        <w:tc>
          <w:tcPr>
            <w:tcW w:w="5272" w:type="dxa"/>
            <w:gridSpan w:val="2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Формулы, примененные для расчета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 xml:space="preserve">средней 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квадратической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 xml:space="preserve"> погрешности определения координат характерных точек контура (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М</w:t>
            </w:r>
            <w:r w:rsidRPr="00282B02">
              <w:rPr>
                <w:rFonts w:ascii="Times New Roman" w:eastAsiaTheme="minorEastAsia" w:hAnsi="Times New Roman"/>
                <w:bCs/>
                <w:vertAlign w:val="subscript"/>
              </w:rPr>
              <w:t>t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>), м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5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272" w:type="dxa"/>
            <w:gridSpan w:val="2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54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Описание местоположения здания на земельном участке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54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lastRenderedPageBreak/>
              <w:t>Сведения о характерных точках контура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 контура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Номера характерных точек контура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Координаты, м</w:t>
            </w:r>
          </w:p>
        </w:tc>
        <w:tc>
          <w:tcPr>
            <w:tcW w:w="5272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 xml:space="preserve">Средняя 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квадратическая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br/>
              <w:t>погрешность определения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координат характерных точек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контура (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М</w:t>
            </w:r>
            <w:r w:rsidRPr="00282B02">
              <w:rPr>
                <w:rFonts w:ascii="Times New Roman" w:eastAsiaTheme="minorEastAsia" w:hAnsi="Times New Roman"/>
                <w:bCs/>
                <w:vertAlign w:val="subscript"/>
              </w:rPr>
              <w:t>t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>), м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  <w:lang w:val="en-US"/>
              </w:rPr>
              <w:t>Y</w:t>
            </w:r>
          </w:p>
        </w:tc>
        <w:tc>
          <w:tcPr>
            <w:tcW w:w="5272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5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54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272" w:type="dxa"/>
            <w:gridSpan w:val="2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54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Характеристики здания</w:t>
            </w:r>
          </w:p>
        </w:tc>
      </w:tr>
      <w:tr w:rsidR="000D0282" w:rsidRPr="00282B02" w:rsidTr="00337697">
        <w:trPr>
          <w:gridAfter w:val="1"/>
          <w:wAfter w:w="57" w:type="dxa"/>
          <w:trHeight w:val="737"/>
        </w:trPr>
        <w:tc>
          <w:tcPr>
            <w:tcW w:w="48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№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п/п</w:t>
            </w:r>
          </w:p>
        </w:tc>
        <w:tc>
          <w:tcPr>
            <w:tcW w:w="4139" w:type="dxa"/>
            <w:gridSpan w:val="2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Наименование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характеристики</w:t>
            </w:r>
          </w:p>
        </w:tc>
        <w:tc>
          <w:tcPr>
            <w:tcW w:w="5329" w:type="dxa"/>
            <w:gridSpan w:val="2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Значение характеристики</w:t>
            </w: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0D0282" w:rsidRPr="00282B02" w:rsidTr="00337697">
        <w:trPr>
          <w:gridAfter w:val="1"/>
          <w:wAfter w:w="57" w:type="dxa"/>
          <w:trHeight w:val="454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Кадастровый номер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Ранее присвоенный государственный учетный номер здания (кадастровый, инвентарный или условный номер)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3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Кадастровый номер земельного участка (земельных участков), в пределах которого (которых) расположено здание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4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 кадастрового квартала (кадастровых кварталов), в пределах которого (которых) расположено здание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5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Адрес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Дата последнего обновления записи в государственном адресном реестре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2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г.</w:t>
            </w: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5329" w:type="dxa"/>
            <w:gridSpan w:val="2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Описание местоположения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Иное описание местоположения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6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57" w:right="57"/>
              <w:outlineLvl w:val="0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Назначение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7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Наименование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8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Количество этажей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 том числе подземных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9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Материал наружных стен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10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Год ввода здания в эксплуатацию по завершении его строительства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Год завершения строительства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Площадь здания (Р), м</w:t>
            </w:r>
            <w:r w:rsidRPr="00282B02">
              <w:rPr>
                <w:rFonts w:ascii="Times New Roman" w:eastAsiaTheme="minorEastAsia" w:hAnsi="Times New Roman"/>
                <w:bCs/>
                <w:vertAlign w:val="superscript"/>
              </w:rPr>
              <w:t>2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val="en-US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54"/>
        </w:trPr>
        <w:tc>
          <w:tcPr>
            <w:tcW w:w="995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Сведения о части (частях)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275"/>
        </w:trPr>
        <w:tc>
          <w:tcPr>
            <w:tcW w:w="3969" w:type="dxa"/>
            <w:gridSpan w:val="20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Учетный номер или обозначение части</w:t>
            </w:r>
          </w:p>
        </w:tc>
        <w:tc>
          <w:tcPr>
            <w:tcW w:w="29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04" w:type="dxa"/>
            <w:gridSpan w:val="10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1.</w:t>
            </w:r>
            <w:r w:rsidRPr="00282B02">
              <w:rPr>
                <w:rFonts w:ascii="Times New Roman" w:eastAsiaTheme="minorEastAsia" w:hAnsi="Times New Roman"/>
              </w:rPr>
              <w:t> </w:t>
            </w:r>
            <w:r w:rsidRPr="00282B02">
              <w:rPr>
                <w:rFonts w:ascii="Times New Roman" w:eastAsiaTheme="minorEastAsia" w:hAnsi="Times New Roman"/>
                <w:bCs/>
              </w:rPr>
              <w:t>Сведения о местоположении части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1.1. Описание местоположения части здания в виде контура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843" w:type="dxa"/>
            <w:gridSpan w:val="9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Номера характерных точек контура части здания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Координаты, м</w:t>
            </w:r>
          </w:p>
        </w:tc>
        <w:tc>
          <w:tcPr>
            <w:tcW w:w="340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 xml:space="preserve">Средняя 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квадратическая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 xml:space="preserve"> погрешность определения координат характерных точек контура части здания (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М</w:t>
            </w:r>
            <w:r w:rsidRPr="00282B02">
              <w:rPr>
                <w:rFonts w:ascii="Times New Roman" w:eastAsiaTheme="minorEastAsia" w:hAnsi="Times New Roman"/>
                <w:bCs/>
                <w:vertAlign w:val="subscript"/>
              </w:rPr>
              <w:t>t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>), м</w:t>
            </w:r>
          </w:p>
        </w:tc>
        <w:tc>
          <w:tcPr>
            <w:tcW w:w="24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Примечание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843" w:type="dxa"/>
            <w:gridSpan w:val="9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Х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  <w:lang w:val="en-US"/>
              </w:rPr>
              <w:t>Y</w:t>
            </w:r>
          </w:p>
        </w:tc>
        <w:tc>
          <w:tcPr>
            <w:tcW w:w="3402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243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60"/>
        </w:trPr>
        <w:tc>
          <w:tcPr>
            <w:tcW w:w="1843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34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2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0"/>
        </w:trPr>
        <w:tc>
          <w:tcPr>
            <w:tcW w:w="1843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1.2. Иное описание местоположения части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2. Общие сведения о части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640"/>
        </w:trPr>
        <w:tc>
          <w:tcPr>
            <w:tcW w:w="1219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№ п/п</w:t>
            </w:r>
          </w:p>
        </w:tc>
        <w:tc>
          <w:tcPr>
            <w:tcW w:w="2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Учетный номер и обозначение части</w:t>
            </w: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Площадь (P), м</w:t>
            </w:r>
            <w:r w:rsidRPr="00282B02">
              <w:rPr>
                <w:rFonts w:ascii="Times New Roman" w:eastAsiaTheme="minorEastAsia" w:hAnsi="Times New Roman"/>
                <w:bCs/>
                <w:vertAlign w:val="superscript"/>
              </w:rPr>
              <w:t>2</w:t>
            </w: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Характеристика части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0"/>
        </w:trPr>
        <w:tc>
          <w:tcPr>
            <w:tcW w:w="1219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82"/>
        </w:trPr>
        <w:tc>
          <w:tcPr>
            <w:tcW w:w="1219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gridSpan w:val="1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Характеристики помещений в многоквартирном доме</w:t>
            </w:r>
          </w:p>
        </w:tc>
      </w:tr>
      <w:tr w:rsidR="000D0282" w:rsidRPr="00282B02" w:rsidTr="00337697">
        <w:trPr>
          <w:gridAfter w:val="1"/>
          <w:wAfter w:w="57" w:type="dxa"/>
          <w:trHeight w:val="737"/>
        </w:trPr>
        <w:tc>
          <w:tcPr>
            <w:tcW w:w="48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№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п/п</w:t>
            </w:r>
          </w:p>
        </w:tc>
        <w:tc>
          <w:tcPr>
            <w:tcW w:w="4139" w:type="dxa"/>
            <w:gridSpan w:val="2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Наименование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характеристики</w:t>
            </w:r>
          </w:p>
        </w:tc>
        <w:tc>
          <w:tcPr>
            <w:tcW w:w="5329" w:type="dxa"/>
            <w:gridSpan w:val="2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Значение характеристики</w:t>
            </w: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Кадастровый номер либо ранее присвоенный государственный учетный номер помещения (кадастровый, инвентарный или условный номер)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Номер, обозначение этажа (этажей), на котором (которых) расположено помещение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3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Адрес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Дата последнего обновления записи в государственном адресном реестре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2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г.</w:t>
            </w: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5329" w:type="dxa"/>
            <w:gridSpan w:val="2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Описание местоположения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Иное описание местоположения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4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57" w:right="57"/>
              <w:outlineLvl w:val="0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Назначение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5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Вид жилого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6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Площадь помещения (Р), м</w:t>
            </w:r>
            <w:r w:rsidRPr="00282B02">
              <w:rPr>
                <w:rFonts w:ascii="Times New Roman" w:eastAsiaTheme="minorEastAsia" w:hAnsi="Times New Roman"/>
                <w:bCs/>
                <w:vertAlign w:val="superscript"/>
              </w:rPr>
              <w:t>2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Заключение кадастрового инженера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851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Схема геодезических построений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567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2502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Условные обозначения:</w:t>
            </w:r>
          </w:p>
        </w:tc>
        <w:tc>
          <w:tcPr>
            <w:tcW w:w="7448" w:type="dxa"/>
            <w:gridSpan w:val="3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Схема расположения здания (части здания) на земельном участке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567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2502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Условные обозначения:</w:t>
            </w:r>
          </w:p>
        </w:tc>
        <w:tc>
          <w:tcPr>
            <w:tcW w:w="7448" w:type="dxa"/>
            <w:gridSpan w:val="3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lastRenderedPageBreak/>
              <w:t>Чертеж контура здания (части здания)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4678" w:type="dxa"/>
            <w:gridSpan w:val="26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Масштаб 1:</w:t>
            </w:r>
          </w:p>
        </w:tc>
        <w:tc>
          <w:tcPr>
            <w:tcW w:w="964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308" w:type="dxa"/>
            <w:gridSpan w:val="17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567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2502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Условные обозначения:</w:t>
            </w:r>
          </w:p>
        </w:tc>
        <w:tc>
          <w:tcPr>
            <w:tcW w:w="7448" w:type="dxa"/>
            <w:gridSpan w:val="3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План этажа (части этажа), План здания (части здания)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4678" w:type="dxa"/>
            <w:gridSpan w:val="26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Масштаб 1:</w:t>
            </w:r>
          </w:p>
        </w:tc>
        <w:tc>
          <w:tcPr>
            <w:tcW w:w="964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308" w:type="dxa"/>
            <w:gridSpan w:val="17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567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2502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Условные обозначения:</w:t>
            </w:r>
          </w:p>
        </w:tc>
        <w:tc>
          <w:tcPr>
            <w:tcW w:w="7448" w:type="dxa"/>
            <w:gridSpan w:val="3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</w:rPr>
            </w:pPr>
          </w:p>
        </w:tc>
      </w:tr>
    </w:tbl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7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551699">
        <w:rPr>
          <w:rFonts w:ascii="Times New Roman" w:eastAsiaTheme="minorHAnsi" w:hAnsi="Times New Roman"/>
          <w:lang w:eastAsia="en-US"/>
        </w:rPr>
        <w:t>муниципальной</w:t>
      </w:r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282B02" w:rsidRDefault="000D0282" w:rsidP="000D0282">
      <w:pPr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</w:rPr>
      </w:pPr>
      <w:r w:rsidRPr="00282B02">
        <w:rPr>
          <w:rFonts w:ascii="Times New Roman" w:eastAsiaTheme="minorEastAsia" w:hAnsi="Times New Roman"/>
          <w:b/>
          <w:bCs/>
        </w:rPr>
        <w:t>ФОРМА</w:t>
      </w:r>
      <w:r w:rsidRPr="00282B02">
        <w:rPr>
          <w:rFonts w:ascii="Times New Roman" w:eastAsiaTheme="minorEastAsia" w:hAnsi="Times New Roman"/>
          <w:b/>
          <w:bCs/>
        </w:rPr>
        <w:br/>
        <w:t>РАЗРЕШЕНИЯ НА ВВОД ОБЪЕКТА В ЭКСПЛУАТАЦИЮ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Кому  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(наименование застройщика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(фамилия, имя, отчество – для граждан,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полное наименование организации – для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юридических лиц), его почтовый индекс</w:t>
      </w: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ab/>
      </w:r>
      <w:r w:rsidRPr="00282B02">
        <w:rPr>
          <w:rFonts w:ascii="Times New Roman" w:eastAsiaTheme="minorEastAsia" w:hAnsi="Times New Roman"/>
          <w:vertAlign w:val="superscript"/>
        </w:rPr>
        <w:t>1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и адрес, адрес электронной почты)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</w:rPr>
      </w:pPr>
      <w:r w:rsidRPr="00282B02">
        <w:rPr>
          <w:rFonts w:ascii="Times New Roman" w:eastAsiaTheme="minorEastAsia" w:hAnsi="Times New Roman"/>
          <w:bCs/>
        </w:rPr>
        <w:t>РАЗРЕШЕНИЕ</w:t>
      </w:r>
      <w:r w:rsidRPr="00282B02">
        <w:rPr>
          <w:rFonts w:ascii="Times New Roman" w:eastAsiaTheme="minorEastAsia" w:hAnsi="Times New Roman"/>
          <w:bCs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0D0282" w:rsidRPr="00282B02" w:rsidTr="00B965A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  <w:vertAlign w:val="superscript"/>
                <w:lang w:val="en-US"/>
              </w:rPr>
              <w:t>3</w:t>
            </w:r>
          </w:p>
        </w:tc>
      </w:tr>
    </w:tbl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I.  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(наименование уполномоченного федерального органа исполнительной власти, или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органа исполнительной власти субъекта Российской Федерации, или органа местного самоуправления,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осуществляющих выдачу разрешения на ввод объекта в эксплуатацию, Государственная корпорация по атомной энергии </w:t>
      </w:r>
      <w:r w:rsidR="00A378D3">
        <w:rPr>
          <w:rFonts w:ascii="Times New Roman" w:eastAsiaTheme="minorEastAsia" w:hAnsi="Times New Roman"/>
        </w:rPr>
        <w:t>«</w:t>
      </w:r>
      <w:proofErr w:type="spellStart"/>
      <w:r w:rsidRPr="00282B02">
        <w:rPr>
          <w:rFonts w:ascii="Times New Roman" w:eastAsiaTheme="minorEastAsia" w:hAnsi="Times New Roman"/>
        </w:rPr>
        <w:t>Росатом</w:t>
      </w:r>
      <w:proofErr w:type="spellEnd"/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>)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 w:rsidRPr="00282B02">
        <w:rPr>
          <w:rFonts w:ascii="Times New Roman" w:eastAsiaTheme="minorEastAsia" w:hAnsi="Times New Roman"/>
          <w:vertAlign w:val="superscript"/>
        </w:rPr>
        <w:t>4</w:t>
      </w:r>
      <w:r w:rsidRPr="00282B02">
        <w:rPr>
          <w:rFonts w:ascii="Times New Roman" w:eastAsiaTheme="minorEastAsia" w:hAnsi="Times New Roman"/>
        </w:rPr>
        <w:t>,</w:t>
      </w:r>
      <w:r w:rsidRPr="00282B02">
        <w:rPr>
          <w:rFonts w:ascii="Times New Roman" w:eastAsiaTheme="minorEastAsia" w:hAnsi="Times New Roman"/>
        </w:rPr>
        <w:br/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(наименование объекта (этапа)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капитального строительства</w:t>
      </w: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ab/>
      </w:r>
      <w:r w:rsidRPr="00282B02">
        <w:rPr>
          <w:rFonts w:ascii="Times New Roman" w:eastAsiaTheme="minorEastAsia" w:hAnsi="Times New Roman"/>
          <w:vertAlign w:val="superscript"/>
        </w:rPr>
        <w:t>5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в соответствии с проектной документацией, кадастровый номер объекта)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расположенного по адресу: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(адрес объекта капитального строительства в соответствии с государственным адресным</w:t>
      </w: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ab/>
      </w:r>
      <w:r w:rsidRPr="00282B02">
        <w:rPr>
          <w:rFonts w:ascii="Times New Roman" w:eastAsiaTheme="minorEastAsia" w:hAnsi="Times New Roman"/>
          <w:vertAlign w:val="superscript"/>
        </w:rPr>
        <w:t>6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реестром с указанием реквизитов документов о присвоении, об изменении адреса)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на земельном участке (земельных участках) с кадастровым</w:t>
      </w:r>
      <w:r w:rsidRPr="00282B02">
        <w:rPr>
          <w:rFonts w:ascii="Times New Roman" w:eastAsiaTheme="minorEastAsia" w:hAnsi="Times New Roman"/>
        </w:rPr>
        <w:br/>
        <w:t>номером </w:t>
      </w:r>
      <w:r w:rsidRPr="00282B02">
        <w:rPr>
          <w:rFonts w:ascii="Times New Roman" w:eastAsiaTheme="minorEastAsia" w:hAnsi="Times New Roman"/>
          <w:vertAlign w:val="superscript"/>
        </w:rPr>
        <w:t>7</w:t>
      </w:r>
      <w:r w:rsidRPr="00282B02">
        <w:rPr>
          <w:rFonts w:ascii="Times New Roman" w:eastAsiaTheme="minorEastAsia" w:hAnsi="Times New Roman"/>
        </w:rPr>
        <w:t xml:space="preserve">:  </w:t>
      </w:r>
      <w:r w:rsidRPr="00282B02">
        <w:rPr>
          <w:rFonts w:ascii="Times New Roman" w:eastAsiaTheme="minorEastAsia" w:hAnsi="Times New Roman"/>
        </w:rPr>
        <w:tab/>
        <w:t>.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42" w:right="113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строительный адрес </w:t>
      </w:r>
      <w:r w:rsidRPr="00282B02">
        <w:rPr>
          <w:rFonts w:ascii="Times New Roman" w:eastAsiaTheme="minorEastAsia" w:hAnsi="Times New Roman"/>
          <w:vertAlign w:val="superscript"/>
        </w:rPr>
        <w:t>8</w:t>
      </w:r>
      <w:r w:rsidRPr="00282B02">
        <w:rPr>
          <w:rFonts w:ascii="Times New Roman" w:eastAsiaTheme="minorEastAsia" w:hAnsi="Times New Roman"/>
        </w:rPr>
        <w:t xml:space="preserve">:  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8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ab/>
        <w:t>.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В отношении объекта капитального строительства выдано разрешение на строительство,</w:t>
      </w:r>
      <w:r w:rsidRPr="00282B02">
        <w:rPr>
          <w:rFonts w:ascii="Times New Roman" w:eastAsiaTheme="minorEastAsia" w:hAnsi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0D0282" w:rsidRPr="00282B02" w:rsidTr="00B965AD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 орган, выдавший разрешение на</w:t>
            </w:r>
          </w:p>
        </w:tc>
      </w:tr>
    </w:tbl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vertAlign w:val="superscript"/>
        </w:rPr>
      </w:pPr>
      <w:r w:rsidRPr="00282B02">
        <w:rPr>
          <w:rFonts w:ascii="Times New Roman" w:eastAsiaTheme="minorEastAsia" w:hAnsi="Times New Roman"/>
        </w:rPr>
        <w:t>строительство</w:t>
      </w:r>
      <w:r w:rsidRPr="00282B02">
        <w:rPr>
          <w:rFonts w:ascii="Times New Roman" w:eastAsiaTheme="minorEastAsia" w:hAnsi="Times New Roman"/>
          <w:lang w:val="en-US"/>
        </w:rPr>
        <w:t xml:space="preserve"> ____________________________________________________________________________</w:t>
      </w:r>
      <w:r w:rsidRPr="00282B02">
        <w:rPr>
          <w:rFonts w:ascii="Times New Roman" w:eastAsiaTheme="minorEastAsia" w:hAnsi="Times New Roman"/>
        </w:rPr>
        <w:tab/>
        <w:t>.</w:t>
      </w:r>
      <w:r w:rsidRPr="00282B02">
        <w:rPr>
          <w:rFonts w:ascii="Times New Roman" w:eastAsiaTheme="minorEastAsia" w:hAnsi="Times New Roman"/>
          <w:vertAlign w:val="superscript"/>
          <w:lang w:val="en-US"/>
        </w:rPr>
        <w:t>9</w:t>
      </w: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II. Сведения об объекте капитального строительства </w:t>
      </w:r>
      <w:r w:rsidRPr="00282B02">
        <w:rPr>
          <w:rFonts w:ascii="Times New Roman" w:eastAsiaTheme="minorEastAsia" w:hAnsi="Times New Roman"/>
          <w:vertAlign w:val="superscript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0D0282" w:rsidRPr="00282B02" w:rsidTr="00B965AD">
        <w:trPr>
          <w:trHeight w:val="510"/>
        </w:trPr>
        <w:tc>
          <w:tcPr>
            <w:tcW w:w="3714" w:type="dxa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Фактически</w:t>
            </w:r>
          </w:p>
        </w:tc>
      </w:tr>
      <w:tr w:rsidR="000D0282" w:rsidRPr="00282B02" w:rsidTr="00B965AD">
        <w:trPr>
          <w:trHeight w:val="51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 Общие показатели вводимого в эксплуатацию объекта</w:t>
            </w: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куб.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куб.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Общая площадь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Площадь нежилых помещений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72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72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зданий, сооружений </w:t>
            </w:r>
            <w:r w:rsidRPr="00282B02">
              <w:rPr>
                <w:rFonts w:ascii="Times New Roman" w:eastAsiaTheme="minorEastAsia" w:hAnsi="Times New Roman"/>
                <w:vertAlign w:val="superscript"/>
                <w:lang w:val="en-US"/>
              </w:rPr>
              <w:t>11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2. Объекты непроизводственного назначения</w:t>
            </w:r>
          </w:p>
        </w:tc>
      </w:tr>
      <w:tr w:rsidR="000D0282" w:rsidRPr="00282B02" w:rsidTr="00B965AD">
        <w:trPr>
          <w:trHeight w:val="80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2.1. Нежилые объекты</w:t>
            </w:r>
            <w:r w:rsidRPr="00282B02">
              <w:rPr>
                <w:rFonts w:ascii="Times New Roman" w:eastAsiaTheme="minorEastAsia" w:hAnsi="Times New Roman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мест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помещений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8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Лифты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Эскалаторы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Инвалидные подъемники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Инвалидные подъемники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фундаментов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стен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перекрытий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>Материалы кровли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Иные показатели </w:t>
            </w:r>
            <w:r w:rsidRPr="00282B02">
              <w:rPr>
                <w:rFonts w:ascii="Times New Roman" w:eastAsiaTheme="minorEastAsia" w:hAnsi="Times New Roman"/>
                <w:vertAlign w:val="superscript"/>
                <w:lang w:val="en-US"/>
              </w:rPr>
              <w:t>12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>2.2. Объекты жилищного фонда</w:t>
            </w: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секций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секций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квартир/общая площадь, всего</w:t>
            </w: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 том числе: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1-комнатные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2-комнатные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3-комнатные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4-комнатные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более чем 4-комнатные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746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8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Лифты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Эскалаторы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Инвалидные подъемники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фундаментов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стен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перекрытий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кровли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Иные показатели </w:t>
            </w:r>
            <w:r w:rsidRPr="00282B02">
              <w:rPr>
                <w:rFonts w:ascii="Times New Roman" w:eastAsiaTheme="minorEastAsia" w:hAnsi="Times New Roman"/>
                <w:vertAlign w:val="superscript"/>
                <w:lang w:val="en-US"/>
              </w:rPr>
              <w:t>12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HAnsi" w:hAnsi="Times New Roman"/>
                <w:lang w:eastAsia="en-US"/>
              </w:rPr>
              <w:lastRenderedPageBreak/>
              <w:br w:type="page"/>
            </w:r>
            <w:r w:rsidRPr="00282B02">
              <w:rPr>
                <w:rFonts w:ascii="Times New Roman" w:eastAsiaTheme="minorEastAsia" w:hAnsi="Times New Roman"/>
              </w:rPr>
              <w:t>3. Объекты производственного назначения</w:t>
            </w:r>
          </w:p>
        </w:tc>
      </w:tr>
      <w:tr w:rsidR="000D0282" w:rsidRPr="00282B02" w:rsidTr="00B965AD">
        <w:trPr>
          <w:trHeight w:val="1000"/>
        </w:trPr>
        <w:tc>
          <w:tcPr>
            <w:tcW w:w="9951" w:type="dxa"/>
            <w:gridSpan w:val="4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Тип объекта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Мощность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Производительность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72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Лифты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Эскалаторы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Инвалидные подъемники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фундаментов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стен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перекрытий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кровли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Иные показатели </w:t>
            </w:r>
            <w:r w:rsidRPr="00282B02">
              <w:rPr>
                <w:rFonts w:ascii="Times New Roman" w:eastAsiaTheme="minorEastAsia" w:hAnsi="Times New Roman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4. Линейные объекты</w:t>
            </w: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Категория</w:t>
            </w:r>
            <w:r w:rsidRPr="00282B02">
              <w:rPr>
                <w:rFonts w:ascii="Times New Roman" w:eastAsiaTheme="minorEastAsia" w:hAnsi="Times New Roman"/>
              </w:rPr>
              <w:br/>
              <w:t>(класс)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Протяженность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Перечень конструктивных элементов, оказывающих</w:t>
            </w:r>
            <w:r w:rsidRPr="00282B02">
              <w:rPr>
                <w:rFonts w:ascii="Times New Roman" w:eastAsiaTheme="minorEastAsia" w:hAnsi="Times New Roman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Иные показатели </w:t>
            </w:r>
            <w:r w:rsidRPr="00282B02">
              <w:rPr>
                <w:rFonts w:ascii="Times New Roman" w:eastAsiaTheme="minorEastAsia" w:hAnsi="Times New Roman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0D0282" w:rsidRPr="00282B02" w:rsidRDefault="000D0282" w:rsidP="000D0282">
      <w:pPr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0D0282" w:rsidRPr="00282B02" w:rsidTr="00B965AD">
        <w:trPr>
          <w:trHeight w:val="80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>5. Соответствие требованиям энергетической эффективности и требованиям</w:t>
            </w:r>
            <w:r w:rsidRPr="00282B02">
              <w:rPr>
                <w:rFonts w:ascii="Times New Roman" w:eastAsiaTheme="minorEastAsia" w:hAnsi="Times New Roman"/>
              </w:rPr>
              <w:br/>
              <w:t>оснащенности приборами учета используемых энергетических ресурсов</w:t>
            </w:r>
            <w:r w:rsidRPr="00282B02">
              <w:rPr>
                <w:rFonts w:ascii="Times New Roman" w:eastAsiaTheme="minorEastAsia" w:hAnsi="Times New Roman"/>
                <w:vertAlign w:val="superscript"/>
              </w:rPr>
              <w:t>13</w:t>
            </w: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Класс </w:t>
            </w:r>
            <w:proofErr w:type="spellStart"/>
            <w:r w:rsidRPr="00282B02">
              <w:rPr>
                <w:rFonts w:ascii="Times New Roman" w:eastAsiaTheme="minorEastAsia" w:hAnsi="Times New Roman"/>
              </w:rPr>
              <w:t>энергоэффективности</w:t>
            </w:r>
            <w:proofErr w:type="spellEnd"/>
            <w:r w:rsidRPr="00282B02">
              <w:rPr>
                <w:rFonts w:ascii="Times New Roman" w:eastAsiaTheme="minorEastAsia" w:hAnsi="Times New Roman"/>
              </w:rPr>
              <w:t xml:space="preserve"> здания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кВт</w:t>
            </w:r>
            <w:r w:rsidRPr="00282B02">
              <w:rPr>
                <w:rFonts w:ascii="Times New Roman" w:eastAsiaTheme="minorEastAsia" w:hAnsi="Times New Roman"/>
                <w:lang w:val="en-US"/>
              </w:rPr>
              <w:t>•</w:t>
            </w:r>
            <w:r w:rsidRPr="00282B02">
              <w:rPr>
                <w:rFonts w:ascii="Times New Roman" w:eastAsiaTheme="minorEastAsia" w:hAnsi="Times New Roman"/>
              </w:rPr>
              <w:t>ч/м</w:t>
            </w:r>
            <w:r w:rsidRPr="00282B02"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0D0282" w:rsidRPr="00282B02" w:rsidRDefault="000D0282" w:rsidP="000D0282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Разрешение на ввод объекта в эксплуатацию недействительно без технического плана</w:t>
      </w:r>
      <w:r w:rsidRPr="00282B02">
        <w:rPr>
          <w:rFonts w:ascii="Times New Roman" w:eastAsiaTheme="minorEastAsia" w:hAnsi="Times New Roman"/>
        </w:rPr>
        <w:br/>
      </w:r>
    </w:p>
    <w:p w:rsidR="000D0282" w:rsidRPr="00282B02" w:rsidRDefault="000D0282" w:rsidP="000D0282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keepNext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ab/>
      </w:r>
      <w:r w:rsidRPr="00282B02">
        <w:rPr>
          <w:rFonts w:ascii="Times New Roman" w:eastAsiaTheme="minorEastAsia" w:hAnsi="Times New Roman"/>
          <w:vertAlign w:val="superscript"/>
          <w:lang w:val="en-US"/>
        </w:rPr>
        <w:t>14</w:t>
      </w:r>
      <w:r w:rsidRPr="00282B02">
        <w:rPr>
          <w:rFonts w:ascii="Times New Roman" w:eastAsiaTheme="minorEastAsia" w:hAnsi="Times New Roman"/>
        </w:rPr>
        <w:t>.</w:t>
      </w:r>
    </w:p>
    <w:p w:rsidR="000D0282" w:rsidRPr="00282B02" w:rsidRDefault="000D0282" w:rsidP="000D0282">
      <w:pPr>
        <w:keepNext/>
        <w:pBdr>
          <w:top w:val="single" w:sz="4" w:space="1" w:color="auto"/>
        </w:pBdr>
        <w:autoSpaceDE w:val="0"/>
        <w:autoSpaceDN w:val="0"/>
        <w:spacing w:after="240" w:line="240" w:lineRule="auto"/>
        <w:ind w:right="312"/>
        <w:rPr>
          <w:rFonts w:ascii="Times New Roman" w:eastAsiaTheme="minorEastAsia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0D0282" w:rsidRPr="00282B02" w:rsidTr="00B965A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уполномоченного</w:t>
            </w:r>
            <w:r w:rsidRPr="00282B02">
              <w:rPr>
                <w:rFonts w:ascii="Times New Roman" w:eastAsiaTheme="minorEastAsia" w:hAnsi="Times New Roman"/>
              </w:rPr>
              <w:br/>
              <w:t>сотрудника органа,</w:t>
            </w:r>
            <w:r w:rsidRPr="00282B02">
              <w:rPr>
                <w:rFonts w:ascii="Times New Roman" w:eastAsiaTheme="minorEastAsia" w:hAnsi="Times New Roman"/>
              </w:rPr>
              <w:br/>
              <w:t>осуществляющего выдачу</w:t>
            </w:r>
            <w:r w:rsidRPr="00282B02">
              <w:rPr>
                <w:rFonts w:ascii="Times New Roman" w:eastAsiaTheme="minorEastAsia" w:hAnsi="Times New Roman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</w:tbl>
    <w:p w:rsidR="000D0282" w:rsidRPr="00282B02" w:rsidRDefault="000D0282" w:rsidP="000D0282">
      <w:pPr>
        <w:autoSpaceDE w:val="0"/>
        <w:autoSpaceDN w:val="0"/>
        <w:spacing w:after="240" w:line="240" w:lineRule="auto"/>
        <w:rPr>
          <w:rFonts w:ascii="Times New Roman" w:eastAsiaTheme="minorEastAsia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0D0282" w:rsidRPr="00282B02" w:rsidTr="00B965A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г.</w:t>
            </w:r>
          </w:p>
        </w:tc>
      </w:tr>
    </w:tbl>
    <w:p w:rsidR="000D0282" w:rsidRPr="00282B02" w:rsidRDefault="000D0282" w:rsidP="000D0282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М.П.</w:t>
      </w:r>
    </w:p>
    <w:p w:rsidR="000D0282" w:rsidRPr="00282B02" w:rsidRDefault="000D0282" w:rsidP="000D0282">
      <w:pPr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</w:t>
      </w:r>
      <w:r w:rsidRPr="00282B02">
        <w:rPr>
          <w:rFonts w:ascii="Times New Roman" w:eastAsiaTheme="minorEastAsia" w:hAnsi="Times New Roman"/>
        </w:rPr>
        <w:t> Указываются: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-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2</w:t>
      </w:r>
      <w:r w:rsidRPr="00282B02">
        <w:rPr>
          <w:rFonts w:ascii="Times New Roman" w:eastAsiaTheme="minorEastAsia" w:hAnsi="Times New Roman"/>
        </w:rPr>
        <w:t> Указывается дата подписания разрешения на ввод объекта в эксплуатацию.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3</w:t>
      </w:r>
      <w:r w:rsidRPr="00282B02">
        <w:rPr>
          <w:rFonts w:ascii="Times New Roman" w:eastAsiaTheme="minorEastAsia" w:hAnsi="Times New Roman"/>
        </w:rPr>
        <w:t> 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В случае, если объект расположен на территории двух и более субъектов Российской Федерации, указывается номер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00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>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Б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“000”;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Г – год выдачи разрешения на строительство (полностью).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Составные части номера отделяются друг от друга знаком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-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>. Цифровые индексы обозначаются арабскими цифрами.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Для федеральных органов исполнительной власти и Государственной корпорации по атомной энергии </w:t>
      </w:r>
      <w:r w:rsidR="00A378D3">
        <w:rPr>
          <w:rFonts w:ascii="Times New Roman" w:eastAsiaTheme="minorEastAsia" w:hAnsi="Times New Roman"/>
        </w:rPr>
        <w:t>«</w:t>
      </w:r>
      <w:proofErr w:type="spellStart"/>
      <w:r w:rsidRPr="00282B02">
        <w:rPr>
          <w:rFonts w:ascii="Times New Roman" w:eastAsiaTheme="minorEastAsia" w:hAnsi="Times New Roman"/>
        </w:rPr>
        <w:t>Росатом</w:t>
      </w:r>
      <w:proofErr w:type="spellEnd"/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в конце номера может указываться условное обозначение такого органа, Государственной корпорации по атомной энергии </w:t>
      </w:r>
      <w:r w:rsidR="00A378D3">
        <w:rPr>
          <w:rFonts w:ascii="Times New Roman" w:eastAsiaTheme="minorEastAsia" w:hAnsi="Times New Roman"/>
        </w:rPr>
        <w:t>«</w:t>
      </w:r>
      <w:proofErr w:type="spellStart"/>
      <w:r w:rsidRPr="00282B02">
        <w:rPr>
          <w:rFonts w:ascii="Times New Roman" w:eastAsiaTheme="minorEastAsia" w:hAnsi="Times New Roman"/>
        </w:rPr>
        <w:t>Росатом</w:t>
      </w:r>
      <w:proofErr w:type="spellEnd"/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>, определяемый ими самостоятельно.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lastRenderedPageBreak/>
        <w:t>4</w:t>
      </w:r>
      <w:r w:rsidRPr="00282B02">
        <w:rPr>
          <w:rFonts w:ascii="Times New Roman" w:eastAsiaTheme="minorEastAsia" w:hAnsi="Times New Roman"/>
        </w:rPr>
        <w:t> 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5</w:t>
      </w:r>
      <w:r w:rsidRPr="00282B02">
        <w:rPr>
          <w:rFonts w:ascii="Times New Roman" w:eastAsiaTheme="minorEastAsia" w:hAnsi="Times New Roman"/>
        </w:rPr>
        <w:t> 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6</w:t>
      </w:r>
      <w:r w:rsidRPr="00282B02">
        <w:rPr>
          <w:rFonts w:ascii="Times New Roman" w:eastAsiaTheme="minorEastAsia" w:hAnsi="Times New Roman"/>
        </w:rPr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7</w:t>
      </w:r>
      <w:r w:rsidRPr="00282B02">
        <w:rPr>
          <w:rFonts w:ascii="Times New Roman" w:eastAsiaTheme="minorEastAsia" w:hAnsi="Times New Roman"/>
        </w:rPr>
        <w:t> 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8</w:t>
      </w:r>
      <w:r w:rsidRPr="00282B02">
        <w:rPr>
          <w:rFonts w:ascii="Times New Roman" w:eastAsiaTheme="minorEastAsia" w:hAnsi="Times New Roman"/>
        </w:rPr>
        <w:t xml:space="preserve"> 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Об утверждении Правил присвоения, изменения и аннулирования адресов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(Собрание законодательства Российской Федерации, 2014, № 48, ст. 6861).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9</w:t>
      </w:r>
      <w:r w:rsidRPr="00282B02">
        <w:rPr>
          <w:rFonts w:ascii="Times New Roman" w:eastAsiaTheme="minorEastAsia" w:hAnsi="Times New Roman"/>
        </w:rPr>
        <w:t> 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10</w:t>
      </w:r>
      <w:r w:rsidRPr="00282B02">
        <w:rPr>
          <w:rFonts w:ascii="Times New Roman" w:eastAsiaTheme="minorEastAsia" w:hAnsi="Times New Roman"/>
        </w:rPr>
        <w:t> 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В столбце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Наименование показателя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указываются показатели объекта капитального строительства;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в столбце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Единица измерения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указываются единицы измерения;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в столбце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По проекту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указывается показатель в определенных единицах измерения, соответствующих проектной документации;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в столбце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Фактически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указывается фактический показатель в определенных единицах измерения, соответствующих проектной документации.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11</w:t>
      </w:r>
      <w:r w:rsidRPr="00282B02">
        <w:rPr>
          <w:rFonts w:ascii="Times New Roman" w:eastAsiaTheme="minorEastAsia" w:hAnsi="Times New Roman"/>
        </w:rPr>
        <w:t xml:space="preserve">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Разрешение на ввод объекта в эксплуатацию недействительно без технического плана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>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12</w:t>
      </w:r>
      <w:r w:rsidRPr="00282B02">
        <w:rPr>
          <w:rFonts w:ascii="Times New Roman" w:eastAsiaTheme="minorEastAsia" w:hAnsi="Times New Roman"/>
        </w:rPr>
        <w:t> 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13</w:t>
      </w:r>
      <w:r w:rsidRPr="00282B02">
        <w:rPr>
          <w:rFonts w:ascii="Times New Roman" w:eastAsiaTheme="minorEastAsia" w:hAnsi="Times New Roman"/>
        </w:rPr>
        <w:t> В отношении линейных объектов допускается заполнение не всех граф раздела.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14</w:t>
      </w:r>
      <w:r w:rsidRPr="00282B02">
        <w:rPr>
          <w:rFonts w:ascii="Times New Roman" w:eastAsiaTheme="minorEastAsia" w:hAnsi="Times New Roman"/>
        </w:rPr>
        <w:t> Указывается: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дата подготовки технического плана;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фамилия, имя, отчество (при наличии) кадастрового инженера, его подготовившего;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8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551699">
        <w:rPr>
          <w:rFonts w:ascii="Times New Roman" w:eastAsiaTheme="minorHAnsi" w:hAnsi="Times New Roman"/>
          <w:lang w:eastAsia="en-US"/>
        </w:rPr>
        <w:t>муниципальной</w:t>
      </w:r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282B02" w:rsidRDefault="000D0282" w:rsidP="000D0282">
      <w:pPr>
        <w:jc w:val="right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АКТ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осмотра объекта капитального строительства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__________________________                                                              </w:t>
      </w:r>
      <w:r w:rsidR="00A378D3">
        <w:rPr>
          <w:rFonts w:ascii="Times New Roman" w:eastAsiaTheme="minorHAnsi" w:hAnsi="Times New Roman"/>
          <w:lang w:eastAsia="en-US"/>
        </w:rPr>
        <w:t>«</w:t>
      </w:r>
      <w:r w:rsidRPr="00282B02">
        <w:rPr>
          <w:rFonts w:ascii="Times New Roman" w:eastAsiaTheme="minorHAnsi" w:hAnsi="Times New Roman"/>
          <w:lang w:eastAsia="en-US"/>
        </w:rPr>
        <w:t>___</w:t>
      </w:r>
      <w:r w:rsidR="00A378D3">
        <w:rPr>
          <w:rFonts w:ascii="Times New Roman" w:eastAsiaTheme="minorHAnsi" w:hAnsi="Times New Roman"/>
          <w:lang w:eastAsia="en-US"/>
        </w:rPr>
        <w:t>»</w:t>
      </w:r>
      <w:r w:rsidRPr="00282B02">
        <w:rPr>
          <w:rFonts w:ascii="Times New Roman" w:eastAsiaTheme="minorHAnsi" w:hAnsi="Times New Roman"/>
          <w:lang w:eastAsia="en-US"/>
        </w:rPr>
        <w:t xml:space="preserve"> _____________ 20__ года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(место составления акта)                        </w:t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  <w:t xml:space="preserve">   (дата составления акта)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(должность)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администрации муниципального образования 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  <w:t xml:space="preserve">          (фамилия, инициалы)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соответствии с </w:t>
      </w:r>
      <w:hyperlink r:id="rId21" w:history="1">
        <w:r w:rsidRPr="00282B02">
          <w:rPr>
            <w:rStyle w:val="ac"/>
            <w:rFonts w:ascii="Times New Roman" w:eastAsiaTheme="minorHAnsi" w:hAnsi="Times New Roman"/>
            <w:lang w:eastAsia="en-US"/>
          </w:rPr>
          <w:t>частью 5  статьи  55</w:t>
        </w:r>
      </w:hyperlink>
      <w:r w:rsidRPr="00282B02">
        <w:rPr>
          <w:rFonts w:ascii="Times New Roman" w:eastAsiaTheme="minorHAnsi" w:hAnsi="Times New Roman"/>
          <w:lang w:eastAsia="en-US"/>
        </w:rPr>
        <w:t xml:space="preserve">  Градостроительного  кодекса  Российской  Федерации  в присутствии: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(должность, фамилия, имя, отчество представителя застройщика/технического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заказчика либо иного лица, осуществляющего строительство)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(должность, фамилия, имя, отчество иного лица (лиц),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присутствующего при осмотре)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в период 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(время начала и окончания проведения осмотра, дата проведения осмотра)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произвел осмотр  построенного,  реконструированного  (ненужное  зачеркнуть)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объекта капитального строительства 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                                (наименование объекта капитального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___________________________________________________________________________________,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строительства в соответствии с проектной документацией)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расположенного по адресу: 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  <w:t xml:space="preserve">               (наименование муниципального района, поселения,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___________________________________________________________________________________,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городского округа, улицы, переулка и т.д.)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построенного на основании разрешения на строительство 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  <w:t xml:space="preserve">         (номер, дата выдачи)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В ходе осмотра установлено: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(указывается соответствие либо несоответствие осмотренного объекта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капитального строительства требованиям градостроительного плана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земельного участка, требованиям, установленным в разрешении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на строительство, соответствие либо несоответствие параметров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объекта проектной документации, в том числе требованиям энергетической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эффективности и требованиям оснащенности объекта капитального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строительства приборами учета используемых энергетических ресурсов,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в случае несоответствия подробно указываются нарушения указанных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lastRenderedPageBreak/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требований и параметров)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Объяснения и замечания лиц, присутствующих при осмотре: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___________________  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            (подпись)                 (расшифровка подписи)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Акт составил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  ___________________  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(должность)                             (подпись)               (расшифровка подписи)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Присутствующие лица: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___________________  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            (подпись)                (расшифровка подписи)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___________________  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            (подпись)                (расшифровка подписи)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Экземпляр акта получил </w:t>
      </w:r>
      <w:r w:rsidR="00A378D3">
        <w:rPr>
          <w:rFonts w:ascii="Times New Roman" w:eastAsiaTheme="minorHAnsi" w:hAnsi="Times New Roman"/>
          <w:lang w:eastAsia="en-US"/>
        </w:rPr>
        <w:t>«</w:t>
      </w:r>
      <w:r w:rsidRPr="00282B02">
        <w:rPr>
          <w:rFonts w:ascii="Times New Roman" w:eastAsiaTheme="minorHAnsi" w:hAnsi="Times New Roman"/>
          <w:lang w:eastAsia="en-US"/>
        </w:rPr>
        <w:t>___</w:t>
      </w:r>
      <w:r w:rsidR="00A378D3">
        <w:rPr>
          <w:rFonts w:ascii="Times New Roman" w:eastAsiaTheme="minorHAnsi" w:hAnsi="Times New Roman"/>
          <w:lang w:eastAsia="en-US"/>
        </w:rPr>
        <w:t>»</w:t>
      </w:r>
      <w:r w:rsidRPr="00282B02">
        <w:rPr>
          <w:rFonts w:ascii="Times New Roman" w:eastAsiaTheme="minorHAnsi" w:hAnsi="Times New Roman"/>
          <w:lang w:eastAsia="en-US"/>
        </w:rPr>
        <w:t xml:space="preserve"> _____________ 20__ года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     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(подпись присутствовавшего при осмотре                    (расшифровка подписи)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представителя застройщика/технического заказчика либо иного лица, осуществляющего строительство)</w:t>
      </w:r>
    </w:p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9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551699">
        <w:rPr>
          <w:rFonts w:ascii="Times New Roman" w:eastAsiaTheme="minorHAnsi" w:hAnsi="Times New Roman"/>
          <w:lang w:eastAsia="en-US"/>
        </w:rPr>
        <w:t>муниципальной</w:t>
      </w:r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РЕШЕНИЕ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об отказе в выдаче разрешения на ввод объекта в эксплуатацию</w:t>
      </w:r>
    </w:p>
    <w:p w:rsidR="000D0282" w:rsidRPr="00282B02" w:rsidRDefault="00A378D3" w:rsidP="00D4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</w:t>
      </w:r>
      <w:r w:rsidR="000D0282" w:rsidRPr="00282B02">
        <w:rPr>
          <w:rFonts w:ascii="Times New Roman" w:eastAsiaTheme="minorHAnsi" w:hAnsi="Times New Roman"/>
          <w:lang w:eastAsia="en-US"/>
        </w:rPr>
        <w:t>___</w:t>
      </w:r>
      <w:r>
        <w:rPr>
          <w:rFonts w:ascii="Times New Roman" w:eastAsiaTheme="minorHAnsi" w:hAnsi="Times New Roman"/>
          <w:lang w:eastAsia="en-US"/>
        </w:rPr>
        <w:t>»</w:t>
      </w:r>
      <w:r w:rsidR="000D0282" w:rsidRPr="00282B02">
        <w:rPr>
          <w:rFonts w:ascii="Times New Roman" w:eastAsiaTheme="minorHAnsi" w:hAnsi="Times New Roman"/>
          <w:lang w:eastAsia="en-US"/>
        </w:rPr>
        <w:t xml:space="preserve"> _____________ 20__ года</w:t>
      </w:r>
      <w:r w:rsidR="00D43B0C" w:rsidRPr="00282B02">
        <w:rPr>
          <w:rFonts w:ascii="Times New Roman" w:eastAsiaTheme="minorHAnsi" w:hAnsi="Times New Roman"/>
          <w:lang w:eastAsia="en-US"/>
        </w:rPr>
        <w:br/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___________________________________________ </w:t>
      </w:r>
      <w:r w:rsidR="00C30D44" w:rsidRPr="00282B02">
        <w:rPr>
          <w:rFonts w:ascii="Times New Roman" w:eastAsiaTheme="minorHAnsi" w:hAnsi="Times New Roman"/>
          <w:lang w:eastAsia="en-US"/>
        </w:rPr>
        <w:t>администрации муниципального образования 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(должность)</w:t>
      </w:r>
    </w:p>
    <w:p w:rsidR="00C30D44" w:rsidRPr="00282B02" w:rsidRDefault="00C30D44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C30D44" w:rsidRPr="00282B02" w:rsidRDefault="00C30D44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 ________________________________________________,</w:t>
      </w:r>
    </w:p>
    <w:p w:rsidR="00C30D44" w:rsidRPr="00282B02" w:rsidRDefault="00C30D44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администрации)                                                                (фамилия, инициалы)</w:t>
      </w:r>
    </w:p>
    <w:p w:rsidR="00C30D44" w:rsidRPr="00282B02" w:rsidRDefault="00C30D44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рассмотрев заявление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юридического лица, фамилия, имя, отчество гражданина, обратившегося за получением разрешения на ввод объекта в эксплуатацию)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о  выдаче  разрешения  на  ввод   в   эксплуатацию   объекта   капитального строительства: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объекта капитального строительства в соответствии  с проектной документацией)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расположенного по адресу: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муниципального района, поселения, городского округа, улицы, переулка и т.д.)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(входящий </w:t>
      </w:r>
      <w:r w:rsidR="00463D8D" w:rsidRPr="00282B02">
        <w:rPr>
          <w:rFonts w:ascii="Times New Roman" w:eastAsiaTheme="minorHAnsi" w:hAnsi="Times New Roman"/>
          <w:lang w:eastAsia="en-US"/>
        </w:rPr>
        <w:t>№</w:t>
      </w:r>
      <w:r w:rsidRPr="00282B02">
        <w:rPr>
          <w:rFonts w:ascii="Times New Roman" w:eastAsiaTheme="minorHAnsi" w:hAnsi="Times New Roman"/>
          <w:lang w:eastAsia="en-US"/>
        </w:rPr>
        <w:t xml:space="preserve"> ____________ от </w:t>
      </w:r>
      <w:r w:rsidR="00A378D3">
        <w:rPr>
          <w:rFonts w:ascii="Times New Roman" w:eastAsiaTheme="minorHAnsi" w:hAnsi="Times New Roman"/>
          <w:lang w:eastAsia="en-US"/>
        </w:rPr>
        <w:t>«</w:t>
      </w:r>
      <w:r w:rsidRPr="00282B02">
        <w:rPr>
          <w:rFonts w:ascii="Times New Roman" w:eastAsiaTheme="minorHAnsi" w:hAnsi="Times New Roman"/>
          <w:lang w:eastAsia="en-US"/>
        </w:rPr>
        <w:t>___</w:t>
      </w:r>
      <w:r w:rsidR="00A378D3">
        <w:rPr>
          <w:rFonts w:ascii="Times New Roman" w:eastAsiaTheme="minorHAnsi" w:hAnsi="Times New Roman"/>
          <w:lang w:eastAsia="en-US"/>
        </w:rPr>
        <w:t>»</w:t>
      </w:r>
      <w:r w:rsidRPr="00282B02">
        <w:rPr>
          <w:rFonts w:ascii="Times New Roman" w:eastAsiaTheme="minorHAnsi" w:hAnsi="Times New Roman"/>
          <w:lang w:eastAsia="en-US"/>
        </w:rPr>
        <w:t xml:space="preserve"> _____________ 20__ года),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руководствуясь 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(указываются пункты, части </w:t>
      </w:r>
      <w:hyperlink r:id="rId22" w:history="1">
        <w:r w:rsidRPr="00282B02">
          <w:rPr>
            <w:rFonts w:ascii="Times New Roman" w:eastAsiaTheme="minorHAnsi" w:hAnsi="Times New Roman"/>
            <w:lang w:eastAsia="en-US"/>
          </w:rPr>
          <w:t>статьи 55</w:t>
        </w:r>
      </w:hyperlink>
      <w:r w:rsidRPr="00282B02">
        <w:rPr>
          <w:rFonts w:ascii="Times New Roman" w:eastAsiaTheme="minorHAnsi" w:hAnsi="Times New Roman"/>
          <w:lang w:eastAsia="en-US"/>
        </w:rPr>
        <w:t xml:space="preserve"> Градостроительного кодекса РФ, содержащие основания для отказа в выдаче разрешения на ввод объекта в эксплуатацию)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0D0282" w:rsidRPr="00282B02" w:rsidRDefault="00513BCC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hyperlink r:id="rId23" w:history="1">
        <w:r w:rsidR="000D0282" w:rsidRPr="00282B02">
          <w:rPr>
            <w:rFonts w:ascii="Times New Roman" w:eastAsiaTheme="minorHAnsi" w:hAnsi="Times New Roman"/>
            <w:color w:val="000000" w:themeColor="text1"/>
            <w:lang w:eastAsia="en-US"/>
          </w:rPr>
          <w:t>статьи 55</w:t>
        </w:r>
      </w:hyperlink>
      <w:r w:rsidR="000D0282" w:rsidRPr="00282B02">
        <w:rPr>
          <w:rFonts w:ascii="Times New Roman" w:eastAsiaTheme="minorHAnsi" w:hAnsi="Times New Roman"/>
          <w:lang w:eastAsia="en-US"/>
        </w:rPr>
        <w:t>Градостроительного кодекса Российской Федерации,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РЕШИЛ: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1. В выдаче разрешения на ввод объекта в эксплуатацию отказать в связи: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(указываются обстоятельства, послужившие основанием для отказа в выдаче разрешения на ввод объекта в эксплуатацию)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2. Разъяснить ________________________________________________________________________, что: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(наименование застройщика </w:t>
      </w:r>
      <w:r w:rsidR="00A378D3">
        <w:rPr>
          <w:rFonts w:ascii="Times New Roman" w:eastAsiaTheme="minorHAnsi" w:hAnsi="Times New Roman"/>
          <w:lang w:eastAsia="en-US"/>
        </w:rPr>
        <w:t>–</w:t>
      </w:r>
      <w:r w:rsidRPr="00282B02">
        <w:rPr>
          <w:rFonts w:ascii="Times New Roman" w:eastAsiaTheme="minorHAnsi" w:hAnsi="Times New Roman"/>
          <w:lang w:eastAsia="en-US"/>
        </w:rPr>
        <w:t xml:space="preserve"> юридического лица, фамилия, имя, отчество 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застройщика </w:t>
      </w:r>
      <w:r w:rsidR="00A378D3">
        <w:rPr>
          <w:rFonts w:ascii="Times New Roman" w:eastAsiaTheme="minorHAnsi" w:hAnsi="Times New Roman"/>
          <w:lang w:eastAsia="en-US"/>
        </w:rPr>
        <w:t>–</w:t>
      </w:r>
      <w:r w:rsidRPr="00282B02">
        <w:rPr>
          <w:rFonts w:ascii="Times New Roman" w:eastAsiaTheme="minorHAnsi" w:hAnsi="Times New Roman"/>
          <w:lang w:eastAsia="en-US"/>
        </w:rPr>
        <w:t xml:space="preserve"> гражданина)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настоящий отказ в выдаче разрешения  на  ввод  объекта  в  эксплуатацию  не препятствует повторному обращению за выдачей разрешения на ввод  объекта  в эксплуатацию после устранения указанных нарушений; в </w:t>
      </w:r>
      <w:r w:rsidRPr="00282B02">
        <w:rPr>
          <w:rFonts w:ascii="Times New Roman" w:eastAsiaTheme="minorHAnsi" w:hAnsi="Times New Roman"/>
          <w:color w:val="000000" w:themeColor="text1"/>
          <w:lang w:eastAsia="en-US"/>
        </w:rPr>
        <w:t xml:space="preserve">соответствии с </w:t>
      </w:r>
      <w:hyperlink r:id="rId24" w:history="1">
        <w:r w:rsidRPr="00282B02">
          <w:rPr>
            <w:rFonts w:ascii="Times New Roman" w:eastAsiaTheme="minorHAnsi" w:hAnsi="Times New Roman"/>
            <w:color w:val="000000" w:themeColor="text1"/>
            <w:lang w:eastAsia="en-US"/>
          </w:rPr>
          <w:t>частью 8 статьи 55</w:t>
        </w:r>
      </w:hyperlink>
      <w:r w:rsidRPr="00282B02">
        <w:rPr>
          <w:rFonts w:ascii="Times New Roman" w:eastAsiaTheme="minorHAnsi" w:hAnsi="Times New Roman"/>
          <w:color w:val="000000" w:themeColor="text1"/>
          <w:lang w:eastAsia="en-US"/>
        </w:rPr>
        <w:t xml:space="preserve"> Градостроительного кодекса РФ  отказ  в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color w:val="000000" w:themeColor="text1"/>
          <w:lang w:eastAsia="en-US"/>
        </w:rPr>
        <w:t xml:space="preserve">выдаче разрешения  на  ввод  объекта  в  эксплуатацию  </w:t>
      </w:r>
      <w:r w:rsidRPr="00282B02">
        <w:rPr>
          <w:rFonts w:ascii="Times New Roman" w:eastAsiaTheme="minorHAnsi" w:hAnsi="Times New Roman"/>
          <w:lang w:eastAsia="en-US"/>
        </w:rPr>
        <w:t>может  быть  оспорен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застройщиком в судебном порядке.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 ____________ 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(должность лица, прин</w:t>
      </w:r>
      <w:r w:rsidR="00282B02">
        <w:rPr>
          <w:rFonts w:ascii="Times New Roman" w:eastAsiaTheme="minorHAnsi" w:hAnsi="Times New Roman"/>
          <w:lang w:eastAsia="en-US"/>
        </w:rPr>
        <w:t xml:space="preserve">явшего решение)         </w:t>
      </w:r>
      <w:r w:rsidRPr="00282B02">
        <w:rPr>
          <w:rFonts w:ascii="Times New Roman" w:eastAsiaTheme="minorHAnsi" w:hAnsi="Times New Roman"/>
          <w:lang w:eastAsia="en-US"/>
        </w:rPr>
        <w:t xml:space="preserve">(подпись)    </w:t>
      </w:r>
      <w:r w:rsidRPr="00282B02">
        <w:rPr>
          <w:rFonts w:ascii="Times New Roman" w:eastAsiaTheme="minorHAnsi" w:hAnsi="Times New Roman"/>
          <w:lang w:eastAsia="en-US"/>
        </w:rPr>
        <w:tab/>
        <w:t>(расшифровка подписи)</w:t>
      </w:r>
    </w:p>
    <w:p w:rsidR="00282B02" w:rsidRDefault="00282B02" w:rsidP="00FD3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1200B" w:rsidRPr="00282B02" w:rsidRDefault="000D0282" w:rsidP="00FD3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2B02">
        <w:rPr>
          <w:rFonts w:ascii="Times New Roman" w:eastAsiaTheme="minorHAnsi" w:hAnsi="Times New Roman"/>
          <w:lang w:eastAsia="en-US"/>
        </w:rPr>
        <w:t>М.П</w:t>
      </w:r>
      <w:r w:rsidR="00FD3AE2" w:rsidRPr="00282B02">
        <w:rPr>
          <w:rFonts w:ascii="Times New Roman" w:eastAsiaTheme="minorHAnsi" w:hAnsi="Times New Roman"/>
          <w:lang w:eastAsia="en-US"/>
        </w:rPr>
        <w:t>.</w:t>
      </w:r>
    </w:p>
    <w:sectPr w:rsidR="0001200B" w:rsidRPr="00282B02" w:rsidSect="000936CC">
      <w:headerReference w:type="default" r:id="rId25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CC" w:rsidRDefault="00513BCC" w:rsidP="005B65D1">
      <w:pPr>
        <w:spacing w:after="0" w:line="240" w:lineRule="auto"/>
      </w:pPr>
      <w:r>
        <w:separator/>
      </w:r>
    </w:p>
  </w:endnote>
  <w:endnote w:type="continuationSeparator" w:id="0">
    <w:p w:rsidR="00513BCC" w:rsidRDefault="00513BCC" w:rsidP="005B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CC" w:rsidRDefault="00513BCC" w:rsidP="005B65D1">
      <w:pPr>
        <w:spacing w:after="0" w:line="240" w:lineRule="auto"/>
      </w:pPr>
      <w:r>
        <w:separator/>
      </w:r>
    </w:p>
  </w:footnote>
  <w:footnote w:type="continuationSeparator" w:id="0">
    <w:p w:rsidR="00513BCC" w:rsidRDefault="00513BCC" w:rsidP="005B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</w:rPr>
      <w:id w:val="-85841495"/>
      <w:docPartObj>
        <w:docPartGallery w:val="Page Numbers (Top of Page)"/>
        <w:docPartUnique/>
      </w:docPartObj>
    </w:sdtPr>
    <w:sdtEndPr/>
    <w:sdtContent>
      <w:p w:rsidR="00FF208C" w:rsidRPr="00671517" w:rsidRDefault="00D572C9" w:rsidP="00671517">
        <w:pPr>
          <w:pStyle w:val="aa"/>
          <w:jc w:val="center"/>
          <w:rPr>
            <w:rFonts w:ascii="Times New Roman" w:hAnsi="Times New Roman" w:cs="Times New Roman"/>
            <w:sz w:val="18"/>
          </w:rPr>
        </w:pPr>
        <w:r w:rsidRPr="00671517">
          <w:rPr>
            <w:rFonts w:ascii="Times New Roman" w:hAnsi="Times New Roman" w:cs="Times New Roman"/>
            <w:sz w:val="18"/>
          </w:rPr>
          <w:fldChar w:fldCharType="begin"/>
        </w:r>
        <w:r w:rsidR="00FF208C" w:rsidRPr="00671517">
          <w:rPr>
            <w:rFonts w:ascii="Times New Roman" w:hAnsi="Times New Roman" w:cs="Times New Roman"/>
            <w:sz w:val="18"/>
          </w:rPr>
          <w:instrText>PAGE   \* MERGEFORMAT</w:instrText>
        </w:r>
        <w:r w:rsidRPr="00671517">
          <w:rPr>
            <w:rFonts w:ascii="Times New Roman" w:hAnsi="Times New Roman" w:cs="Times New Roman"/>
            <w:sz w:val="18"/>
          </w:rPr>
          <w:fldChar w:fldCharType="separate"/>
        </w:r>
        <w:r w:rsidR="001C24DD">
          <w:rPr>
            <w:rFonts w:ascii="Times New Roman" w:hAnsi="Times New Roman" w:cs="Times New Roman"/>
            <w:noProof/>
            <w:sz w:val="18"/>
          </w:rPr>
          <w:t>2</w:t>
        </w:r>
        <w:r w:rsidRPr="00671517">
          <w:rPr>
            <w:rFonts w:ascii="Times New Roman" w:hAnsi="Times New Roman" w:cs="Times New Roman"/>
            <w:sz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08C" w:rsidRDefault="00FF208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08C" w:rsidRPr="00671517" w:rsidRDefault="00FF208C" w:rsidP="00671517">
    <w:pPr>
      <w:pStyle w:val="aa"/>
      <w:jc w:val="center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D45"/>
    <w:multiLevelType w:val="hybridMultilevel"/>
    <w:tmpl w:val="3B8CC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DD7"/>
    <w:multiLevelType w:val="hybridMultilevel"/>
    <w:tmpl w:val="FEA48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7DB2"/>
    <w:multiLevelType w:val="hybridMultilevel"/>
    <w:tmpl w:val="110EBB6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4CAF"/>
    <w:multiLevelType w:val="hybridMultilevel"/>
    <w:tmpl w:val="0BAC419C"/>
    <w:lvl w:ilvl="0" w:tplc="223CDBC8">
      <w:start w:val="1"/>
      <w:numFmt w:val="decimal"/>
      <w:lvlText w:val="%1)"/>
      <w:lvlJc w:val="left"/>
      <w:pPr>
        <w:ind w:left="143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05914360"/>
    <w:multiLevelType w:val="hybridMultilevel"/>
    <w:tmpl w:val="9EF4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43BEF"/>
    <w:multiLevelType w:val="hybridMultilevel"/>
    <w:tmpl w:val="EFB697A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08EA255A"/>
    <w:multiLevelType w:val="hybridMultilevel"/>
    <w:tmpl w:val="F95C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27F5C"/>
    <w:multiLevelType w:val="hybridMultilevel"/>
    <w:tmpl w:val="3FC85D96"/>
    <w:lvl w:ilvl="0" w:tplc="517098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0A660A7C"/>
    <w:multiLevelType w:val="hybridMultilevel"/>
    <w:tmpl w:val="F63628A8"/>
    <w:lvl w:ilvl="0" w:tplc="03E0003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266886"/>
    <w:multiLevelType w:val="multilevel"/>
    <w:tmpl w:val="51B27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CD12F1"/>
    <w:multiLevelType w:val="hybridMultilevel"/>
    <w:tmpl w:val="9ED278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EFC1BF4"/>
    <w:multiLevelType w:val="hybridMultilevel"/>
    <w:tmpl w:val="3552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80325"/>
    <w:multiLevelType w:val="hybridMultilevel"/>
    <w:tmpl w:val="93386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12649"/>
    <w:multiLevelType w:val="hybridMultilevel"/>
    <w:tmpl w:val="B276C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B76CE"/>
    <w:multiLevelType w:val="hybridMultilevel"/>
    <w:tmpl w:val="94947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970B1"/>
    <w:multiLevelType w:val="hybridMultilevel"/>
    <w:tmpl w:val="6F14E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F5164"/>
    <w:multiLevelType w:val="hybridMultilevel"/>
    <w:tmpl w:val="9BCE95EA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337A3"/>
    <w:multiLevelType w:val="hybridMultilevel"/>
    <w:tmpl w:val="39FA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E1323"/>
    <w:multiLevelType w:val="hybridMultilevel"/>
    <w:tmpl w:val="A9F2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46063C"/>
    <w:multiLevelType w:val="hybridMultilevel"/>
    <w:tmpl w:val="BE4A8D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1CC97C48"/>
    <w:multiLevelType w:val="hybridMultilevel"/>
    <w:tmpl w:val="49E8C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171147"/>
    <w:multiLevelType w:val="hybridMultilevel"/>
    <w:tmpl w:val="13FACE34"/>
    <w:lvl w:ilvl="0" w:tplc="3BC6AD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13300"/>
    <w:multiLevelType w:val="hybridMultilevel"/>
    <w:tmpl w:val="26AE4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B90AA8"/>
    <w:multiLevelType w:val="hybridMultilevel"/>
    <w:tmpl w:val="DF24085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23621822"/>
    <w:multiLevelType w:val="hybridMultilevel"/>
    <w:tmpl w:val="141E4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D11583"/>
    <w:multiLevelType w:val="hybridMultilevel"/>
    <w:tmpl w:val="DD48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E636A7"/>
    <w:multiLevelType w:val="hybridMultilevel"/>
    <w:tmpl w:val="7D64E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EF2CEB"/>
    <w:multiLevelType w:val="hybridMultilevel"/>
    <w:tmpl w:val="BE62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846D46"/>
    <w:multiLevelType w:val="hybridMultilevel"/>
    <w:tmpl w:val="25242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537417"/>
    <w:multiLevelType w:val="hybridMultilevel"/>
    <w:tmpl w:val="EDBCC69C"/>
    <w:lvl w:ilvl="0" w:tplc="E8C435DE">
      <w:start w:val="1"/>
      <w:numFmt w:val="decimal"/>
      <w:lvlText w:val="%1)"/>
      <w:lvlJc w:val="left"/>
      <w:pPr>
        <w:ind w:left="1125" w:hanging="7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54781"/>
    <w:multiLevelType w:val="hybridMultilevel"/>
    <w:tmpl w:val="38C8C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EC3D7F"/>
    <w:multiLevelType w:val="hybridMultilevel"/>
    <w:tmpl w:val="45508F74"/>
    <w:lvl w:ilvl="0" w:tplc="F63864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162580"/>
    <w:multiLevelType w:val="hybridMultilevel"/>
    <w:tmpl w:val="C56E9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736D07"/>
    <w:multiLevelType w:val="hybridMultilevel"/>
    <w:tmpl w:val="7D603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2C1997"/>
    <w:multiLevelType w:val="hybridMultilevel"/>
    <w:tmpl w:val="C03A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8B1559"/>
    <w:multiLevelType w:val="hybridMultilevel"/>
    <w:tmpl w:val="6280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5843F7"/>
    <w:multiLevelType w:val="hybridMultilevel"/>
    <w:tmpl w:val="4990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5A063E"/>
    <w:multiLevelType w:val="hybridMultilevel"/>
    <w:tmpl w:val="3B8CC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DD442E"/>
    <w:multiLevelType w:val="hybridMultilevel"/>
    <w:tmpl w:val="AC62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4D00E3"/>
    <w:multiLevelType w:val="hybridMultilevel"/>
    <w:tmpl w:val="42369770"/>
    <w:lvl w:ilvl="0" w:tplc="148CAD54">
      <w:start w:val="1"/>
      <w:numFmt w:val="decimal"/>
      <w:lvlText w:val="%1)"/>
      <w:lvlJc w:val="left"/>
      <w:pPr>
        <w:ind w:left="45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04258A"/>
    <w:multiLevelType w:val="hybridMultilevel"/>
    <w:tmpl w:val="34E81216"/>
    <w:lvl w:ilvl="0" w:tplc="6EDA158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494B1480"/>
    <w:multiLevelType w:val="hybridMultilevel"/>
    <w:tmpl w:val="68D662C6"/>
    <w:lvl w:ilvl="0" w:tplc="BC548A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4BFE2212"/>
    <w:multiLevelType w:val="hybridMultilevel"/>
    <w:tmpl w:val="A4A4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BF555D"/>
    <w:multiLevelType w:val="hybridMultilevel"/>
    <w:tmpl w:val="EFBCAAEC"/>
    <w:lvl w:ilvl="0" w:tplc="C91230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E2228B"/>
    <w:multiLevelType w:val="hybridMultilevel"/>
    <w:tmpl w:val="77F2FB7C"/>
    <w:lvl w:ilvl="0" w:tplc="55E4845E">
      <w:start w:val="1"/>
      <w:numFmt w:val="decimal"/>
      <w:lvlText w:val="%1)"/>
      <w:lvlJc w:val="left"/>
      <w:pPr>
        <w:ind w:left="19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604AE7"/>
    <w:multiLevelType w:val="hybridMultilevel"/>
    <w:tmpl w:val="9A1EF3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586B66"/>
    <w:multiLevelType w:val="hybridMultilevel"/>
    <w:tmpl w:val="8D9E5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F9593F"/>
    <w:multiLevelType w:val="hybridMultilevel"/>
    <w:tmpl w:val="9EF4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0E037D"/>
    <w:multiLevelType w:val="hybridMultilevel"/>
    <w:tmpl w:val="43B25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A63BFA"/>
    <w:multiLevelType w:val="hybridMultilevel"/>
    <w:tmpl w:val="41E0A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9561D2"/>
    <w:multiLevelType w:val="hybridMultilevel"/>
    <w:tmpl w:val="E62E0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2B64ED"/>
    <w:multiLevelType w:val="hybridMultilevel"/>
    <w:tmpl w:val="5154927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2" w15:restartNumberingAfterBreak="0">
    <w:nsid w:val="5A90008E"/>
    <w:multiLevelType w:val="hybridMultilevel"/>
    <w:tmpl w:val="80F8405C"/>
    <w:lvl w:ilvl="0" w:tplc="7182EB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CA34D3"/>
    <w:multiLevelType w:val="hybridMultilevel"/>
    <w:tmpl w:val="81B0E484"/>
    <w:lvl w:ilvl="0" w:tplc="5AA00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C40271"/>
    <w:multiLevelType w:val="hybridMultilevel"/>
    <w:tmpl w:val="DB88774E"/>
    <w:lvl w:ilvl="0" w:tplc="69FC86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F3778F6"/>
    <w:multiLevelType w:val="hybridMultilevel"/>
    <w:tmpl w:val="AE3A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8D668B"/>
    <w:multiLevelType w:val="hybridMultilevel"/>
    <w:tmpl w:val="80FC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A91F67"/>
    <w:multiLevelType w:val="hybridMultilevel"/>
    <w:tmpl w:val="817A9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C15DA7"/>
    <w:multiLevelType w:val="hybridMultilevel"/>
    <w:tmpl w:val="2AAC6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714570"/>
    <w:multiLevelType w:val="hybridMultilevel"/>
    <w:tmpl w:val="A2FC17BA"/>
    <w:lvl w:ilvl="0" w:tplc="BEEE2DFE">
      <w:start w:val="1"/>
      <w:numFmt w:val="decimal"/>
      <w:lvlText w:val="%1)"/>
      <w:lvlJc w:val="left"/>
      <w:pPr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333853"/>
    <w:multiLevelType w:val="hybridMultilevel"/>
    <w:tmpl w:val="5D1C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675A89"/>
    <w:multiLevelType w:val="hybridMultilevel"/>
    <w:tmpl w:val="F712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6A3A80"/>
    <w:multiLevelType w:val="hybridMultilevel"/>
    <w:tmpl w:val="2B42E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5078BF"/>
    <w:multiLevelType w:val="hybridMultilevel"/>
    <w:tmpl w:val="28386EBA"/>
    <w:lvl w:ilvl="0" w:tplc="42C4E472">
      <w:start w:val="1"/>
      <w:numFmt w:val="decimal"/>
      <w:lvlText w:val="%1)"/>
      <w:lvlJc w:val="left"/>
      <w:pPr>
        <w:ind w:left="38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4" w15:restartNumberingAfterBreak="0">
    <w:nsid w:val="70901F51"/>
    <w:multiLevelType w:val="hybridMultilevel"/>
    <w:tmpl w:val="4B3C8F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5" w15:restartNumberingAfterBreak="0">
    <w:nsid w:val="71157154"/>
    <w:multiLevelType w:val="hybridMultilevel"/>
    <w:tmpl w:val="2A9C1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80098A"/>
    <w:multiLevelType w:val="hybridMultilevel"/>
    <w:tmpl w:val="6726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4571A1"/>
    <w:multiLevelType w:val="hybridMultilevel"/>
    <w:tmpl w:val="0252466A"/>
    <w:lvl w:ilvl="0" w:tplc="BA6659C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05481"/>
    <w:multiLevelType w:val="hybridMultilevel"/>
    <w:tmpl w:val="13F882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B11C8A"/>
    <w:multiLevelType w:val="multilevel"/>
    <w:tmpl w:val="29CE17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74E6646B"/>
    <w:multiLevelType w:val="hybridMultilevel"/>
    <w:tmpl w:val="A2401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F179CF"/>
    <w:multiLevelType w:val="hybridMultilevel"/>
    <w:tmpl w:val="7FB0104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2" w15:restartNumberingAfterBreak="0">
    <w:nsid w:val="76F271B2"/>
    <w:multiLevelType w:val="hybridMultilevel"/>
    <w:tmpl w:val="24FC2AD0"/>
    <w:lvl w:ilvl="0" w:tplc="A98E465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0764F6"/>
    <w:multiLevelType w:val="hybridMultilevel"/>
    <w:tmpl w:val="63D6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6D43CA"/>
    <w:multiLevelType w:val="hybridMultilevel"/>
    <w:tmpl w:val="351E4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335EA5"/>
    <w:multiLevelType w:val="hybridMultilevel"/>
    <w:tmpl w:val="3B4A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8824EA"/>
    <w:multiLevelType w:val="hybridMultilevel"/>
    <w:tmpl w:val="3FC85D96"/>
    <w:lvl w:ilvl="0" w:tplc="517098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4"/>
  </w:num>
  <w:num w:numId="2">
    <w:abstractNumId w:val="8"/>
  </w:num>
  <w:num w:numId="3">
    <w:abstractNumId w:val="44"/>
  </w:num>
  <w:num w:numId="4">
    <w:abstractNumId w:val="38"/>
  </w:num>
  <w:num w:numId="5">
    <w:abstractNumId w:val="27"/>
  </w:num>
  <w:num w:numId="6">
    <w:abstractNumId w:val="42"/>
  </w:num>
  <w:num w:numId="7">
    <w:abstractNumId w:val="68"/>
  </w:num>
  <w:num w:numId="8">
    <w:abstractNumId w:val="39"/>
  </w:num>
  <w:num w:numId="9">
    <w:abstractNumId w:val="9"/>
  </w:num>
  <w:num w:numId="10">
    <w:abstractNumId w:val="31"/>
  </w:num>
  <w:num w:numId="11">
    <w:abstractNumId w:val="6"/>
  </w:num>
  <w:num w:numId="12">
    <w:abstractNumId w:val="70"/>
  </w:num>
  <w:num w:numId="13">
    <w:abstractNumId w:val="49"/>
  </w:num>
  <w:num w:numId="14">
    <w:abstractNumId w:val="50"/>
  </w:num>
  <w:num w:numId="15">
    <w:abstractNumId w:val="37"/>
  </w:num>
  <w:num w:numId="16">
    <w:abstractNumId w:val="48"/>
  </w:num>
  <w:num w:numId="17">
    <w:abstractNumId w:val="73"/>
  </w:num>
  <w:num w:numId="18">
    <w:abstractNumId w:val="23"/>
  </w:num>
  <w:num w:numId="19">
    <w:abstractNumId w:val="21"/>
  </w:num>
  <w:num w:numId="20">
    <w:abstractNumId w:val="57"/>
  </w:num>
  <w:num w:numId="21">
    <w:abstractNumId w:val="45"/>
  </w:num>
  <w:num w:numId="22">
    <w:abstractNumId w:val="65"/>
  </w:num>
  <w:num w:numId="23">
    <w:abstractNumId w:val="33"/>
  </w:num>
  <w:num w:numId="24">
    <w:abstractNumId w:val="74"/>
  </w:num>
  <w:num w:numId="25">
    <w:abstractNumId w:val="22"/>
  </w:num>
  <w:num w:numId="26">
    <w:abstractNumId w:val="12"/>
  </w:num>
  <w:num w:numId="27">
    <w:abstractNumId w:val="72"/>
  </w:num>
  <w:num w:numId="28">
    <w:abstractNumId w:val="43"/>
  </w:num>
  <w:num w:numId="29">
    <w:abstractNumId w:val="24"/>
  </w:num>
  <w:num w:numId="30">
    <w:abstractNumId w:val="62"/>
  </w:num>
  <w:num w:numId="31">
    <w:abstractNumId w:val="47"/>
  </w:num>
  <w:num w:numId="32">
    <w:abstractNumId w:val="13"/>
  </w:num>
  <w:num w:numId="33">
    <w:abstractNumId w:val="15"/>
  </w:num>
  <w:num w:numId="34">
    <w:abstractNumId w:val="10"/>
  </w:num>
  <w:num w:numId="35">
    <w:abstractNumId w:val="41"/>
  </w:num>
  <w:num w:numId="36">
    <w:abstractNumId w:val="14"/>
  </w:num>
  <w:num w:numId="37">
    <w:abstractNumId w:val="52"/>
  </w:num>
  <w:num w:numId="38">
    <w:abstractNumId w:val="28"/>
  </w:num>
  <w:num w:numId="39">
    <w:abstractNumId w:val="32"/>
  </w:num>
  <w:num w:numId="40">
    <w:abstractNumId w:val="1"/>
  </w:num>
  <w:num w:numId="41">
    <w:abstractNumId w:val="4"/>
  </w:num>
  <w:num w:numId="42">
    <w:abstractNumId w:val="30"/>
  </w:num>
  <w:num w:numId="43">
    <w:abstractNumId w:val="58"/>
  </w:num>
  <w:num w:numId="44">
    <w:abstractNumId w:val="46"/>
  </w:num>
  <w:num w:numId="45">
    <w:abstractNumId w:val="53"/>
  </w:num>
  <w:num w:numId="46">
    <w:abstractNumId w:val="3"/>
  </w:num>
  <w:num w:numId="47">
    <w:abstractNumId w:val="26"/>
  </w:num>
  <w:num w:numId="48">
    <w:abstractNumId w:val="16"/>
  </w:num>
  <w:num w:numId="49">
    <w:abstractNumId w:val="67"/>
  </w:num>
  <w:num w:numId="50">
    <w:abstractNumId w:val="63"/>
  </w:num>
  <w:num w:numId="51">
    <w:abstractNumId w:val="69"/>
  </w:num>
  <w:num w:numId="52">
    <w:abstractNumId w:val="59"/>
  </w:num>
  <w:num w:numId="53">
    <w:abstractNumId w:val="29"/>
  </w:num>
  <w:num w:numId="54">
    <w:abstractNumId w:val="20"/>
  </w:num>
  <w:num w:numId="55">
    <w:abstractNumId w:val="36"/>
  </w:num>
  <w:num w:numId="56">
    <w:abstractNumId w:val="56"/>
  </w:num>
  <w:num w:numId="57">
    <w:abstractNumId w:val="7"/>
  </w:num>
  <w:num w:numId="58">
    <w:abstractNumId w:val="40"/>
  </w:num>
  <w:num w:numId="59">
    <w:abstractNumId w:val="76"/>
  </w:num>
  <w:num w:numId="60">
    <w:abstractNumId w:val="2"/>
  </w:num>
  <w:num w:numId="61">
    <w:abstractNumId w:val="11"/>
  </w:num>
  <w:num w:numId="62">
    <w:abstractNumId w:val="60"/>
  </w:num>
  <w:num w:numId="63">
    <w:abstractNumId w:val="18"/>
  </w:num>
  <w:num w:numId="64">
    <w:abstractNumId w:val="71"/>
  </w:num>
  <w:num w:numId="65">
    <w:abstractNumId w:val="19"/>
  </w:num>
  <w:num w:numId="66">
    <w:abstractNumId w:val="17"/>
  </w:num>
  <w:num w:numId="67">
    <w:abstractNumId w:val="64"/>
  </w:num>
  <w:num w:numId="68">
    <w:abstractNumId w:val="61"/>
  </w:num>
  <w:num w:numId="69">
    <w:abstractNumId w:val="55"/>
  </w:num>
  <w:num w:numId="70">
    <w:abstractNumId w:val="34"/>
  </w:num>
  <w:num w:numId="71">
    <w:abstractNumId w:val="66"/>
  </w:num>
  <w:num w:numId="72">
    <w:abstractNumId w:val="51"/>
  </w:num>
  <w:num w:numId="73">
    <w:abstractNumId w:val="5"/>
  </w:num>
  <w:num w:numId="74">
    <w:abstractNumId w:val="25"/>
  </w:num>
  <w:num w:numId="75">
    <w:abstractNumId w:val="75"/>
  </w:num>
  <w:num w:numId="76">
    <w:abstractNumId w:val="0"/>
  </w:num>
  <w:num w:numId="77">
    <w:abstractNumId w:val="3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48"/>
    <w:rsid w:val="0001200B"/>
    <w:rsid w:val="0001641E"/>
    <w:rsid w:val="00016D67"/>
    <w:rsid w:val="000238B3"/>
    <w:rsid w:val="00024478"/>
    <w:rsid w:val="00030338"/>
    <w:rsid w:val="0004282C"/>
    <w:rsid w:val="000457CA"/>
    <w:rsid w:val="00050C79"/>
    <w:rsid w:val="00066EC2"/>
    <w:rsid w:val="0007096F"/>
    <w:rsid w:val="000936CC"/>
    <w:rsid w:val="000A5852"/>
    <w:rsid w:val="000A69B3"/>
    <w:rsid w:val="000B0BAC"/>
    <w:rsid w:val="000B6755"/>
    <w:rsid w:val="000D0282"/>
    <w:rsid w:val="000D28BA"/>
    <w:rsid w:val="000E0E03"/>
    <w:rsid w:val="000E69E5"/>
    <w:rsid w:val="001150B0"/>
    <w:rsid w:val="00131F93"/>
    <w:rsid w:val="00133BB0"/>
    <w:rsid w:val="001344FE"/>
    <w:rsid w:val="00156859"/>
    <w:rsid w:val="00160BB1"/>
    <w:rsid w:val="00164AA3"/>
    <w:rsid w:val="001650C0"/>
    <w:rsid w:val="00172BBC"/>
    <w:rsid w:val="00185585"/>
    <w:rsid w:val="001864DA"/>
    <w:rsid w:val="001A036A"/>
    <w:rsid w:val="001A54A1"/>
    <w:rsid w:val="001B6440"/>
    <w:rsid w:val="001C07DF"/>
    <w:rsid w:val="001C08FD"/>
    <w:rsid w:val="001C2195"/>
    <w:rsid w:val="001C24DD"/>
    <w:rsid w:val="001C3AEF"/>
    <w:rsid w:val="001D3B00"/>
    <w:rsid w:val="001D4A72"/>
    <w:rsid w:val="001D5876"/>
    <w:rsid w:val="001E0DB5"/>
    <w:rsid w:val="001F3402"/>
    <w:rsid w:val="001F512F"/>
    <w:rsid w:val="0022778F"/>
    <w:rsid w:val="00236207"/>
    <w:rsid w:val="00243EA3"/>
    <w:rsid w:val="00251208"/>
    <w:rsid w:val="002633F2"/>
    <w:rsid w:val="00265B7E"/>
    <w:rsid w:val="00266005"/>
    <w:rsid w:val="0027028D"/>
    <w:rsid w:val="00273A20"/>
    <w:rsid w:val="00282B02"/>
    <w:rsid w:val="00285555"/>
    <w:rsid w:val="002B4377"/>
    <w:rsid w:val="002B69DC"/>
    <w:rsid w:val="002C6593"/>
    <w:rsid w:val="002C659F"/>
    <w:rsid w:val="002D5A2E"/>
    <w:rsid w:val="002D5A6C"/>
    <w:rsid w:val="002D6E97"/>
    <w:rsid w:val="002F421A"/>
    <w:rsid w:val="00300509"/>
    <w:rsid w:val="003050E3"/>
    <w:rsid w:val="00305EE3"/>
    <w:rsid w:val="003119C7"/>
    <w:rsid w:val="00312684"/>
    <w:rsid w:val="00325303"/>
    <w:rsid w:val="00326CC7"/>
    <w:rsid w:val="00337697"/>
    <w:rsid w:val="00346BF6"/>
    <w:rsid w:val="00347661"/>
    <w:rsid w:val="0035786E"/>
    <w:rsid w:val="00362E64"/>
    <w:rsid w:val="003644BC"/>
    <w:rsid w:val="003752F5"/>
    <w:rsid w:val="00386711"/>
    <w:rsid w:val="00391182"/>
    <w:rsid w:val="003A6737"/>
    <w:rsid w:val="003B37F4"/>
    <w:rsid w:val="003C2BB3"/>
    <w:rsid w:val="003C3549"/>
    <w:rsid w:val="003C3CE7"/>
    <w:rsid w:val="003C7664"/>
    <w:rsid w:val="003D0523"/>
    <w:rsid w:val="003D1A30"/>
    <w:rsid w:val="003D5FE7"/>
    <w:rsid w:val="003E0EAA"/>
    <w:rsid w:val="00401079"/>
    <w:rsid w:val="00412030"/>
    <w:rsid w:val="00430494"/>
    <w:rsid w:val="00457280"/>
    <w:rsid w:val="004579C9"/>
    <w:rsid w:val="00463D8D"/>
    <w:rsid w:val="004675D2"/>
    <w:rsid w:val="00482B8D"/>
    <w:rsid w:val="00484348"/>
    <w:rsid w:val="004868D1"/>
    <w:rsid w:val="00487BCB"/>
    <w:rsid w:val="00492F74"/>
    <w:rsid w:val="00493323"/>
    <w:rsid w:val="004A6431"/>
    <w:rsid w:val="004A65E3"/>
    <w:rsid w:val="004B53BE"/>
    <w:rsid w:val="004C072A"/>
    <w:rsid w:val="004D700D"/>
    <w:rsid w:val="004E352B"/>
    <w:rsid w:val="004F3DF7"/>
    <w:rsid w:val="00503A5B"/>
    <w:rsid w:val="00513BCC"/>
    <w:rsid w:val="005217DF"/>
    <w:rsid w:val="0052323E"/>
    <w:rsid w:val="00525E24"/>
    <w:rsid w:val="00535D38"/>
    <w:rsid w:val="00537F1F"/>
    <w:rsid w:val="00541AE1"/>
    <w:rsid w:val="00551699"/>
    <w:rsid w:val="005552A4"/>
    <w:rsid w:val="00585E9C"/>
    <w:rsid w:val="00597049"/>
    <w:rsid w:val="005A2331"/>
    <w:rsid w:val="005B4E85"/>
    <w:rsid w:val="005B65D1"/>
    <w:rsid w:val="005C13A8"/>
    <w:rsid w:val="005C6941"/>
    <w:rsid w:val="005C713A"/>
    <w:rsid w:val="005C7982"/>
    <w:rsid w:val="005D3015"/>
    <w:rsid w:val="005E0692"/>
    <w:rsid w:val="005E14F9"/>
    <w:rsid w:val="005E57EF"/>
    <w:rsid w:val="006077B6"/>
    <w:rsid w:val="00607BDE"/>
    <w:rsid w:val="006126B8"/>
    <w:rsid w:val="00617492"/>
    <w:rsid w:val="00624EC6"/>
    <w:rsid w:val="00631B02"/>
    <w:rsid w:val="00632F66"/>
    <w:rsid w:val="00634F61"/>
    <w:rsid w:val="00637396"/>
    <w:rsid w:val="006401CE"/>
    <w:rsid w:val="00671517"/>
    <w:rsid w:val="006715AD"/>
    <w:rsid w:val="00673823"/>
    <w:rsid w:val="00675779"/>
    <w:rsid w:val="006838A9"/>
    <w:rsid w:val="00694A29"/>
    <w:rsid w:val="00694F6B"/>
    <w:rsid w:val="0069521E"/>
    <w:rsid w:val="00697E0C"/>
    <w:rsid w:val="006A0D48"/>
    <w:rsid w:val="006A45AB"/>
    <w:rsid w:val="006A5647"/>
    <w:rsid w:val="006B26B4"/>
    <w:rsid w:val="006B4AB2"/>
    <w:rsid w:val="006B7CB5"/>
    <w:rsid w:val="006D7349"/>
    <w:rsid w:val="006E0306"/>
    <w:rsid w:val="00725663"/>
    <w:rsid w:val="00735039"/>
    <w:rsid w:val="00743168"/>
    <w:rsid w:val="007445CE"/>
    <w:rsid w:val="00745320"/>
    <w:rsid w:val="00760869"/>
    <w:rsid w:val="0076768F"/>
    <w:rsid w:val="00773E03"/>
    <w:rsid w:val="0077722E"/>
    <w:rsid w:val="00786B76"/>
    <w:rsid w:val="007905CF"/>
    <w:rsid w:val="0079169D"/>
    <w:rsid w:val="00792318"/>
    <w:rsid w:val="00794DE5"/>
    <w:rsid w:val="007A1F92"/>
    <w:rsid w:val="007A3BEC"/>
    <w:rsid w:val="007A6E33"/>
    <w:rsid w:val="007B6ACB"/>
    <w:rsid w:val="007C3F40"/>
    <w:rsid w:val="007E1E91"/>
    <w:rsid w:val="007F04CB"/>
    <w:rsid w:val="007F05D3"/>
    <w:rsid w:val="007F2CC7"/>
    <w:rsid w:val="00811B4C"/>
    <w:rsid w:val="008211F7"/>
    <w:rsid w:val="00823464"/>
    <w:rsid w:val="00824F84"/>
    <w:rsid w:val="0082559B"/>
    <w:rsid w:val="0082743E"/>
    <w:rsid w:val="00830FA3"/>
    <w:rsid w:val="00831200"/>
    <w:rsid w:val="008511E4"/>
    <w:rsid w:val="008552D1"/>
    <w:rsid w:val="00865B6C"/>
    <w:rsid w:val="00880265"/>
    <w:rsid w:val="00881B74"/>
    <w:rsid w:val="00885A5E"/>
    <w:rsid w:val="008A2696"/>
    <w:rsid w:val="008A2C65"/>
    <w:rsid w:val="008A60F0"/>
    <w:rsid w:val="008A6235"/>
    <w:rsid w:val="008A7E7D"/>
    <w:rsid w:val="008B53E5"/>
    <w:rsid w:val="008B6E6D"/>
    <w:rsid w:val="008B7948"/>
    <w:rsid w:val="008C53CA"/>
    <w:rsid w:val="008D4F2C"/>
    <w:rsid w:val="008D52B7"/>
    <w:rsid w:val="008E65D4"/>
    <w:rsid w:val="008E7D35"/>
    <w:rsid w:val="008F2FA8"/>
    <w:rsid w:val="008F6436"/>
    <w:rsid w:val="00905B97"/>
    <w:rsid w:val="00906F85"/>
    <w:rsid w:val="009209DC"/>
    <w:rsid w:val="00930A9F"/>
    <w:rsid w:val="009359B6"/>
    <w:rsid w:val="0094057C"/>
    <w:rsid w:val="009539AA"/>
    <w:rsid w:val="009654B1"/>
    <w:rsid w:val="00986C61"/>
    <w:rsid w:val="009918E0"/>
    <w:rsid w:val="009960E8"/>
    <w:rsid w:val="009A376C"/>
    <w:rsid w:val="009B0D86"/>
    <w:rsid w:val="009B18EC"/>
    <w:rsid w:val="009B499D"/>
    <w:rsid w:val="009B608C"/>
    <w:rsid w:val="009B7DE0"/>
    <w:rsid w:val="009C0A75"/>
    <w:rsid w:val="009C1257"/>
    <w:rsid w:val="009D306A"/>
    <w:rsid w:val="00A2781B"/>
    <w:rsid w:val="00A306C6"/>
    <w:rsid w:val="00A31E21"/>
    <w:rsid w:val="00A378D3"/>
    <w:rsid w:val="00A4151C"/>
    <w:rsid w:val="00A46C4C"/>
    <w:rsid w:val="00A554E2"/>
    <w:rsid w:val="00A61C02"/>
    <w:rsid w:val="00A641D0"/>
    <w:rsid w:val="00A66A49"/>
    <w:rsid w:val="00A87A38"/>
    <w:rsid w:val="00A9036C"/>
    <w:rsid w:val="00A9571D"/>
    <w:rsid w:val="00A97219"/>
    <w:rsid w:val="00AA2493"/>
    <w:rsid w:val="00AA47A2"/>
    <w:rsid w:val="00AA4D1A"/>
    <w:rsid w:val="00AA6472"/>
    <w:rsid w:val="00AB0F55"/>
    <w:rsid w:val="00AB4CBB"/>
    <w:rsid w:val="00AB7499"/>
    <w:rsid w:val="00AC50FC"/>
    <w:rsid w:val="00AD0016"/>
    <w:rsid w:val="00AD7BBB"/>
    <w:rsid w:val="00AF623D"/>
    <w:rsid w:val="00B033C1"/>
    <w:rsid w:val="00B104C5"/>
    <w:rsid w:val="00B119F0"/>
    <w:rsid w:val="00B22E2E"/>
    <w:rsid w:val="00B320B4"/>
    <w:rsid w:val="00B415A9"/>
    <w:rsid w:val="00B42C7A"/>
    <w:rsid w:val="00B44359"/>
    <w:rsid w:val="00B55058"/>
    <w:rsid w:val="00B81778"/>
    <w:rsid w:val="00B87052"/>
    <w:rsid w:val="00B906D6"/>
    <w:rsid w:val="00B965AD"/>
    <w:rsid w:val="00BA3334"/>
    <w:rsid w:val="00BA7CBB"/>
    <w:rsid w:val="00BC5D1F"/>
    <w:rsid w:val="00BC6F1B"/>
    <w:rsid w:val="00BD226E"/>
    <w:rsid w:val="00BE4A85"/>
    <w:rsid w:val="00BE5B5A"/>
    <w:rsid w:val="00BF7B0A"/>
    <w:rsid w:val="00C03FC6"/>
    <w:rsid w:val="00C106BC"/>
    <w:rsid w:val="00C27637"/>
    <w:rsid w:val="00C30D13"/>
    <w:rsid w:val="00C30D44"/>
    <w:rsid w:val="00C32CAE"/>
    <w:rsid w:val="00C36E2B"/>
    <w:rsid w:val="00C64F2D"/>
    <w:rsid w:val="00C65FE2"/>
    <w:rsid w:val="00C90107"/>
    <w:rsid w:val="00C909F7"/>
    <w:rsid w:val="00C97339"/>
    <w:rsid w:val="00CA22AA"/>
    <w:rsid w:val="00CB2B5F"/>
    <w:rsid w:val="00CB5B87"/>
    <w:rsid w:val="00CC07C1"/>
    <w:rsid w:val="00CD51B9"/>
    <w:rsid w:val="00CE1D0A"/>
    <w:rsid w:val="00CE38FD"/>
    <w:rsid w:val="00CE3D13"/>
    <w:rsid w:val="00CE44D0"/>
    <w:rsid w:val="00CF6C75"/>
    <w:rsid w:val="00D04D8F"/>
    <w:rsid w:val="00D10CBC"/>
    <w:rsid w:val="00D134B6"/>
    <w:rsid w:val="00D20023"/>
    <w:rsid w:val="00D22695"/>
    <w:rsid w:val="00D37B6E"/>
    <w:rsid w:val="00D43B0C"/>
    <w:rsid w:val="00D53C81"/>
    <w:rsid w:val="00D53D08"/>
    <w:rsid w:val="00D572C9"/>
    <w:rsid w:val="00D70D6C"/>
    <w:rsid w:val="00DA7AE8"/>
    <w:rsid w:val="00DB2200"/>
    <w:rsid w:val="00DE0301"/>
    <w:rsid w:val="00DE4069"/>
    <w:rsid w:val="00DF285B"/>
    <w:rsid w:val="00E27388"/>
    <w:rsid w:val="00E47421"/>
    <w:rsid w:val="00E51DFD"/>
    <w:rsid w:val="00E57B2E"/>
    <w:rsid w:val="00E66A21"/>
    <w:rsid w:val="00E75CD1"/>
    <w:rsid w:val="00E776AF"/>
    <w:rsid w:val="00E77BB7"/>
    <w:rsid w:val="00E91114"/>
    <w:rsid w:val="00EA1440"/>
    <w:rsid w:val="00EA3FDD"/>
    <w:rsid w:val="00EB3850"/>
    <w:rsid w:val="00EB6B23"/>
    <w:rsid w:val="00ED2628"/>
    <w:rsid w:val="00ED2AF8"/>
    <w:rsid w:val="00ED4259"/>
    <w:rsid w:val="00EE2C08"/>
    <w:rsid w:val="00EE3116"/>
    <w:rsid w:val="00EF6440"/>
    <w:rsid w:val="00EF6EDC"/>
    <w:rsid w:val="00F033BF"/>
    <w:rsid w:val="00F06C9A"/>
    <w:rsid w:val="00F073D9"/>
    <w:rsid w:val="00F10BD3"/>
    <w:rsid w:val="00F1318A"/>
    <w:rsid w:val="00F13644"/>
    <w:rsid w:val="00F16B3C"/>
    <w:rsid w:val="00F201AF"/>
    <w:rsid w:val="00F21D46"/>
    <w:rsid w:val="00F45C73"/>
    <w:rsid w:val="00F571A9"/>
    <w:rsid w:val="00F6225A"/>
    <w:rsid w:val="00F72826"/>
    <w:rsid w:val="00F72AC7"/>
    <w:rsid w:val="00F76F75"/>
    <w:rsid w:val="00F824B4"/>
    <w:rsid w:val="00FA0121"/>
    <w:rsid w:val="00FA4B19"/>
    <w:rsid w:val="00FC3A8C"/>
    <w:rsid w:val="00FD2049"/>
    <w:rsid w:val="00FD3AE2"/>
    <w:rsid w:val="00FF208C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0A20A7-7340-4E26-B3B8-D9083813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C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65D1"/>
    <w:pPr>
      <w:keepNext/>
      <w:keepLines/>
      <w:spacing w:before="480" w:after="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65D1"/>
    <w:pPr>
      <w:keepNext/>
      <w:keepLines/>
      <w:spacing w:before="200" w:after="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7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6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6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3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65D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5D1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B65D1"/>
  </w:style>
  <w:style w:type="paragraph" w:customStyle="1" w:styleId="110">
    <w:name w:val="Заголовок 11"/>
    <w:basedOn w:val="a"/>
    <w:next w:val="a"/>
    <w:uiPriority w:val="9"/>
    <w:qFormat/>
    <w:rsid w:val="005B65D1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B65D1"/>
    <w:pPr>
      <w:keepNext/>
      <w:keepLines/>
      <w:spacing w:before="40" w:after="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5B65D1"/>
  </w:style>
  <w:style w:type="table" w:styleId="a6">
    <w:name w:val="Table Grid"/>
    <w:basedOn w:val="a1"/>
    <w:uiPriority w:val="39"/>
    <w:rsid w:val="005B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B65D1"/>
    <w:pPr>
      <w:spacing w:after="0" w:line="240" w:lineRule="auto"/>
    </w:pPr>
  </w:style>
  <w:style w:type="paragraph" w:styleId="a8">
    <w:name w:val="footer"/>
    <w:basedOn w:val="a"/>
    <w:link w:val="a9"/>
    <w:rsid w:val="005B65D1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ar-SA"/>
    </w:rPr>
  </w:style>
  <w:style w:type="character" w:customStyle="1" w:styleId="a9">
    <w:name w:val="Нижний колонтитул Знак"/>
    <w:basedOn w:val="a0"/>
    <w:link w:val="a8"/>
    <w:rsid w:val="005B65D1"/>
    <w:rPr>
      <w:rFonts w:ascii="Calibri" w:eastAsia="Times New Roman" w:hAnsi="Calibri" w:cs="Times New Roman"/>
      <w:lang w:eastAsia="ar-SA"/>
    </w:rPr>
  </w:style>
  <w:style w:type="paragraph" w:styleId="aa">
    <w:name w:val="header"/>
    <w:basedOn w:val="a"/>
    <w:link w:val="ab"/>
    <w:uiPriority w:val="99"/>
    <w:unhideWhenUsed/>
    <w:rsid w:val="005B65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B65D1"/>
  </w:style>
  <w:style w:type="character" w:styleId="ac">
    <w:name w:val="Hyperlink"/>
    <w:rsid w:val="005B65D1"/>
    <w:rPr>
      <w:color w:val="000080"/>
      <w:u w:val="single"/>
    </w:rPr>
  </w:style>
  <w:style w:type="paragraph" w:customStyle="1" w:styleId="Default">
    <w:name w:val="Default"/>
    <w:rsid w:val="005B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5B65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5B65D1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5B65D1"/>
    <w:rPr>
      <w:vertAlign w:val="superscript"/>
    </w:rPr>
  </w:style>
  <w:style w:type="numbering" w:customStyle="1" w:styleId="1110">
    <w:name w:val="Нет списка111"/>
    <w:next w:val="a2"/>
    <w:uiPriority w:val="99"/>
    <w:semiHidden/>
    <w:unhideWhenUsed/>
    <w:rsid w:val="005B65D1"/>
  </w:style>
  <w:style w:type="table" w:customStyle="1" w:styleId="12">
    <w:name w:val="Сетка таблицы1"/>
    <w:basedOn w:val="a1"/>
    <w:next w:val="a6"/>
    <w:uiPriority w:val="59"/>
    <w:rsid w:val="005B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5B65D1"/>
  </w:style>
  <w:style w:type="table" w:customStyle="1" w:styleId="23">
    <w:name w:val="Сетка таблицы2"/>
    <w:basedOn w:val="a1"/>
    <w:next w:val="a6"/>
    <w:uiPriority w:val="39"/>
    <w:rsid w:val="005B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B65D1"/>
    <w:pPr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B65D1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5B65D1"/>
  </w:style>
  <w:style w:type="character" w:customStyle="1" w:styleId="112">
    <w:name w:val="Заголовок 1 Знак1"/>
    <w:basedOn w:val="a0"/>
    <w:uiPriority w:val="9"/>
    <w:rsid w:val="005B6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5B6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endnote text"/>
    <w:basedOn w:val="a"/>
    <w:link w:val="af1"/>
    <w:uiPriority w:val="99"/>
    <w:rsid w:val="005B65D1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5B65D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rsid w:val="005B65D1"/>
    <w:rPr>
      <w:vertAlign w:val="superscript"/>
    </w:rPr>
  </w:style>
  <w:style w:type="paragraph" w:customStyle="1" w:styleId="ConsPlusNonformat">
    <w:name w:val="ConsPlusNonformat"/>
    <w:rsid w:val="005B65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65D1"/>
  </w:style>
  <w:style w:type="numbering" w:customStyle="1" w:styleId="120">
    <w:name w:val="Нет списка12"/>
    <w:next w:val="a2"/>
    <w:uiPriority w:val="99"/>
    <w:semiHidden/>
    <w:unhideWhenUsed/>
    <w:rsid w:val="005B65D1"/>
  </w:style>
  <w:style w:type="numbering" w:customStyle="1" w:styleId="211">
    <w:name w:val="Нет списка21"/>
    <w:next w:val="a2"/>
    <w:uiPriority w:val="99"/>
    <w:semiHidden/>
    <w:unhideWhenUsed/>
    <w:rsid w:val="005B65D1"/>
  </w:style>
  <w:style w:type="numbering" w:customStyle="1" w:styleId="4">
    <w:name w:val="Нет списка4"/>
    <w:next w:val="a2"/>
    <w:uiPriority w:val="99"/>
    <w:semiHidden/>
    <w:unhideWhenUsed/>
    <w:rsid w:val="000D0282"/>
  </w:style>
  <w:style w:type="numbering" w:customStyle="1" w:styleId="13">
    <w:name w:val="Нет списка13"/>
    <w:next w:val="a2"/>
    <w:uiPriority w:val="99"/>
    <w:semiHidden/>
    <w:unhideWhenUsed/>
    <w:rsid w:val="000D0282"/>
  </w:style>
  <w:style w:type="numbering" w:customStyle="1" w:styleId="1120">
    <w:name w:val="Нет списка112"/>
    <w:next w:val="a2"/>
    <w:uiPriority w:val="99"/>
    <w:semiHidden/>
    <w:unhideWhenUsed/>
    <w:rsid w:val="000D0282"/>
  </w:style>
  <w:style w:type="numbering" w:customStyle="1" w:styleId="220">
    <w:name w:val="Нет списка22"/>
    <w:next w:val="a2"/>
    <w:uiPriority w:val="99"/>
    <w:semiHidden/>
    <w:unhideWhenUsed/>
    <w:rsid w:val="000D0282"/>
  </w:style>
  <w:style w:type="numbering" w:customStyle="1" w:styleId="310">
    <w:name w:val="Нет списка31"/>
    <w:next w:val="a2"/>
    <w:uiPriority w:val="99"/>
    <w:semiHidden/>
    <w:unhideWhenUsed/>
    <w:rsid w:val="000D0282"/>
  </w:style>
  <w:style w:type="numbering" w:customStyle="1" w:styleId="121">
    <w:name w:val="Нет списка121"/>
    <w:next w:val="a2"/>
    <w:uiPriority w:val="99"/>
    <w:semiHidden/>
    <w:unhideWhenUsed/>
    <w:rsid w:val="000D0282"/>
  </w:style>
  <w:style w:type="numbering" w:customStyle="1" w:styleId="2110">
    <w:name w:val="Нет списка211"/>
    <w:next w:val="a2"/>
    <w:uiPriority w:val="99"/>
    <w:semiHidden/>
    <w:unhideWhenUsed/>
    <w:rsid w:val="000D0282"/>
  </w:style>
  <w:style w:type="numbering" w:customStyle="1" w:styleId="5">
    <w:name w:val="Нет списка5"/>
    <w:next w:val="a2"/>
    <w:uiPriority w:val="99"/>
    <w:semiHidden/>
    <w:unhideWhenUsed/>
    <w:rsid w:val="003644BC"/>
  </w:style>
  <w:style w:type="numbering" w:customStyle="1" w:styleId="14">
    <w:name w:val="Нет списка14"/>
    <w:next w:val="a2"/>
    <w:uiPriority w:val="99"/>
    <w:semiHidden/>
    <w:unhideWhenUsed/>
    <w:rsid w:val="003644BC"/>
  </w:style>
  <w:style w:type="numbering" w:customStyle="1" w:styleId="113">
    <w:name w:val="Нет списка113"/>
    <w:next w:val="a2"/>
    <w:uiPriority w:val="99"/>
    <w:semiHidden/>
    <w:unhideWhenUsed/>
    <w:rsid w:val="003644BC"/>
  </w:style>
  <w:style w:type="numbering" w:customStyle="1" w:styleId="230">
    <w:name w:val="Нет списка23"/>
    <w:next w:val="a2"/>
    <w:uiPriority w:val="99"/>
    <w:semiHidden/>
    <w:unhideWhenUsed/>
    <w:rsid w:val="003644BC"/>
  </w:style>
  <w:style w:type="numbering" w:customStyle="1" w:styleId="32">
    <w:name w:val="Нет списка32"/>
    <w:next w:val="a2"/>
    <w:uiPriority w:val="99"/>
    <w:semiHidden/>
    <w:unhideWhenUsed/>
    <w:rsid w:val="003644BC"/>
  </w:style>
  <w:style w:type="numbering" w:customStyle="1" w:styleId="122">
    <w:name w:val="Нет списка122"/>
    <w:next w:val="a2"/>
    <w:uiPriority w:val="99"/>
    <w:semiHidden/>
    <w:unhideWhenUsed/>
    <w:rsid w:val="003644BC"/>
  </w:style>
  <w:style w:type="numbering" w:customStyle="1" w:styleId="212">
    <w:name w:val="Нет списка212"/>
    <w:next w:val="a2"/>
    <w:uiPriority w:val="99"/>
    <w:semiHidden/>
    <w:unhideWhenUsed/>
    <w:rsid w:val="003644BC"/>
  </w:style>
  <w:style w:type="numbering" w:customStyle="1" w:styleId="6">
    <w:name w:val="Нет списка6"/>
    <w:next w:val="a2"/>
    <w:uiPriority w:val="99"/>
    <w:semiHidden/>
    <w:unhideWhenUsed/>
    <w:rsid w:val="0001200B"/>
  </w:style>
  <w:style w:type="numbering" w:customStyle="1" w:styleId="15">
    <w:name w:val="Нет списка15"/>
    <w:next w:val="a2"/>
    <w:uiPriority w:val="99"/>
    <w:semiHidden/>
    <w:unhideWhenUsed/>
    <w:rsid w:val="0001200B"/>
  </w:style>
  <w:style w:type="numbering" w:customStyle="1" w:styleId="114">
    <w:name w:val="Нет списка114"/>
    <w:next w:val="a2"/>
    <w:uiPriority w:val="99"/>
    <w:semiHidden/>
    <w:unhideWhenUsed/>
    <w:rsid w:val="0001200B"/>
  </w:style>
  <w:style w:type="numbering" w:customStyle="1" w:styleId="24">
    <w:name w:val="Нет списка24"/>
    <w:next w:val="a2"/>
    <w:uiPriority w:val="99"/>
    <w:semiHidden/>
    <w:unhideWhenUsed/>
    <w:rsid w:val="0001200B"/>
  </w:style>
  <w:style w:type="numbering" w:customStyle="1" w:styleId="33">
    <w:name w:val="Нет списка33"/>
    <w:next w:val="a2"/>
    <w:uiPriority w:val="99"/>
    <w:semiHidden/>
    <w:unhideWhenUsed/>
    <w:rsid w:val="0001200B"/>
  </w:style>
  <w:style w:type="numbering" w:customStyle="1" w:styleId="123">
    <w:name w:val="Нет списка123"/>
    <w:next w:val="a2"/>
    <w:uiPriority w:val="99"/>
    <w:semiHidden/>
    <w:unhideWhenUsed/>
    <w:rsid w:val="0001200B"/>
  </w:style>
  <w:style w:type="numbering" w:customStyle="1" w:styleId="213">
    <w:name w:val="Нет списка213"/>
    <w:next w:val="a2"/>
    <w:uiPriority w:val="99"/>
    <w:semiHidden/>
    <w:unhideWhenUsed/>
    <w:rsid w:val="0001200B"/>
  </w:style>
  <w:style w:type="character" w:customStyle="1" w:styleId="af3">
    <w:name w:val="Цветовое выделение"/>
    <w:uiPriority w:val="99"/>
    <w:rsid w:val="00A66A49"/>
    <w:rPr>
      <w:b/>
      <w:color w:val="26282F"/>
    </w:rPr>
  </w:style>
  <w:style w:type="character" w:customStyle="1" w:styleId="30">
    <w:name w:val="Заголовок 3 Знак"/>
    <w:basedOn w:val="a0"/>
    <w:link w:val="3"/>
    <w:uiPriority w:val="9"/>
    <w:rsid w:val="00E474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Title">
    <w:name w:val="ConsTitle"/>
    <w:rsid w:val="00E57B2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4">
    <w:name w:val="Body Text"/>
    <w:basedOn w:val="a"/>
    <w:link w:val="af5"/>
    <w:rsid w:val="00E57B2E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f5">
    <w:name w:val="Основной текст Знак"/>
    <w:basedOn w:val="a0"/>
    <w:link w:val="af4"/>
    <w:rsid w:val="00E57B2E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6">
    <w:name w:val="Название1"/>
    <w:basedOn w:val="a"/>
    <w:next w:val="af4"/>
    <w:rsid w:val="00760869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  <w:style w:type="paragraph" w:customStyle="1" w:styleId="af6">
    <w:name w:val="Содержимое таблицы"/>
    <w:basedOn w:val="a"/>
    <w:rsid w:val="007608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7">
    <w:name w:val="Signature"/>
    <w:basedOn w:val="a"/>
    <w:link w:val="af8"/>
    <w:rsid w:val="00760869"/>
    <w:pPr>
      <w:widowControl w:val="0"/>
      <w:suppressLineNumbers/>
      <w:suppressAutoHyphens/>
      <w:spacing w:before="1134" w:after="0" w:line="240" w:lineRule="auto"/>
      <w:textAlignment w:val="bottom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f8">
    <w:name w:val="Подпись Знак"/>
    <w:basedOn w:val="a0"/>
    <w:link w:val="af7"/>
    <w:rsid w:val="00760869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5DF02376AEC58E620A8240AC754B1B96F52FC98DADCA8609C9543759E8022369B889E357Fn2H" TargetMode="External"/><Relationship Id="rId13" Type="http://schemas.openxmlformats.org/officeDocument/2006/relationships/hyperlink" Target="http://yandex.ru/clck/jsredir?from=yandex.ru%3Bsearch%2F%3Bweb%3B%3B&amp;text=&amp;etext=1016.TAiBDbKRzijVzOVWnv6IiZ1SjENhW4iN_379CRzlW_H_GNgQy4r8UamoiDbSR0haPWxZpEAVnFRWIGw51zFVLRevrTqDWYzmWrsHJ-A_-2o.e8b06032dd494a9644ed5ebc423c80efb7b313af&amp;uuid=&amp;state=PEtFfuTeVD4jaxywoSUvtNlVVIL6S3yQ0eL-KRksnRFetzHgl8sU5u5XKwtZDO6p&amp;data=UlNrNmk5WktYejY4cHFySjRXSWhXRFUwd2xLN0F6SEw5SzJITTl0ZHNvT2l5alFTLUZXcTA4X28zTHczaEFfd1Q4YW5VTURLVTFzRDByb1pXTmpCbVhveERRdVpvelZXVVBlVy1ONGV1NEE&amp;b64e=2&amp;sign=6f70ed704720e783b7f9806140c1cf8c&amp;keyno=0&amp;cst=AiuY0DBWFJ5fN_r-AEszk9LhQNpdurLgZdbW6DW95ysOrdg96A_6nn9fdu28E9XlSvpDqSrUHbu-aww1brIL6cjqld2RE7TnYYGr05CRdQruxcd32He6jKlhmzecbTvpULeiesN8XIiukpbpkzj0Q4jqOnBRa4IavDO1W4ny-7AG22i2RzjuMTcyXr9f8URMq527zweff7o&amp;ref=orjY4mGPRjk5boDnW0uvlrrd71vZw9kpCyicf2ajz0jyQfEJFSDgdvAp3rIZluYPOZ6PGtX4gXnpe-tD0o6anOHhGjlvxRurftwRsnRlUhkwTcKxe3hztb-qLq2Ze6xVZ6mk1PhB1RaYPheP-Va6lDUbYQfuQhgakqgTzo5HW9KqZuNYILuhjm1-Mz-a_LWmIjocyRxlwfH86G-15HATdvY0VAMKKl6OPbJWoJjjFEJLA1tIwttBSYyW1Fp6U9oi93uxDC6RQqbl_WwmTpqxlTIB1660TWL23XxgRQ_7cOSlSf5krtvRfw&amp;l10n=ru&amp;cts=1459932727118&amp;mc=3.456564762130954" TargetMode="External"/><Relationship Id="rId18" Type="http://schemas.openxmlformats.org/officeDocument/2006/relationships/hyperlink" Target="http://www.slan-mo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F3AF469AD3C158106F239FA5A0BED5DB038EA9C987523A61020A3766F4627E8243346DADS2W8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A5DF02376AEC58E620A8240AC754B1B96F52FC98DADCA8609C9543759E8022369B889C37F42D2476n2H" TargetMode="External"/><Relationship Id="rId17" Type="http://schemas.openxmlformats.org/officeDocument/2006/relationships/hyperlink" Target="mailto:slanmo@slan-mo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slan-mo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A5DF02376AEC58E620A8240AC754B1B96F52FC98DADCA8609C9543759E8022369B889C37F52E2376n2H" TargetMode="External"/><Relationship Id="rId24" Type="http://schemas.openxmlformats.org/officeDocument/2006/relationships/hyperlink" Target="consultantplus://offline/ref=A695071C100583F51A8D274FC25B472A2A0760F9DD4904D88C9F40F12863E077A39DEC78C05CC0A7v2N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4DD9E3C0784CEDA8D932326574F75FAEA235C53EAB0983B075E16C24D656B8FF39416B4304D33BG2M8A" TargetMode="External"/><Relationship Id="rId23" Type="http://schemas.openxmlformats.org/officeDocument/2006/relationships/hyperlink" Target="consultantplus://offline/ref=A695071C100583F51A8D274FC25B472A2A0760F9DD4904D88C9F40F12863E077A39DEC78C05DC8A8v2N5D" TargetMode="External"/><Relationship Id="rId10" Type="http://schemas.openxmlformats.org/officeDocument/2006/relationships/hyperlink" Target="consultantplus://offline/ref=81A5DF02376AEC58E620A8240AC754B1B96F52FC98DADCA8609C9543759E8022369B889C37F52E2376n0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A5DF02376AEC58E620A8240AC754B1B96F52FC98DADCA8609C9543759E8022369B889C37F52E2276n4H" TargetMode="External"/><Relationship Id="rId14" Type="http://schemas.openxmlformats.org/officeDocument/2006/relationships/hyperlink" Target="http://yandex.ru/clck/jsredir?from=yandex.ru%3Bsearch%2F%3Bweb%3B%3B&amp;text=&amp;etext=1016.-wliJ6KwpAXJdPHtUG82euWAOVnQmbJ8YmLto6a0U736o9V7Ktdki7hvPDCJ3g1lLSmnA96gcMtErcT8Gjz-014xM83VXJWhm7bxPUa2tZW0E7oH-qYOL3IXWCWK1HKg1Yb524_ok4_8wwcJLIVALMlhFYKFmII9KI222oV7HYc.bf020311552a8dc175da0869cb6a1fcc3bb5ebaa&amp;uuid=&amp;state=PEtFfuTeVD4jaxywoSUvtNlVVIL6S3yQ0eL-KRksnRFetzHgl8sU5u5XKwtZDO6p&amp;data=UlNrNmk5WktYejY4cHFySjRXSWhXTHJvaTR1b1ZiQkNScGsta1ZBNTdlNlV1Y2NWelIybDFGV01nMW5rSGUxMkM0NVVuYV9adG9kYXJ1TDhUX09IdEM0aXlQY0xuU3p6&amp;b64e=2&amp;sign=dddb21921bd15c7939a0b47791e1d23b&amp;keyno=0&amp;cst=AiuY0DBWFJ5fN_r-AEszk9LhQNpdurLgZdbW6DW95ysOrdg96A_6nn9fdu28E9XlSvpDqSrUHbu-aww1brIL6cjqld2RE7TnYYGr05CRdQruxcd32He6jKlhmzecbTvpULeiesN8XIiuYayjimuB1bU790MNGA9sSoSuv0E-jz6n5B1YKwz9ZP156o2MV5LRosBcVvuIHJk&amp;ref=orjY4mGPRjk5boDnW0uvlrrd71vZw9kpDDU3QLM1p_NCGURWfptLJJK5qUujJftjDGZN4mY9eNw-6gLjGG6hTRGTNfq092mrDtb5MVk7zV3e05n0yzdht68y9FsUyoFFz2CPlqvG9nlEBTi06t6I9_22CeDVc6FMDvreD4gECpjqr_7IBWNYQ3YuBjrAFhVcrSkoqbg13mECtShXPU7yvXSJT3IDpW1bVnxRGB3m-cRsJa8fnLG4_s7xFLPcfPOMh9RplrvkLp6llsA3_qZ2o7YEHSuk7BgnKPZI8JZRIGFKORUN-1Kwaxy27q-OsxbdRp4NDJvsrbHa_U5vlL3V6o6KDX7p-sw_F5xVKt9aWvxO8z1j8aiUQCttADY0iRKmKFZBdR-glMFfvIDUmE7PrWPUkccaefJe2pFMfIieqX4A12i6IFXndesVEu2vLa_GhTVawojZiSOmDKyHIpVDqtQ50-FO7NczcK4yIfJrnctDih8avsusdTDVefJVZ-Z2jRKIUh3aa6gViiN-g9ap2dV6ZGpaqKGBO4uR5DGwueFAJwENvyTur-OOSOyhskUvOhZz7BoSXUF-8ODk_s_0BoKKbUhEsip3Q1q-r798WoMYRAdNvsTNFzfI8QIzuG01vfPc2eqJvbE8gc6WYH7ORozLCbT3qUnSO-19YV_XubOLU06QaSeC5XA-CSN_Z48vD0umXyxcrsw&amp;l10n=ru&amp;cts=1459932795166&amp;mc=4.275070520364182" TargetMode="External"/><Relationship Id="rId22" Type="http://schemas.openxmlformats.org/officeDocument/2006/relationships/hyperlink" Target="consultantplus://offline/ref=A695071C100583F51A8D274FC25B472A2A0760F9DD4904D88C9F40F12863E077A39DEC78C05DC8A8v2N5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E426-798A-4FDC-A8E3-A95BBDA9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12832</Words>
  <Characters>73144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Алёна Викторовна</cp:lastModifiedBy>
  <cp:revision>2</cp:revision>
  <cp:lastPrinted>2017-09-26T13:07:00Z</cp:lastPrinted>
  <dcterms:created xsi:type="dcterms:W3CDTF">2018-05-24T10:51:00Z</dcterms:created>
  <dcterms:modified xsi:type="dcterms:W3CDTF">2018-05-24T10:51:00Z</dcterms:modified>
</cp:coreProperties>
</file>