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0" w:rsidRDefault="00D46D30">
      <w:pPr>
        <w:pStyle w:val="a3"/>
        <w:spacing w:before="8"/>
        <w:rPr>
          <w:rFonts w:ascii="Times New Roman"/>
          <w:sz w:val="5"/>
        </w:rPr>
      </w:pPr>
    </w:p>
    <w:p w:rsidR="00D46D30" w:rsidRDefault="00CA4AFC">
      <w:pPr>
        <w:pStyle w:val="a3"/>
        <w:ind w:left="697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904333" cy="2543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3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30" w:rsidRDefault="00CA4AFC">
      <w:pPr>
        <w:pStyle w:val="1"/>
        <w:spacing w:before="59"/>
      </w:pPr>
      <w:r>
        <w:rPr>
          <w:b w:val="0"/>
        </w:rPr>
        <w:br w:type="column"/>
      </w:r>
      <w:r>
        <w:lastRenderedPageBreak/>
        <w:t>Никита</w:t>
      </w:r>
    </w:p>
    <w:p w:rsidR="00D46D30" w:rsidRDefault="00CA4AFC">
      <w:pPr>
        <w:spacing w:before="241"/>
        <w:ind w:left="136"/>
        <w:rPr>
          <w:sz w:val="19"/>
        </w:rPr>
      </w:pPr>
      <w:r>
        <w:rPr>
          <w:rFonts w:ascii="Arial" w:hAnsi="Arial"/>
          <w:b/>
          <w:sz w:val="19"/>
        </w:rPr>
        <w:t>Пол: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Мужской</w:t>
      </w:r>
    </w:p>
    <w:p w:rsidR="00D46D30" w:rsidRDefault="00D46D30">
      <w:pPr>
        <w:pStyle w:val="a3"/>
        <w:spacing w:before="3"/>
        <w:rPr>
          <w:sz w:val="17"/>
        </w:rPr>
      </w:pPr>
    </w:p>
    <w:p w:rsidR="00D46D30" w:rsidRDefault="00CA4AFC">
      <w:pPr>
        <w:spacing w:line="456" w:lineRule="auto"/>
        <w:ind w:left="136" w:right="2738"/>
        <w:rPr>
          <w:sz w:val="19"/>
        </w:rPr>
      </w:pP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глаз: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Карий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z w:val="19"/>
        </w:rPr>
        <w:t>Темные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8</w:t>
      </w:r>
      <w:r>
        <w:rPr>
          <w:spacing w:val="3"/>
          <w:sz w:val="19"/>
        </w:rPr>
        <w:t xml:space="preserve"> </w:t>
      </w:r>
      <w:r>
        <w:rPr>
          <w:sz w:val="19"/>
        </w:rPr>
        <w:t>лет</w:t>
      </w:r>
    </w:p>
    <w:p w:rsidR="00D46D30" w:rsidRDefault="00CA4AFC">
      <w:pPr>
        <w:spacing w:line="218" w:lineRule="exact"/>
        <w:ind w:left="136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D46D30" w:rsidRDefault="00D46D30">
      <w:pPr>
        <w:pStyle w:val="a3"/>
        <w:spacing w:before="4"/>
        <w:rPr>
          <w:sz w:val="17"/>
        </w:rPr>
      </w:pPr>
    </w:p>
    <w:p w:rsidR="00D46D30" w:rsidRDefault="00CA4AFC">
      <w:pPr>
        <w:spacing w:line="247" w:lineRule="auto"/>
        <w:ind w:left="136"/>
        <w:rPr>
          <w:sz w:val="19"/>
        </w:rPr>
      </w:pPr>
      <w:r>
        <w:rPr>
          <w:rFonts w:ascii="Arial" w:hAnsi="Arial"/>
          <w:b/>
          <w:sz w:val="19"/>
        </w:rPr>
        <w:t xml:space="preserve">Возможные формы устройства: </w:t>
      </w:r>
      <w:r>
        <w:rPr>
          <w:sz w:val="19"/>
        </w:rPr>
        <w:t>Опека,</w:t>
      </w:r>
      <w:r>
        <w:rPr>
          <w:spacing w:val="-48"/>
          <w:sz w:val="19"/>
        </w:rPr>
        <w:t xml:space="preserve"> </w:t>
      </w:r>
      <w:r>
        <w:rPr>
          <w:sz w:val="19"/>
        </w:rPr>
        <w:t>Попечительство</w:t>
      </w:r>
    </w:p>
    <w:p w:rsidR="00D46D30" w:rsidRDefault="00D46D30">
      <w:pPr>
        <w:pStyle w:val="a3"/>
        <w:spacing w:before="10"/>
        <w:rPr>
          <w:sz w:val="16"/>
        </w:rPr>
      </w:pPr>
    </w:p>
    <w:p w:rsidR="00D46D30" w:rsidRDefault="00CA4AFC">
      <w:pPr>
        <w:ind w:left="136"/>
        <w:rPr>
          <w:sz w:val="19"/>
        </w:rPr>
      </w:pP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>3-ая</w:t>
      </w:r>
      <w:r>
        <w:rPr>
          <w:spacing w:val="1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</w:p>
    <w:p w:rsidR="00D46D30" w:rsidRDefault="00D46D30">
      <w:pPr>
        <w:pStyle w:val="a3"/>
        <w:spacing w:before="4"/>
        <w:rPr>
          <w:sz w:val="17"/>
        </w:rPr>
      </w:pPr>
    </w:p>
    <w:p w:rsidR="00D46D30" w:rsidRDefault="00CA4AFC">
      <w:pPr>
        <w:pStyle w:val="2"/>
        <w:ind w:left="136"/>
        <w:rPr>
          <w:rFonts w:ascii="Microsoft Sans Serif" w:hAnsi="Microsoft Sans Serif"/>
          <w:b w:val="0"/>
        </w:rPr>
      </w:pPr>
      <w:r>
        <w:t>Братья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сестры:</w:t>
      </w:r>
      <w:r>
        <w:rPr>
          <w:spacing w:val="4"/>
        </w:rPr>
        <w:t xml:space="preserve"> </w:t>
      </w:r>
      <w:r>
        <w:rPr>
          <w:rFonts w:ascii="Microsoft Sans Serif" w:hAnsi="Microsoft Sans Serif"/>
          <w:b w:val="0"/>
        </w:rPr>
        <w:t>есть</w:t>
      </w:r>
    </w:p>
    <w:p w:rsidR="00D46D30" w:rsidRDefault="00D46D30">
      <w:pPr>
        <w:sectPr w:rsidR="00D46D30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3698" w:space="40"/>
            <w:col w:w="4802"/>
          </w:cols>
        </w:sectPr>
      </w:pPr>
    </w:p>
    <w:p w:rsidR="00D46D30" w:rsidRDefault="00D46D30">
      <w:pPr>
        <w:pStyle w:val="a3"/>
        <w:rPr>
          <w:sz w:val="20"/>
        </w:rPr>
      </w:pPr>
    </w:p>
    <w:p w:rsidR="00D46D30" w:rsidRDefault="00D46D30">
      <w:pPr>
        <w:pStyle w:val="a3"/>
        <w:rPr>
          <w:sz w:val="20"/>
        </w:rPr>
      </w:pPr>
    </w:p>
    <w:p w:rsidR="00D46D30" w:rsidRDefault="00D46D30">
      <w:pPr>
        <w:pStyle w:val="a3"/>
        <w:spacing w:before="10"/>
      </w:pPr>
    </w:p>
    <w:p w:rsidR="00D46D30" w:rsidRDefault="00CA4AFC">
      <w:pPr>
        <w:pStyle w:val="a3"/>
        <w:ind w:left="69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57.05pt;height:153.3pt;mso-left-percent:-10001;mso-top-percent:-10001;mso-position-horizontal:absolute;mso-position-horizontal-relative:char;mso-position-vertical:absolute;mso-position-vertical-relative:line;mso-left-percent:-10001;mso-top-percent:-10001" fillcolor="#f4f4f4" stroked="f">
            <v:textbox inset="0,0,0,0">
              <w:txbxContent>
                <w:p w:rsidR="00D46D30" w:rsidRDefault="00D46D30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D46D30" w:rsidRDefault="00CA4AFC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</w:p>
                <w:p w:rsidR="00D46D30" w:rsidRDefault="00CA4AFC" w:rsidP="00CA4AFC">
                  <w:pPr>
                    <w:pStyle w:val="a3"/>
                    <w:spacing w:before="243" w:line="249" w:lineRule="auto"/>
                    <w:ind w:left="238" w:right="293"/>
                    <w:jc w:val="both"/>
                  </w:pPr>
                  <w:r>
                    <w:t>Никита спокойный уравновешенный мальчик, легко идет на контакт как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 взрослыми, так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со сверстниками.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Может немн</w:t>
                  </w:r>
                  <w:r>
                    <w:t>ого растеряться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незнакомой обстановке, но быстро </w:t>
                  </w:r>
                  <w:bookmarkStart w:id="0" w:name="_GoBack"/>
                  <w:bookmarkEnd w:id="0"/>
                  <w:r>
                    <w:t>ориентируется</w:t>
                  </w:r>
                  <w:r>
                    <w:t xml:space="preserve"> и приспосабливается.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Конфликтные ситуации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общении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 отсутствуют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ребенок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ласковый и отзывчивый. Имеет сниженный темп в выполнении заданий,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но компенсирует это прилежностью и старанием. Никита очень много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времени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братьями: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доброжелательные.</w:t>
                  </w:r>
                </w:p>
              </w:txbxContent>
            </v:textbox>
            <w10:wrap type="none"/>
            <w10:anchorlock/>
          </v:shape>
        </w:pict>
      </w:r>
    </w:p>
    <w:p w:rsidR="00D46D30" w:rsidRDefault="00CA4AFC">
      <w:pPr>
        <w:spacing w:before="165"/>
        <w:ind w:left="69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Причина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отсутствия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родительского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попечения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матери:</w:t>
      </w:r>
    </w:p>
    <w:p w:rsidR="00D46D30" w:rsidRDefault="00CA4AFC">
      <w:pPr>
        <w:pStyle w:val="a3"/>
        <w:spacing w:before="8"/>
        <w:ind w:left="697"/>
      </w:pPr>
      <w:r>
        <w:t>Акт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</w:p>
    <w:p w:rsidR="00D46D30" w:rsidRDefault="00D46D30">
      <w:pPr>
        <w:pStyle w:val="a3"/>
        <w:spacing w:before="4"/>
        <w:rPr>
          <w:sz w:val="17"/>
        </w:rPr>
      </w:pPr>
    </w:p>
    <w:p w:rsidR="00D46D30" w:rsidRDefault="00CA4AFC">
      <w:pPr>
        <w:pStyle w:val="2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D46D30" w:rsidRDefault="00CA4AFC">
      <w:pPr>
        <w:pStyle w:val="a3"/>
        <w:spacing w:before="7"/>
        <w:ind w:left="697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отце</w:t>
      </w:r>
      <w:r>
        <w:rPr>
          <w:spacing w:val="1"/>
        </w:rPr>
        <w:t xml:space="preserve"> </w:t>
      </w:r>
      <w:r>
        <w:t>ребенка</w:t>
      </w:r>
    </w:p>
    <w:sectPr w:rsidR="00D46D30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6D30"/>
    <w:rsid w:val="00CA4AFC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FF8ABF-7419-46F3-BBED-6DB5BE25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2023-11-26T18:33:00Z</dcterms:created>
  <dcterms:modified xsi:type="dcterms:W3CDTF">2023-11-26T18:36:00Z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