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53" w:rsidRPr="007D755E" w:rsidRDefault="00200353" w:rsidP="00820D6B">
      <w:pPr>
        <w:ind w:firstLine="539"/>
        <w:rPr>
          <w:rFonts w:ascii="Times New Roman" w:hAnsi="Times New Roman" w:cs="Times New Roman"/>
          <w:color w:val="auto"/>
        </w:rPr>
      </w:pPr>
    </w:p>
    <w:p w:rsidR="00200353" w:rsidRPr="007D755E" w:rsidRDefault="00200353" w:rsidP="00820D6B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4"/>
          <w:szCs w:val="24"/>
        </w:rPr>
      </w:pPr>
    </w:p>
    <w:p w:rsidR="00200353" w:rsidRPr="007D755E" w:rsidRDefault="00200353" w:rsidP="00820D6B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4"/>
          <w:szCs w:val="24"/>
        </w:rPr>
      </w:pPr>
      <w:r w:rsidRPr="007D755E">
        <w:rPr>
          <w:sz w:val="24"/>
          <w:szCs w:val="24"/>
        </w:rPr>
        <w:t xml:space="preserve">  </w:t>
      </w:r>
    </w:p>
    <w:p w:rsidR="00200353" w:rsidRPr="007D755E" w:rsidRDefault="00200353" w:rsidP="00820D6B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4"/>
          <w:szCs w:val="24"/>
        </w:rPr>
      </w:pPr>
    </w:p>
    <w:p w:rsidR="00200353" w:rsidRPr="007D755E" w:rsidRDefault="00200353" w:rsidP="00820D6B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4"/>
          <w:szCs w:val="24"/>
        </w:rPr>
      </w:pPr>
    </w:p>
    <w:p w:rsidR="00200353" w:rsidRPr="007D755E" w:rsidRDefault="00200353" w:rsidP="00820D6B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4"/>
          <w:szCs w:val="24"/>
        </w:rPr>
      </w:pPr>
    </w:p>
    <w:p w:rsidR="00200353" w:rsidRPr="007D755E" w:rsidRDefault="00200353" w:rsidP="00820D6B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4"/>
          <w:szCs w:val="24"/>
        </w:rPr>
      </w:pPr>
    </w:p>
    <w:p w:rsidR="00200353" w:rsidRPr="007D755E" w:rsidRDefault="00200353" w:rsidP="00820D6B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4"/>
          <w:szCs w:val="24"/>
        </w:rPr>
      </w:pPr>
    </w:p>
    <w:p w:rsidR="00200353" w:rsidRPr="007D755E" w:rsidRDefault="00200353" w:rsidP="00820D6B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4"/>
          <w:szCs w:val="24"/>
        </w:rPr>
      </w:pPr>
    </w:p>
    <w:p w:rsidR="00200353" w:rsidRPr="007D755E" w:rsidRDefault="00200353" w:rsidP="00820D6B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4"/>
          <w:szCs w:val="24"/>
        </w:rPr>
      </w:pPr>
    </w:p>
    <w:p w:rsidR="00CE2957" w:rsidRPr="007D755E" w:rsidRDefault="00CE2957" w:rsidP="00820D6B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8"/>
          <w:szCs w:val="28"/>
        </w:rPr>
      </w:pPr>
    </w:p>
    <w:p w:rsidR="00CE2957" w:rsidRPr="007D755E" w:rsidRDefault="00CE2957" w:rsidP="00820D6B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8"/>
          <w:szCs w:val="28"/>
        </w:rPr>
      </w:pPr>
    </w:p>
    <w:p w:rsidR="00CE2957" w:rsidRPr="007D755E" w:rsidRDefault="00CE2957" w:rsidP="00820D6B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28"/>
          <w:szCs w:val="28"/>
        </w:rPr>
      </w:pPr>
    </w:p>
    <w:p w:rsidR="00200353" w:rsidRPr="007D755E" w:rsidRDefault="00200353" w:rsidP="00820D6B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36"/>
          <w:szCs w:val="36"/>
        </w:rPr>
      </w:pPr>
      <w:r w:rsidRPr="007D755E">
        <w:rPr>
          <w:sz w:val="36"/>
          <w:szCs w:val="36"/>
        </w:rPr>
        <w:t>ИЗМЕНЕНИЯ В ГЕНЕРАЛЬНЫЙ ПЛАН</w:t>
      </w:r>
    </w:p>
    <w:p w:rsidR="00200353" w:rsidRPr="007D755E" w:rsidRDefault="00200353" w:rsidP="00820D6B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36"/>
          <w:szCs w:val="36"/>
        </w:rPr>
      </w:pPr>
      <w:r w:rsidRPr="007D755E">
        <w:rPr>
          <w:sz w:val="36"/>
          <w:szCs w:val="36"/>
        </w:rPr>
        <w:t>МУНИЦИПАЛЬНОГО ОБРАЗОВАНИЯ</w:t>
      </w:r>
    </w:p>
    <w:p w:rsidR="00AE4B87" w:rsidRPr="007D755E" w:rsidRDefault="00AE4B87" w:rsidP="00820D6B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36"/>
          <w:szCs w:val="36"/>
        </w:rPr>
      </w:pPr>
      <w:r w:rsidRPr="007D755E">
        <w:rPr>
          <w:sz w:val="36"/>
          <w:szCs w:val="36"/>
          <w:lang w:val="ru-RU"/>
        </w:rPr>
        <w:t>СЛАНЦЕВСКОЕ</w:t>
      </w:r>
      <w:r w:rsidRPr="007D755E">
        <w:rPr>
          <w:sz w:val="36"/>
          <w:szCs w:val="36"/>
        </w:rPr>
        <w:t xml:space="preserve"> </w:t>
      </w:r>
      <w:r w:rsidRPr="007D755E">
        <w:rPr>
          <w:sz w:val="36"/>
          <w:szCs w:val="36"/>
          <w:lang w:val="ru-RU"/>
        </w:rPr>
        <w:t>ГОРОДСКОЕ</w:t>
      </w:r>
      <w:r w:rsidRPr="007D755E">
        <w:rPr>
          <w:sz w:val="36"/>
          <w:szCs w:val="36"/>
        </w:rPr>
        <w:t xml:space="preserve"> ПОСЕЛЕНИЕ</w:t>
      </w:r>
    </w:p>
    <w:p w:rsidR="0028095E" w:rsidRPr="007D755E" w:rsidRDefault="00AE4B87" w:rsidP="00820D6B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36"/>
          <w:szCs w:val="36"/>
        </w:rPr>
      </w:pPr>
      <w:r w:rsidRPr="007D755E">
        <w:rPr>
          <w:sz w:val="36"/>
          <w:szCs w:val="36"/>
          <w:lang w:val="ru-RU"/>
        </w:rPr>
        <w:t>СЛАНЦЕВСКОГО</w:t>
      </w:r>
      <w:r w:rsidRPr="007D755E">
        <w:rPr>
          <w:sz w:val="36"/>
          <w:szCs w:val="36"/>
        </w:rPr>
        <w:t xml:space="preserve"> </w:t>
      </w:r>
      <w:r w:rsidR="00200353" w:rsidRPr="007D755E">
        <w:rPr>
          <w:sz w:val="36"/>
          <w:szCs w:val="36"/>
        </w:rPr>
        <w:t>МУНИЦИПАЛЬНОГО РАЙОНА</w:t>
      </w:r>
    </w:p>
    <w:p w:rsidR="00200353" w:rsidRPr="007D755E" w:rsidRDefault="00200353" w:rsidP="00820D6B">
      <w:pPr>
        <w:pStyle w:val="31"/>
        <w:shd w:val="clear" w:color="auto" w:fill="auto"/>
        <w:spacing w:before="0" w:after="0" w:line="240" w:lineRule="auto"/>
        <w:ind w:firstLine="539"/>
        <w:jc w:val="center"/>
        <w:rPr>
          <w:sz w:val="36"/>
          <w:szCs w:val="36"/>
        </w:rPr>
      </w:pPr>
      <w:r w:rsidRPr="007D755E">
        <w:rPr>
          <w:sz w:val="36"/>
          <w:szCs w:val="36"/>
        </w:rPr>
        <w:t>ЛЕНИНГРАДСКОЙ ОБЛАСТИ</w:t>
      </w:r>
    </w:p>
    <w:p w:rsidR="00200353" w:rsidRPr="007D755E" w:rsidRDefault="00200353" w:rsidP="00820D6B">
      <w:pPr>
        <w:pStyle w:val="42"/>
        <w:shd w:val="clear" w:color="auto" w:fill="auto"/>
        <w:spacing w:before="0" w:after="0" w:line="240" w:lineRule="auto"/>
        <w:ind w:firstLine="539"/>
        <w:rPr>
          <w:sz w:val="36"/>
          <w:szCs w:val="36"/>
        </w:rPr>
      </w:pPr>
    </w:p>
    <w:p w:rsidR="00200353" w:rsidRPr="007D755E" w:rsidRDefault="00200353" w:rsidP="00820D6B">
      <w:pPr>
        <w:pStyle w:val="42"/>
        <w:shd w:val="clear" w:color="auto" w:fill="auto"/>
        <w:spacing w:before="0" w:after="0" w:line="240" w:lineRule="auto"/>
        <w:ind w:firstLine="539"/>
        <w:rPr>
          <w:sz w:val="36"/>
          <w:szCs w:val="36"/>
        </w:rPr>
      </w:pPr>
    </w:p>
    <w:p w:rsidR="00CE2957" w:rsidRPr="007D755E" w:rsidRDefault="00CE2957" w:rsidP="00820D6B">
      <w:pPr>
        <w:pStyle w:val="42"/>
        <w:shd w:val="clear" w:color="auto" w:fill="auto"/>
        <w:spacing w:before="0" w:after="0" w:line="240" w:lineRule="auto"/>
        <w:ind w:firstLine="539"/>
        <w:rPr>
          <w:sz w:val="36"/>
          <w:szCs w:val="36"/>
        </w:rPr>
      </w:pPr>
    </w:p>
    <w:p w:rsidR="00200353" w:rsidRPr="007D755E" w:rsidRDefault="00200353" w:rsidP="00820D6B">
      <w:pPr>
        <w:pStyle w:val="42"/>
        <w:shd w:val="clear" w:color="auto" w:fill="auto"/>
        <w:spacing w:before="0" w:after="0" w:line="240" w:lineRule="auto"/>
        <w:ind w:firstLine="539"/>
        <w:rPr>
          <w:sz w:val="36"/>
          <w:szCs w:val="36"/>
        </w:rPr>
      </w:pPr>
    </w:p>
    <w:p w:rsidR="00271B13" w:rsidRPr="007D755E" w:rsidRDefault="00271B13" w:rsidP="00820D6B">
      <w:pPr>
        <w:pStyle w:val="14"/>
        <w:tabs>
          <w:tab w:val="left" w:pos="4140"/>
        </w:tabs>
        <w:rPr>
          <w:rFonts w:ascii="Times New Roman" w:hAnsi="Times New Roman"/>
          <w:b/>
          <w:bCs/>
          <w:sz w:val="36"/>
          <w:szCs w:val="36"/>
        </w:rPr>
      </w:pPr>
      <w:r w:rsidRPr="007D755E">
        <w:rPr>
          <w:rFonts w:ascii="Times New Roman" w:hAnsi="Times New Roman"/>
          <w:b/>
          <w:bCs/>
          <w:sz w:val="36"/>
          <w:szCs w:val="36"/>
        </w:rPr>
        <w:t>МАТЕРИАЛЫ ПО ОБОСНОВАНИЮ</w:t>
      </w:r>
    </w:p>
    <w:p w:rsidR="00ED097E" w:rsidRPr="007D755E" w:rsidRDefault="00ED097E" w:rsidP="00820D6B">
      <w:pPr>
        <w:pStyle w:val="af0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ED097E" w:rsidRPr="007D755E" w:rsidRDefault="00ED097E" w:rsidP="00820D6B">
      <w:pPr>
        <w:rPr>
          <w:rFonts w:ascii="Times New Roman" w:hAnsi="Times New Roman" w:cs="Times New Roman"/>
          <w:color w:val="auto"/>
          <w:lang w:val="x-none" w:eastAsia="x-none"/>
        </w:rPr>
      </w:pPr>
    </w:p>
    <w:p w:rsidR="00200353" w:rsidRPr="007D755E" w:rsidRDefault="00200353" w:rsidP="00820D6B">
      <w:pPr>
        <w:ind w:firstLine="539"/>
        <w:jc w:val="center"/>
        <w:rPr>
          <w:rFonts w:ascii="Times New Roman" w:hAnsi="Times New Roman" w:cs="Times New Roman"/>
          <w:b/>
          <w:bCs/>
          <w:color w:val="auto"/>
        </w:rPr>
      </w:pPr>
      <w:r w:rsidRPr="007D755E">
        <w:rPr>
          <w:rFonts w:ascii="Times New Roman" w:hAnsi="Times New Roman" w:cs="Times New Roman"/>
          <w:color w:val="auto"/>
        </w:rPr>
        <w:br w:type="page"/>
      </w:r>
      <w:r w:rsidRPr="007D755E">
        <w:rPr>
          <w:rFonts w:ascii="Times New Roman" w:hAnsi="Times New Roman" w:cs="Times New Roman"/>
          <w:b/>
          <w:bCs/>
          <w:color w:val="auto"/>
        </w:rPr>
        <w:lastRenderedPageBreak/>
        <w:t>ОГЛАВЛЕНИЕ</w:t>
      </w:r>
    </w:p>
    <w:p w:rsidR="002F7B91" w:rsidRDefault="00A22A11">
      <w:pPr>
        <w:pStyle w:val="13"/>
        <w:tabs>
          <w:tab w:val="right" w:leader="dot" w:pos="10195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r>
        <w:rPr>
          <w:rStyle w:val="a3"/>
          <w:rFonts w:ascii="Times New Roman" w:eastAsia="Times New Roman" w:hAnsi="Times New Roman" w:cs="Times New Roman"/>
          <w:bCs w:val="0"/>
          <w:caps/>
          <w:color w:val="auto"/>
        </w:rPr>
        <w:fldChar w:fldCharType="begin"/>
      </w:r>
      <w:r>
        <w:rPr>
          <w:rStyle w:val="a3"/>
          <w:rFonts w:ascii="Times New Roman" w:eastAsia="Times New Roman" w:hAnsi="Times New Roman" w:cs="Times New Roman"/>
          <w:bCs w:val="0"/>
          <w:caps/>
          <w:color w:val="auto"/>
        </w:rPr>
        <w:instrText xml:space="preserve"> TOC \o "1-3" \h \z \u </w:instrText>
      </w:r>
      <w:r>
        <w:rPr>
          <w:rStyle w:val="a3"/>
          <w:rFonts w:ascii="Times New Roman" w:eastAsia="Times New Roman" w:hAnsi="Times New Roman" w:cs="Times New Roman"/>
          <w:bCs w:val="0"/>
          <w:caps/>
          <w:color w:val="auto"/>
        </w:rPr>
        <w:fldChar w:fldCharType="separate"/>
      </w:r>
      <w:hyperlink w:anchor="_Toc522608633" w:history="1">
        <w:r w:rsidR="002F7B91" w:rsidRPr="00A32E53">
          <w:rPr>
            <w:rStyle w:val="a3"/>
            <w:rFonts w:ascii="Times New Roman" w:hAnsi="Times New Roman"/>
            <w:noProof/>
            <w:lang w:val="en-US"/>
          </w:rPr>
          <w:t>I</w:t>
        </w:r>
        <w:r w:rsidR="002F7B91" w:rsidRPr="00A32E53">
          <w:rPr>
            <w:rStyle w:val="a3"/>
            <w:rFonts w:ascii="Times New Roman" w:hAnsi="Times New Roman"/>
            <w:noProof/>
          </w:rPr>
          <w:t>. Состав изменений в генеральный план муниципального образования Сланцевское городское поселение Сланцевского муниципального района Ленинградской области</w:t>
        </w:r>
        <w:r w:rsidR="002F7B91">
          <w:rPr>
            <w:noProof/>
            <w:webHidden/>
          </w:rPr>
          <w:tab/>
        </w:r>
        <w:r w:rsidR="002F7B91">
          <w:rPr>
            <w:noProof/>
            <w:webHidden/>
          </w:rPr>
          <w:fldChar w:fldCharType="begin"/>
        </w:r>
        <w:r w:rsidR="002F7B91">
          <w:rPr>
            <w:noProof/>
            <w:webHidden/>
          </w:rPr>
          <w:instrText xml:space="preserve"> PAGEREF _Toc522608633 \h </w:instrText>
        </w:r>
        <w:r w:rsidR="002F7B91">
          <w:rPr>
            <w:noProof/>
            <w:webHidden/>
          </w:rPr>
        </w:r>
        <w:r w:rsidR="002F7B91">
          <w:rPr>
            <w:noProof/>
            <w:webHidden/>
          </w:rPr>
          <w:fldChar w:fldCharType="separate"/>
        </w:r>
        <w:r w:rsidR="002F7B91">
          <w:rPr>
            <w:noProof/>
            <w:webHidden/>
          </w:rPr>
          <w:t>3</w:t>
        </w:r>
        <w:r w:rsidR="002F7B91">
          <w:rPr>
            <w:noProof/>
            <w:webHidden/>
          </w:rPr>
          <w:fldChar w:fldCharType="end"/>
        </w:r>
      </w:hyperlink>
    </w:p>
    <w:p w:rsidR="002F7B91" w:rsidRDefault="002F7B91">
      <w:pPr>
        <w:pStyle w:val="13"/>
        <w:tabs>
          <w:tab w:val="right" w:leader="dot" w:pos="10195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2608634" w:history="1">
        <w:r w:rsidRPr="00A32E53">
          <w:rPr>
            <w:rStyle w:val="a3"/>
            <w:rFonts w:ascii="Times New Roman" w:hAnsi="Times New Roman"/>
            <w:noProof/>
            <w:lang w:val="en-US"/>
          </w:rPr>
          <w:t>II</w:t>
        </w:r>
        <w:r w:rsidRPr="00A32E53">
          <w:rPr>
            <w:rStyle w:val="a3"/>
            <w:rFonts w:ascii="Times New Roman" w:hAnsi="Times New Roman"/>
            <w:noProof/>
          </w:rPr>
          <w:t>. 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_Toc522608634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F7B91" w:rsidRDefault="002F7B91">
      <w:pPr>
        <w:pStyle w:val="13"/>
        <w:tabs>
          <w:tab w:val="right" w:leader="dot" w:pos="10195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2608635" w:history="1">
        <w:r w:rsidRPr="00A32E53">
          <w:rPr>
            <w:rStyle w:val="a3"/>
            <w:rFonts w:ascii="Times New Roman" w:hAnsi="Times New Roman"/>
            <w:caps/>
            <w:noProof/>
          </w:rPr>
          <w:t xml:space="preserve">III. </w:t>
        </w:r>
        <w:r w:rsidRPr="00A32E53">
          <w:rPr>
            <w:rStyle w:val="a3"/>
            <w:rFonts w:ascii="Times New Roman" w:hAnsi="Times New Roman"/>
            <w:noProof/>
          </w:rPr>
          <w:t>Сведения о планах и программах комплексного социально-экономического развития муниципального образования, для реализации которых осуществляется создание объектов местного значения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_Toc522608635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F7B91" w:rsidRDefault="002F7B91">
      <w:pPr>
        <w:pStyle w:val="13"/>
        <w:tabs>
          <w:tab w:val="right" w:leader="dot" w:pos="10195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2608636" w:history="1">
        <w:r w:rsidRPr="00A32E53">
          <w:rPr>
            <w:rStyle w:val="a3"/>
            <w:rFonts w:ascii="Times New Roman" w:hAnsi="Times New Roman"/>
            <w:caps/>
            <w:noProof/>
          </w:rPr>
          <w:t>I</w:t>
        </w:r>
        <w:r w:rsidRPr="00A32E53">
          <w:rPr>
            <w:rStyle w:val="a3"/>
            <w:rFonts w:ascii="Times New Roman" w:hAnsi="Times New Roman"/>
            <w:caps/>
            <w:noProof/>
            <w:lang w:val="en-US"/>
          </w:rPr>
          <w:t>V</w:t>
        </w:r>
        <w:r w:rsidRPr="00A32E53">
          <w:rPr>
            <w:rStyle w:val="a3"/>
            <w:rFonts w:ascii="Times New Roman" w:hAnsi="Times New Roman"/>
            <w:caps/>
            <w:noProof/>
          </w:rPr>
          <w:t xml:space="preserve">. </w:t>
        </w:r>
        <w:r w:rsidRPr="00A32E53">
          <w:rPr>
            <w:rStyle w:val="a3"/>
            <w:rFonts w:ascii="Times New Roman" w:hAnsi="Times New Roman"/>
            <w:noProof/>
          </w:rPr>
          <w:t>Обоснование выбранного варианта размещения объектов местного значения поселения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_Toc522608636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F7B91" w:rsidRDefault="002F7B91">
      <w:pPr>
        <w:pStyle w:val="13"/>
        <w:tabs>
          <w:tab w:val="right" w:leader="dot" w:pos="10195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2608637" w:history="1">
        <w:r w:rsidRPr="00A32E53">
          <w:rPr>
            <w:rStyle w:val="a3"/>
            <w:rFonts w:ascii="Times New Roman" w:hAnsi="Times New Roman"/>
            <w:caps/>
            <w:noProof/>
          </w:rPr>
          <w:t xml:space="preserve">V. </w:t>
        </w:r>
        <w:r w:rsidRPr="00A32E53">
          <w:rPr>
            <w:rStyle w:val="a3"/>
            <w:rFonts w:ascii="Times New Roman" w:hAnsi="Times New Roman"/>
            <w:noProof/>
          </w:rPr>
          <w:t>Утвержденные документами территориального планирования Российской Федерации, документами территориального планирования Ленинградской области сведения о видах, назначении и наименованиях планируемых для размещения на территориях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_Toc522608637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F7B91" w:rsidRDefault="002F7B91">
      <w:pPr>
        <w:pStyle w:val="13"/>
        <w:tabs>
          <w:tab w:val="right" w:leader="dot" w:pos="10195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2608638" w:history="1">
        <w:r w:rsidRPr="00A32E53">
          <w:rPr>
            <w:rStyle w:val="a3"/>
            <w:rFonts w:ascii="Times New Roman" w:hAnsi="Times New Roman"/>
            <w:caps/>
            <w:noProof/>
          </w:rPr>
          <w:t xml:space="preserve">VI. </w:t>
        </w:r>
        <w:r w:rsidRPr="00A32E53">
          <w:rPr>
            <w:rStyle w:val="a3"/>
            <w:rFonts w:ascii="Times New Roman" w:hAnsi="Times New Roman"/>
            <w:noProof/>
          </w:rPr>
          <w:t>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_Toc522608638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F7B91" w:rsidRDefault="002F7B91">
      <w:pPr>
        <w:pStyle w:val="13"/>
        <w:tabs>
          <w:tab w:val="right" w:leader="dot" w:pos="10195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2608639" w:history="1">
        <w:r w:rsidRPr="00A32E53">
          <w:rPr>
            <w:rStyle w:val="a3"/>
            <w:rFonts w:ascii="Times New Roman" w:hAnsi="Times New Roman"/>
            <w:caps/>
            <w:noProof/>
          </w:rPr>
          <w:t>VI</w:t>
        </w:r>
        <w:r w:rsidRPr="00A32E53">
          <w:rPr>
            <w:rStyle w:val="a3"/>
            <w:rFonts w:ascii="Times New Roman" w:hAnsi="Times New Roman"/>
            <w:caps/>
            <w:noProof/>
            <w:lang w:val="en-US"/>
          </w:rPr>
          <w:t>I</w:t>
        </w:r>
        <w:r w:rsidRPr="00A32E53">
          <w:rPr>
            <w:rStyle w:val="a3"/>
            <w:rFonts w:ascii="Times New Roman" w:hAnsi="Times New Roman"/>
            <w:noProof/>
          </w:rPr>
          <w:t>. Анализ использования территории. Направление развития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_Toc522608639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F7B91" w:rsidRDefault="002F7B91">
      <w:pPr>
        <w:pStyle w:val="13"/>
        <w:tabs>
          <w:tab w:val="right" w:leader="dot" w:pos="10195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2608640" w:history="1">
        <w:r w:rsidRPr="00A32E53">
          <w:rPr>
            <w:rStyle w:val="a3"/>
            <w:rFonts w:ascii="Times New Roman" w:hAnsi="Times New Roman"/>
            <w:caps/>
            <w:noProof/>
          </w:rPr>
          <w:t>V</w:t>
        </w:r>
        <w:r w:rsidRPr="00A32E53">
          <w:rPr>
            <w:rStyle w:val="a3"/>
            <w:rFonts w:ascii="Times New Roman" w:hAnsi="Times New Roman"/>
            <w:caps/>
            <w:noProof/>
            <w:lang w:val="en-US"/>
          </w:rPr>
          <w:t>I</w:t>
        </w:r>
        <w:r w:rsidRPr="00A32E53">
          <w:rPr>
            <w:rStyle w:val="a3"/>
            <w:rFonts w:ascii="Times New Roman" w:hAnsi="Times New Roman"/>
            <w:caps/>
            <w:noProof/>
          </w:rPr>
          <w:t xml:space="preserve">II. </w:t>
        </w:r>
        <w:r w:rsidRPr="00A32E53">
          <w:rPr>
            <w:rStyle w:val="a3"/>
            <w:rFonts w:ascii="Times New Roman" w:hAnsi="Times New Roman"/>
            <w:noProof/>
          </w:rPr>
          <w:t>Перечень и характеристика основных факторов риска возникновения чрезвычайных ситуаций природного и техногенного характера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_Toc522608640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F7B91" w:rsidRDefault="002F7B91">
      <w:pPr>
        <w:pStyle w:val="13"/>
        <w:tabs>
          <w:tab w:val="right" w:leader="dot" w:pos="10195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2608641" w:history="1">
        <w:r w:rsidRPr="00A32E53">
          <w:rPr>
            <w:rStyle w:val="a3"/>
            <w:rFonts w:ascii="Times New Roman" w:hAnsi="Times New Roman"/>
            <w:caps/>
            <w:noProof/>
            <w:lang w:val="en-US"/>
          </w:rPr>
          <w:t>IX</w:t>
        </w:r>
        <w:r w:rsidRPr="00A32E53">
          <w:rPr>
            <w:rStyle w:val="a3"/>
            <w:rFonts w:ascii="Times New Roman" w:hAnsi="Times New Roman"/>
            <w:caps/>
            <w:noProof/>
          </w:rPr>
          <w:t xml:space="preserve">. </w:t>
        </w:r>
        <w:r w:rsidRPr="00A32E53">
          <w:rPr>
            <w:rStyle w:val="a3"/>
            <w:rFonts w:ascii="Times New Roman" w:hAnsi="Times New Roman"/>
            <w:noProof/>
          </w:rPr>
          <w:t>Сведения о вносимых изменениях в генеральный план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_Toc522608641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F7B91" w:rsidRDefault="002F7B91">
      <w:pPr>
        <w:pStyle w:val="13"/>
        <w:tabs>
          <w:tab w:val="right" w:leader="dot" w:pos="10195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2608642" w:history="1">
        <w:r w:rsidRPr="00A32E53">
          <w:rPr>
            <w:rStyle w:val="a3"/>
            <w:rFonts w:ascii="Times New Roman" w:hAnsi="Times New Roman"/>
            <w:caps/>
            <w:noProof/>
            <w:lang w:val="en-US"/>
          </w:rPr>
          <w:t>IX</w:t>
        </w:r>
        <w:r w:rsidRPr="00A32E53">
          <w:rPr>
            <w:rStyle w:val="a3"/>
            <w:rFonts w:ascii="Times New Roman" w:hAnsi="Times New Roman"/>
            <w:caps/>
            <w:noProof/>
          </w:rPr>
          <w:t xml:space="preserve">. </w:t>
        </w:r>
        <w:r w:rsidRPr="00A32E53">
          <w:rPr>
            <w:rStyle w:val="a3"/>
            <w:rFonts w:ascii="Times New Roman" w:hAnsi="Times New Roman"/>
            <w:noProof/>
          </w:rPr>
          <w:t>Оценка возможного влияния планируемого объекта на комплексное развитие территории поселения.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_Toc522608642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F7B91" w:rsidRDefault="002F7B91">
      <w:pPr>
        <w:pStyle w:val="13"/>
        <w:tabs>
          <w:tab w:val="right" w:leader="dot" w:pos="10195"/>
        </w:tabs>
        <w:rPr>
          <w:rFonts w:eastAsiaTheme="minorEastAsia" w:cstheme="minorBidi"/>
          <w:b w:val="0"/>
          <w:bCs w:val="0"/>
          <w:noProof/>
          <w:color w:val="auto"/>
          <w:sz w:val="22"/>
          <w:szCs w:val="22"/>
        </w:rPr>
      </w:pPr>
      <w:hyperlink w:anchor="_Toc522608643" w:history="1">
        <w:r w:rsidRPr="00A32E53">
          <w:rPr>
            <w:rStyle w:val="a3"/>
            <w:rFonts w:ascii="Times New Roman" w:hAnsi="Times New Roman"/>
            <w:caps/>
            <w:noProof/>
            <w:lang w:val="en-US"/>
          </w:rPr>
          <w:t>XI</w:t>
        </w:r>
        <w:r w:rsidRPr="00A32E53">
          <w:rPr>
            <w:rStyle w:val="a3"/>
            <w:rFonts w:ascii="Times New Roman" w:hAnsi="Times New Roman"/>
            <w:caps/>
            <w:noProof/>
          </w:rPr>
          <w:t xml:space="preserve">. </w:t>
        </w:r>
        <w:r w:rsidRPr="00A32E53">
          <w:rPr>
            <w:rStyle w:val="a3"/>
            <w:rFonts w:ascii="Times New Roman" w:hAnsi="Times New Roman"/>
            <w:noProof/>
          </w:rPr>
          <w:t>Сведения о границах населенных пунктов, входящих в состав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_Toc522608643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00353" w:rsidRPr="007D755E" w:rsidRDefault="00A22A11" w:rsidP="00820D6B">
      <w:pPr>
        <w:ind w:firstLine="539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eastAsia="Times New Roman" w:hAnsi="Times New Roman" w:cs="Times New Roman"/>
          <w:bCs/>
          <w:caps/>
          <w:color w:val="auto"/>
          <w:sz w:val="20"/>
          <w:szCs w:val="20"/>
        </w:rPr>
        <w:fldChar w:fldCharType="end"/>
      </w:r>
    </w:p>
    <w:p w:rsidR="00200353" w:rsidRPr="007D755E" w:rsidRDefault="00200353" w:rsidP="00820D6B">
      <w:pPr>
        <w:ind w:firstLine="539"/>
        <w:rPr>
          <w:rStyle w:val="a3"/>
          <w:rFonts w:ascii="Times New Roman" w:hAnsi="Times New Roman" w:cs="Times New Roman"/>
          <w:color w:val="auto"/>
        </w:rPr>
      </w:pPr>
      <w:r w:rsidRPr="007D755E">
        <w:rPr>
          <w:rStyle w:val="a3"/>
          <w:rFonts w:ascii="Times New Roman" w:hAnsi="Times New Roman" w:cs="Times New Roman"/>
          <w:color w:val="auto"/>
        </w:rPr>
        <w:br w:type="page"/>
      </w:r>
    </w:p>
    <w:p w:rsidR="00BF3451" w:rsidRPr="00275535" w:rsidRDefault="00BF3451" w:rsidP="00820D6B">
      <w:pPr>
        <w:pStyle w:val="10"/>
        <w:numPr>
          <w:ilvl w:val="0"/>
          <w:numId w:val="0"/>
        </w:numPr>
        <w:spacing w:before="0" w:after="0" w:line="240" w:lineRule="auto"/>
        <w:ind w:firstLine="539"/>
        <w:rPr>
          <w:rFonts w:ascii="Times New Roman" w:hAnsi="Times New Roman"/>
          <w:sz w:val="24"/>
          <w:szCs w:val="24"/>
        </w:rPr>
      </w:pPr>
      <w:bookmarkStart w:id="0" w:name="_Toc521652138"/>
      <w:bookmarkStart w:id="1" w:name="_Toc522608633"/>
      <w:r w:rsidRPr="00275535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275535">
        <w:rPr>
          <w:rFonts w:ascii="Times New Roman" w:hAnsi="Times New Roman"/>
          <w:sz w:val="24"/>
          <w:szCs w:val="24"/>
        </w:rPr>
        <w:t xml:space="preserve">. </w:t>
      </w:r>
      <w:r w:rsidRPr="00275535">
        <w:rPr>
          <w:rFonts w:ascii="Times New Roman" w:hAnsi="Times New Roman"/>
          <w:sz w:val="24"/>
          <w:szCs w:val="24"/>
          <w:lang w:val="ru-RU"/>
        </w:rPr>
        <w:t>С</w:t>
      </w:r>
      <w:r w:rsidRPr="00275535">
        <w:rPr>
          <w:rFonts w:ascii="Times New Roman" w:hAnsi="Times New Roman"/>
          <w:sz w:val="24"/>
          <w:szCs w:val="24"/>
        </w:rPr>
        <w:t xml:space="preserve">остав изменений в генеральный план муниципального образования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7D755E">
        <w:rPr>
          <w:rFonts w:ascii="Times New Roman" w:hAnsi="Times New Roman"/>
          <w:sz w:val="24"/>
          <w:szCs w:val="24"/>
          <w:lang w:val="ru-RU"/>
        </w:rPr>
        <w:t>ланцевское городское поселение</w:t>
      </w:r>
      <w:r w:rsidRPr="007D75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7D755E">
        <w:rPr>
          <w:rFonts w:ascii="Times New Roman" w:hAnsi="Times New Roman"/>
          <w:sz w:val="24"/>
          <w:szCs w:val="24"/>
          <w:lang w:val="ru-RU"/>
        </w:rPr>
        <w:t>ланцевского</w:t>
      </w:r>
      <w:r w:rsidRPr="007D755E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275535">
        <w:rPr>
          <w:rFonts w:ascii="Times New Roman" w:hAnsi="Times New Roman"/>
          <w:sz w:val="24"/>
          <w:szCs w:val="24"/>
          <w:lang w:val="ru-RU"/>
        </w:rPr>
        <w:t>Л</w:t>
      </w:r>
      <w:r w:rsidRPr="00275535">
        <w:rPr>
          <w:rFonts w:ascii="Times New Roman" w:hAnsi="Times New Roman"/>
          <w:sz w:val="24"/>
          <w:szCs w:val="24"/>
        </w:rPr>
        <w:t>енинградской области</w:t>
      </w:r>
      <w:bookmarkEnd w:id="0"/>
      <w:bookmarkEnd w:id="1"/>
    </w:p>
    <w:p w:rsidR="00BF3451" w:rsidRPr="00275535" w:rsidRDefault="00BF3451" w:rsidP="00820D6B">
      <w:pPr>
        <w:rPr>
          <w:rFonts w:ascii="Times New Roman" w:hAnsi="Times New Roman" w:cs="Times New Roman"/>
          <w:color w:val="auto"/>
          <w:lang w:val="x-none" w:eastAsia="x-none"/>
        </w:rPr>
      </w:pP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0"/>
        <w:gridCol w:w="7934"/>
        <w:gridCol w:w="14"/>
        <w:gridCol w:w="1232"/>
      </w:tblGrid>
      <w:tr w:rsidR="00BF3451" w:rsidRPr="00275535" w:rsidTr="00AA5721">
        <w:trPr>
          <w:jc w:val="center"/>
        </w:trPr>
        <w:tc>
          <w:tcPr>
            <w:tcW w:w="373" w:type="pct"/>
          </w:tcPr>
          <w:p w:rsidR="00BF3451" w:rsidRPr="00275535" w:rsidRDefault="00BF3451" w:rsidP="00820D6B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4006" w:type="pct"/>
            <w:gridSpan w:val="2"/>
          </w:tcPr>
          <w:p w:rsidR="00BF3451" w:rsidRPr="00275535" w:rsidRDefault="00BF3451" w:rsidP="00820D6B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>Наименование документа</w:t>
            </w:r>
          </w:p>
        </w:tc>
        <w:tc>
          <w:tcPr>
            <w:tcW w:w="621" w:type="pct"/>
          </w:tcPr>
          <w:p w:rsidR="00BF3451" w:rsidRPr="00275535" w:rsidRDefault="00BF3451" w:rsidP="00820D6B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>Масштаб</w:t>
            </w:r>
          </w:p>
        </w:tc>
      </w:tr>
      <w:tr w:rsidR="00BF3451" w:rsidRPr="00275535" w:rsidTr="00AA5721">
        <w:trPr>
          <w:jc w:val="center"/>
        </w:trPr>
        <w:tc>
          <w:tcPr>
            <w:tcW w:w="373" w:type="pct"/>
          </w:tcPr>
          <w:p w:rsidR="00BF3451" w:rsidRPr="00275535" w:rsidRDefault="00BF3451" w:rsidP="00820D6B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275535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4627" w:type="pct"/>
            <w:gridSpan w:val="3"/>
          </w:tcPr>
          <w:p w:rsidR="00BF3451" w:rsidRPr="00275535" w:rsidRDefault="00BF3451" w:rsidP="00820D6B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b/>
                <w:color w:val="auto"/>
              </w:rPr>
              <w:t>Генеральный план</w:t>
            </w:r>
          </w:p>
        </w:tc>
      </w:tr>
      <w:tr w:rsidR="00BF3451" w:rsidRPr="00275535" w:rsidTr="00AA5721">
        <w:trPr>
          <w:jc w:val="center"/>
        </w:trPr>
        <w:tc>
          <w:tcPr>
            <w:tcW w:w="373" w:type="pct"/>
          </w:tcPr>
          <w:p w:rsidR="00BF3451" w:rsidRPr="00275535" w:rsidRDefault="00BF3451" w:rsidP="00820D6B">
            <w:pPr>
              <w:pStyle w:val="23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75535">
              <w:rPr>
                <w:rFonts w:eastAsia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4006" w:type="pct"/>
            <w:gridSpan w:val="2"/>
          </w:tcPr>
          <w:p w:rsidR="00BF3451" w:rsidRPr="00275535" w:rsidRDefault="00BF3451" w:rsidP="00820D6B">
            <w:pPr>
              <w:pStyle w:val="2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75535">
              <w:rPr>
                <w:rFonts w:eastAsia="Times New Roman"/>
                <w:sz w:val="24"/>
                <w:szCs w:val="24"/>
                <w:lang w:val="ru-RU" w:eastAsia="ru-RU"/>
              </w:rPr>
              <w:t>Положение о территориальном планировании</w:t>
            </w:r>
          </w:p>
        </w:tc>
        <w:tc>
          <w:tcPr>
            <w:tcW w:w="621" w:type="pct"/>
          </w:tcPr>
          <w:p w:rsidR="00BF3451" w:rsidRPr="00275535" w:rsidRDefault="00BF3451" w:rsidP="00820D6B">
            <w:pPr>
              <w:pStyle w:val="23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75535"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BF3451" w:rsidRPr="00275535" w:rsidTr="00AA5721">
        <w:trPr>
          <w:jc w:val="center"/>
        </w:trPr>
        <w:tc>
          <w:tcPr>
            <w:tcW w:w="373" w:type="pct"/>
          </w:tcPr>
          <w:p w:rsidR="00BF3451" w:rsidRPr="00275535" w:rsidRDefault="00BF3451" w:rsidP="00820D6B">
            <w:pPr>
              <w:pStyle w:val="23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75535">
              <w:rPr>
                <w:rFonts w:eastAsia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4006" w:type="pct"/>
            <w:gridSpan w:val="2"/>
          </w:tcPr>
          <w:p w:rsidR="00BF3451" w:rsidRPr="00275535" w:rsidRDefault="00BF3451" w:rsidP="00820D6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>Карта границ населенных пунктов, входящих в состав поселения</w:t>
            </w:r>
          </w:p>
        </w:tc>
        <w:tc>
          <w:tcPr>
            <w:tcW w:w="621" w:type="pct"/>
          </w:tcPr>
          <w:p w:rsidR="00BF3451" w:rsidRPr="00275535" w:rsidRDefault="00BF3451" w:rsidP="00820D6B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>1:10 000</w:t>
            </w:r>
          </w:p>
        </w:tc>
      </w:tr>
      <w:tr w:rsidR="00BF3451" w:rsidRPr="00275535" w:rsidTr="00AA5721">
        <w:trPr>
          <w:jc w:val="center"/>
        </w:trPr>
        <w:tc>
          <w:tcPr>
            <w:tcW w:w="373" w:type="pct"/>
          </w:tcPr>
          <w:p w:rsidR="00BF3451" w:rsidRPr="00275535" w:rsidRDefault="00BF3451" w:rsidP="00820D6B">
            <w:pPr>
              <w:pStyle w:val="23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75535">
              <w:rPr>
                <w:rFonts w:eastAsia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4006" w:type="pct"/>
            <w:gridSpan w:val="2"/>
          </w:tcPr>
          <w:p w:rsidR="00BF3451" w:rsidRPr="00275535" w:rsidRDefault="00BF3451" w:rsidP="00820D6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>Карта функциональных зон поселения</w:t>
            </w:r>
          </w:p>
        </w:tc>
        <w:tc>
          <w:tcPr>
            <w:tcW w:w="621" w:type="pct"/>
          </w:tcPr>
          <w:p w:rsidR="00BF3451" w:rsidRPr="00275535" w:rsidRDefault="00BF3451" w:rsidP="00820D6B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>1:10 000</w:t>
            </w:r>
          </w:p>
        </w:tc>
      </w:tr>
      <w:tr w:rsidR="00BF3451" w:rsidRPr="00275535" w:rsidTr="00AA5721">
        <w:trPr>
          <w:jc w:val="center"/>
        </w:trPr>
        <w:tc>
          <w:tcPr>
            <w:tcW w:w="373" w:type="pct"/>
          </w:tcPr>
          <w:p w:rsidR="00BF3451" w:rsidRPr="00275535" w:rsidRDefault="00BF3451" w:rsidP="00820D6B">
            <w:pPr>
              <w:pStyle w:val="23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75535">
              <w:rPr>
                <w:rFonts w:eastAsia="Times New Roman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4006" w:type="pct"/>
            <w:gridSpan w:val="2"/>
          </w:tcPr>
          <w:p w:rsidR="00BF3451" w:rsidRPr="00275535" w:rsidRDefault="00BF3451" w:rsidP="00820D6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621" w:type="pct"/>
          </w:tcPr>
          <w:p w:rsidR="00BF3451" w:rsidRPr="00275535" w:rsidRDefault="00BF3451" w:rsidP="00820D6B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275535">
              <w:rPr>
                <w:rFonts w:ascii="Times New Roman" w:hAnsi="Times New Roman" w:cs="Times New Roman"/>
                <w:color w:val="auto"/>
              </w:rPr>
              <w:t>1:10 000</w:t>
            </w:r>
          </w:p>
        </w:tc>
      </w:tr>
      <w:tr w:rsidR="00BF3451" w:rsidRPr="00275535" w:rsidTr="00AA5721">
        <w:trPr>
          <w:jc w:val="center"/>
        </w:trPr>
        <w:tc>
          <w:tcPr>
            <w:tcW w:w="373" w:type="pct"/>
          </w:tcPr>
          <w:p w:rsidR="00BF3451" w:rsidRPr="00275535" w:rsidRDefault="00BF3451" w:rsidP="00820D6B">
            <w:pPr>
              <w:pStyle w:val="23"/>
              <w:spacing w:after="0" w:line="240" w:lineRule="auto"/>
              <w:ind w:left="0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275535">
              <w:rPr>
                <w:rFonts w:eastAsia="Times New Roman"/>
                <w:b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627" w:type="pct"/>
            <w:gridSpan w:val="3"/>
          </w:tcPr>
          <w:p w:rsidR="00BF3451" w:rsidRPr="00275535" w:rsidRDefault="002F7B91" w:rsidP="002F7B9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Материалы по обоснованию</w:t>
            </w:r>
          </w:p>
        </w:tc>
      </w:tr>
      <w:tr w:rsidR="00BF3451" w:rsidRPr="00275535" w:rsidTr="00AA5721">
        <w:trPr>
          <w:jc w:val="center"/>
        </w:trPr>
        <w:tc>
          <w:tcPr>
            <w:tcW w:w="373" w:type="pct"/>
          </w:tcPr>
          <w:p w:rsidR="00BF3451" w:rsidRPr="00275535" w:rsidRDefault="00BF3451" w:rsidP="00820D6B">
            <w:pPr>
              <w:pStyle w:val="23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75535">
              <w:rPr>
                <w:rFonts w:eastAsia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3999" w:type="pct"/>
          </w:tcPr>
          <w:p w:rsidR="00BF3451" w:rsidRPr="00275535" w:rsidRDefault="00BF3451" w:rsidP="00820D6B">
            <w:pPr>
              <w:pStyle w:val="23"/>
              <w:spacing w:after="0" w:line="240" w:lineRule="auto"/>
              <w:ind w:left="0"/>
              <w:rPr>
                <w:sz w:val="24"/>
                <w:szCs w:val="24"/>
                <w:lang w:val="ru-RU" w:eastAsia="ru-RU"/>
              </w:rPr>
            </w:pPr>
            <w:r w:rsidRPr="00275535">
              <w:rPr>
                <w:sz w:val="24"/>
                <w:szCs w:val="24"/>
                <w:lang w:val="ru-RU" w:eastAsia="ru-RU"/>
              </w:rPr>
              <w:t>Материалы по обоснованию изменений в генеральный план в текстовой форме</w:t>
            </w:r>
          </w:p>
        </w:tc>
        <w:tc>
          <w:tcPr>
            <w:tcW w:w="628" w:type="pct"/>
            <w:gridSpan w:val="2"/>
          </w:tcPr>
          <w:p w:rsidR="00BF3451" w:rsidRPr="00275535" w:rsidRDefault="00BF3451" w:rsidP="00820D6B">
            <w:pPr>
              <w:pStyle w:val="23"/>
              <w:spacing w:after="0" w:line="240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275535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BF3451" w:rsidRPr="00275535" w:rsidTr="00AA5721">
        <w:trPr>
          <w:jc w:val="center"/>
        </w:trPr>
        <w:tc>
          <w:tcPr>
            <w:tcW w:w="373" w:type="pct"/>
          </w:tcPr>
          <w:p w:rsidR="00BF3451" w:rsidRPr="00275535" w:rsidRDefault="00BF3451" w:rsidP="00820D6B">
            <w:pPr>
              <w:pStyle w:val="23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75535">
              <w:rPr>
                <w:rFonts w:eastAsia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3999" w:type="pct"/>
          </w:tcPr>
          <w:p w:rsidR="00BF3451" w:rsidRPr="00275535" w:rsidRDefault="00BF3451" w:rsidP="00820D6B">
            <w:pPr>
              <w:pStyle w:val="23"/>
              <w:spacing w:after="0" w:line="240" w:lineRule="auto"/>
              <w:ind w:left="0"/>
              <w:rPr>
                <w:sz w:val="24"/>
                <w:szCs w:val="24"/>
                <w:lang w:val="ru-RU" w:eastAsia="ru-RU"/>
              </w:rPr>
            </w:pPr>
            <w:r w:rsidRPr="00275535">
              <w:rPr>
                <w:sz w:val="24"/>
                <w:szCs w:val="24"/>
                <w:lang w:val="ru-RU" w:eastAsia="ru-RU"/>
              </w:rPr>
              <w:t>Карта зон с особыми условиями использования территорий</w:t>
            </w:r>
          </w:p>
        </w:tc>
        <w:tc>
          <w:tcPr>
            <w:tcW w:w="628" w:type="pct"/>
            <w:gridSpan w:val="2"/>
          </w:tcPr>
          <w:p w:rsidR="00BF3451" w:rsidRPr="00275535" w:rsidRDefault="00BF3451" w:rsidP="00820D6B">
            <w:pPr>
              <w:pStyle w:val="23"/>
              <w:spacing w:after="0" w:line="240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275535">
              <w:rPr>
                <w:sz w:val="24"/>
                <w:szCs w:val="24"/>
              </w:rPr>
              <w:t>1:10 000</w:t>
            </w:r>
          </w:p>
        </w:tc>
      </w:tr>
      <w:tr w:rsidR="00BF3451" w:rsidRPr="00275535" w:rsidTr="00AA5721">
        <w:trPr>
          <w:jc w:val="center"/>
        </w:trPr>
        <w:tc>
          <w:tcPr>
            <w:tcW w:w="373" w:type="pct"/>
          </w:tcPr>
          <w:p w:rsidR="00BF3451" w:rsidRPr="00275535" w:rsidRDefault="00BF3451" w:rsidP="00820D6B">
            <w:pPr>
              <w:pStyle w:val="23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75535">
              <w:rPr>
                <w:rFonts w:eastAsia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3999" w:type="pct"/>
          </w:tcPr>
          <w:p w:rsidR="00BF3451" w:rsidRPr="00275535" w:rsidRDefault="00017FF4" w:rsidP="00820D6B">
            <w:pPr>
              <w:pStyle w:val="23"/>
              <w:spacing w:after="0" w:line="240" w:lineRule="auto"/>
              <w:ind w:left="0"/>
              <w:rPr>
                <w:sz w:val="24"/>
                <w:szCs w:val="24"/>
                <w:lang w:val="ru-RU" w:eastAsia="ru-RU"/>
              </w:rPr>
            </w:pPr>
            <w:r w:rsidRPr="00017FF4">
              <w:rPr>
                <w:sz w:val="24"/>
                <w:szCs w:val="24"/>
                <w:lang w:val="ru-RU" w:eastAsia="ru-RU"/>
              </w:rPr>
              <w:t>Карта границ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628" w:type="pct"/>
            <w:gridSpan w:val="2"/>
          </w:tcPr>
          <w:p w:rsidR="00BF3451" w:rsidRPr="00275535" w:rsidRDefault="00BF3451" w:rsidP="00820D6B">
            <w:pPr>
              <w:pStyle w:val="23"/>
              <w:spacing w:after="0" w:line="240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275535">
              <w:rPr>
                <w:sz w:val="24"/>
                <w:szCs w:val="24"/>
              </w:rPr>
              <w:t>1:10 000</w:t>
            </w:r>
          </w:p>
        </w:tc>
      </w:tr>
      <w:tr w:rsidR="00BF3451" w:rsidRPr="00275535" w:rsidTr="00AA5721">
        <w:trPr>
          <w:jc w:val="center"/>
        </w:trPr>
        <w:tc>
          <w:tcPr>
            <w:tcW w:w="373" w:type="pct"/>
          </w:tcPr>
          <w:p w:rsidR="00BF3451" w:rsidRPr="009F04CD" w:rsidRDefault="00BF3451" w:rsidP="009F04CD">
            <w:pPr>
              <w:pStyle w:val="23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75535">
              <w:rPr>
                <w:rFonts w:eastAsia="Times New Roman"/>
                <w:sz w:val="24"/>
                <w:szCs w:val="24"/>
                <w:lang w:val="ru-RU" w:eastAsia="ru-RU"/>
              </w:rPr>
              <w:t>2.</w:t>
            </w:r>
            <w:r w:rsidR="009F04CD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99" w:type="pct"/>
          </w:tcPr>
          <w:p w:rsidR="00BF3451" w:rsidRPr="00275535" w:rsidRDefault="00BF3451" w:rsidP="00820D6B">
            <w:pPr>
              <w:pStyle w:val="23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75535">
              <w:rPr>
                <w:sz w:val="24"/>
                <w:szCs w:val="24"/>
                <w:lang w:val="ru-RU" w:eastAsia="ru-RU"/>
              </w:rPr>
              <w:t>Исходно-разрешительная документация</w:t>
            </w:r>
          </w:p>
        </w:tc>
        <w:tc>
          <w:tcPr>
            <w:tcW w:w="628" w:type="pct"/>
            <w:gridSpan w:val="2"/>
          </w:tcPr>
          <w:p w:rsidR="00BF3451" w:rsidRPr="00275535" w:rsidRDefault="00BF3451" w:rsidP="00820D6B">
            <w:pPr>
              <w:pStyle w:val="23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75535"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200353" w:rsidRPr="007D755E" w:rsidRDefault="002B4631" w:rsidP="00820D6B">
      <w:pPr>
        <w:pStyle w:val="10"/>
        <w:numPr>
          <w:ilvl w:val="0"/>
          <w:numId w:val="0"/>
        </w:numPr>
        <w:spacing w:before="0"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7D755E">
        <w:rPr>
          <w:rFonts w:ascii="Times New Roman" w:hAnsi="Times New Roman"/>
          <w:sz w:val="24"/>
          <w:szCs w:val="24"/>
          <w:lang w:val="en-US"/>
        </w:rPr>
        <w:br w:type="page"/>
      </w:r>
      <w:bookmarkStart w:id="2" w:name="_Toc522608634"/>
      <w:r w:rsidR="00200353" w:rsidRPr="007D755E">
        <w:rPr>
          <w:rFonts w:ascii="Times New Roman" w:hAnsi="Times New Roman"/>
          <w:sz w:val="24"/>
          <w:szCs w:val="24"/>
          <w:lang w:val="en-US"/>
        </w:rPr>
        <w:lastRenderedPageBreak/>
        <w:t>II</w:t>
      </w:r>
      <w:r w:rsidR="00200353" w:rsidRPr="007D755E">
        <w:rPr>
          <w:rFonts w:ascii="Times New Roman" w:hAnsi="Times New Roman"/>
          <w:sz w:val="24"/>
          <w:szCs w:val="24"/>
        </w:rPr>
        <w:t xml:space="preserve">. </w:t>
      </w:r>
      <w:r w:rsidR="00B55E5F" w:rsidRPr="007D755E">
        <w:rPr>
          <w:rFonts w:ascii="Times New Roman" w:hAnsi="Times New Roman"/>
          <w:sz w:val="24"/>
          <w:szCs w:val="24"/>
        </w:rPr>
        <w:t>Введение</w:t>
      </w:r>
      <w:bookmarkEnd w:id="2"/>
    </w:p>
    <w:p w:rsidR="00200353" w:rsidRPr="007D755E" w:rsidRDefault="00200353" w:rsidP="00820D6B">
      <w:pPr>
        <w:suppressAutoHyphens/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7D755E">
        <w:rPr>
          <w:rFonts w:ascii="Times New Roman" w:eastAsia="Times New Roman" w:hAnsi="Times New Roman" w:cs="Times New Roman"/>
          <w:color w:val="auto"/>
        </w:rPr>
        <w:t xml:space="preserve">1. Изменения в Генеральный план </w:t>
      </w:r>
      <w:bookmarkStart w:id="3" w:name="OLE_LINK21"/>
      <w:bookmarkStart w:id="4" w:name="OLE_LINK22"/>
      <w:bookmarkStart w:id="5" w:name="OLE_LINK16"/>
      <w:bookmarkStart w:id="6" w:name="OLE_LINK17"/>
      <w:r w:rsidRPr="007D755E">
        <w:rPr>
          <w:rFonts w:ascii="Times New Roman" w:eastAsia="Times New Roman" w:hAnsi="Times New Roman" w:cs="Times New Roman"/>
          <w:color w:val="auto"/>
        </w:rPr>
        <w:t>муниципального образования</w:t>
      </w:r>
      <w:bookmarkEnd w:id="3"/>
      <w:bookmarkEnd w:id="4"/>
      <w:r w:rsidRPr="007D755E">
        <w:rPr>
          <w:rFonts w:ascii="Times New Roman" w:eastAsia="Times New Roman" w:hAnsi="Times New Roman" w:cs="Times New Roman"/>
          <w:color w:val="auto"/>
        </w:rPr>
        <w:t xml:space="preserve"> </w:t>
      </w:r>
      <w:bookmarkStart w:id="7" w:name="OLE_LINK23"/>
      <w:r w:rsidR="00B96FE0" w:rsidRPr="007D755E">
        <w:rPr>
          <w:rFonts w:ascii="Times New Roman" w:eastAsia="Times New Roman" w:hAnsi="Times New Roman" w:cs="Times New Roman"/>
          <w:color w:val="auto"/>
        </w:rPr>
        <w:t>Сланцевское городское поселение Сланцевского</w:t>
      </w:r>
      <w:r w:rsidRPr="007D755E">
        <w:rPr>
          <w:rFonts w:ascii="Times New Roman" w:eastAsia="Times New Roman" w:hAnsi="Times New Roman" w:cs="Times New Roman"/>
          <w:color w:val="auto"/>
        </w:rPr>
        <w:t xml:space="preserve"> муниципального района Ленинградской области</w:t>
      </w:r>
      <w:bookmarkEnd w:id="7"/>
      <w:r w:rsidRPr="007D755E">
        <w:rPr>
          <w:rFonts w:ascii="Times New Roman" w:eastAsia="Times New Roman" w:hAnsi="Times New Roman" w:cs="Times New Roman"/>
          <w:color w:val="auto"/>
        </w:rPr>
        <w:t xml:space="preserve"> </w:t>
      </w:r>
      <w:bookmarkEnd w:id="5"/>
      <w:bookmarkEnd w:id="6"/>
      <w:r w:rsidRPr="007D755E">
        <w:rPr>
          <w:rFonts w:ascii="Times New Roman" w:eastAsia="Times New Roman" w:hAnsi="Times New Roman" w:cs="Times New Roman"/>
          <w:color w:val="auto"/>
        </w:rPr>
        <w:t>выполнены в соответствии с требованиями статей 23 и 24 Градостроительного кодекса Российской Федерации</w:t>
      </w:r>
      <w:r w:rsidR="00B7139C" w:rsidRPr="007D755E">
        <w:rPr>
          <w:rFonts w:ascii="Times New Roman" w:eastAsia="Times New Roman" w:hAnsi="Times New Roman" w:cs="Times New Roman"/>
          <w:color w:val="auto"/>
        </w:rPr>
        <w:t>.</w:t>
      </w:r>
    </w:p>
    <w:p w:rsidR="00B96FE0" w:rsidRPr="007D755E" w:rsidRDefault="00200353" w:rsidP="00820D6B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7D755E">
        <w:rPr>
          <w:rFonts w:ascii="Times New Roman" w:eastAsia="Times New Roman" w:hAnsi="Times New Roman" w:cs="Times New Roman"/>
          <w:color w:val="auto"/>
        </w:rPr>
        <w:t>2. Основание для подготовки документ</w:t>
      </w:r>
      <w:r w:rsidR="00B96FE0" w:rsidRPr="007D755E">
        <w:rPr>
          <w:rFonts w:ascii="Times New Roman" w:eastAsia="Times New Roman" w:hAnsi="Times New Roman" w:cs="Times New Roman"/>
          <w:color w:val="auto"/>
        </w:rPr>
        <w:t>а территориального планирования:</w:t>
      </w:r>
    </w:p>
    <w:p w:rsidR="00A47E6E" w:rsidRPr="007D755E" w:rsidRDefault="00B96FE0" w:rsidP="00820D6B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bookmarkStart w:id="8" w:name="OLE_LINK18"/>
      <w:bookmarkStart w:id="9" w:name="OLE_LINK19"/>
      <w:r w:rsidRPr="007D755E">
        <w:rPr>
          <w:rFonts w:ascii="Times New Roman" w:eastAsia="Times New Roman" w:hAnsi="Times New Roman" w:cs="Times New Roman"/>
          <w:color w:val="auto"/>
        </w:rPr>
        <w:t xml:space="preserve">- </w:t>
      </w:r>
      <w:r w:rsidR="00200353" w:rsidRPr="007D755E">
        <w:rPr>
          <w:rFonts w:ascii="Times New Roman" w:eastAsia="Times New Roman" w:hAnsi="Times New Roman" w:cs="Times New Roman"/>
          <w:color w:val="auto"/>
        </w:rPr>
        <w:t xml:space="preserve">Постановление администрации </w:t>
      </w:r>
      <w:r w:rsidRPr="007D755E">
        <w:rPr>
          <w:rFonts w:ascii="Times New Roman" w:eastAsia="Times New Roman" w:hAnsi="Times New Roman" w:cs="Times New Roman"/>
          <w:color w:val="auto"/>
        </w:rPr>
        <w:t>муниципального образования Сланцевское городское поселение Сланцевского муниципального района Ленинградской области</w:t>
      </w:r>
      <w:r w:rsidR="00200353" w:rsidRPr="007D755E">
        <w:rPr>
          <w:rFonts w:ascii="Times New Roman" w:eastAsia="Times New Roman" w:hAnsi="Times New Roman" w:cs="Times New Roman"/>
          <w:color w:val="auto"/>
        </w:rPr>
        <w:t xml:space="preserve"> </w:t>
      </w:r>
      <w:r w:rsidRPr="007D755E">
        <w:rPr>
          <w:rFonts w:ascii="Times New Roman" w:eastAsia="Times New Roman" w:hAnsi="Times New Roman" w:cs="Times New Roman"/>
          <w:color w:val="auto"/>
        </w:rPr>
        <w:t xml:space="preserve">от </w:t>
      </w:r>
      <w:bookmarkEnd w:id="8"/>
      <w:bookmarkEnd w:id="9"/>
      <w:r w:rsidRPr="007D755E">
        <w:rPr>
          <w:rFonts w:ascii="Times New Roman" w:eastAsia="Times New Roman" w:hAnsi="Times New Roman" w:cs="Times New Roman"/>
          <w:color w:val="auto"/>
        </w:rPr>
        <w:t xml:space="preserve">13.02.2018 № 153-п </w:t>
      </w:r>
      <w:r w:rsidR="00A93906">
        <w:rPr>
          <w:rFonts w:ascii="Times New Roman" w:eastAsia="Times New Roman" w:hAnsi="Times New Roman" w:cs="Times New Roman"/>
          <w:color w:val="auto"/>
        </w:rPr>
        <w:t>«</w:t>
      </w:r>
      <w:r w:rsidRPr="007D755E">
        <w:rPr>
          <w:rFonts w:ascii="Times New Roman" w:eastAsia="Times New Roman" w:hAnsi="Times New Roman" w:cs="Times New Roman"/>
          <w:color w:val="auto"/>
        </w:rPr>
        <w:t>О подготовке проекта внесения изменений в генеральный план Сланцевского городского поселения в части изменения функционального зонирования применительно к территории в границах Кингисеппского шоссе — улицы Школьная — ОАО «Сланцевский цементный завод «ЦЕСЛА», г. Сланцы, Ленинградской области</w:t>
      </w:r>
      <w:r w:rsidR="00A93906">
        <w:rPr>
          <w:rFonts w:ascii="Times New Roman" w:eastAsia="Times New Roman" w:hAnsi="Times New Roman" w:cs="Times New Roman"/>
          <w:color w:val="auto"/>
        </w:rPr>
        <w:t>»</w:t>
      </w:r>
      <w:r w:rsidRPr="007D755E">
        <w:rPr>
          <w:rFonts w:ascii="Times New Roman" w:eastAsia="Times New Roman" w:hAnsi="Times New Roman" w:cs="Times New Roman"/>
          <w:color w:val="auto"/>
        </w:rPr>
        <w:t>;</w:t>
      </w:r>
    </w:p>
    <w:p w:rsidR="00B96FE0" w:rsidRDefault="00B96FE0" w:rsidP="00820D6B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7D755E">
        <w:rPr>
          <w:rFonts w:ascii="Times New Roman" w:eastAsia="Times New Roman" w:hAnsi="Times New Roman" w:cs="Times New Roman"/>
          <w:color w:val="auto"/>
        </w:rPr>
        <w:t xml:space="preserve">- Постановление администрации муниципального образования Сланцевское городское поселение Сланцевского муниципального района Ленинградской области от 16.04.2018 № 463-п </w:t>
      </w:r>
      <w:r w:rsidR="00A93906">
        <w:rPr>
          <w:rFonts w:ascii="Times New Roman" w:eastAsia="Times New Roman" w:hAnsi="Times New Roman" w:cs="Times New Roman"/>
          <w:color w:val="auto"/>
        </w:rPr>
        <w:t>«</w:t>
      </w:r>
      <w:r w:rsidRPr="007D755E">
        <w:rPr>
          <w:rFonts w:ascii="Times New Roman" w:eastAsia="Times New Roman" w:hAnsi="Times New Roman" w:cs="Times New Roman"/>
          <w:color w:val="auto"/>
        </w:rPr>
        <w:t>О внесении изменений в постановление администрации Сланцевского муниципального района от 13.02.2018 № 153-п «О подготовке проекта внесения изменений в Генеральный план муниципального образования Сланцевское городское поселение в части изменения функционального зонирования применительно к территории в границах Кингисеппского шоссе — улицы Школьная — ОАО «Сланцевский цементный завод «ЦЕСЛА», г. Сланцы, Ленинградской области»</w:t>
      </w:r>
      <w:r w:rsidR="00E919A2">
        <w:rPr>
          <w:rFonts w:ascii="Times New Roman" w:eastAsia="Times New Roman" w:hAnsi="Times New Roman" w:cs="Times New Roman"/>
          <w:color w:val="auto"/>
        </w:rPr>
        <w:t>;</w:t>
      </w:r>
    </w:p>
    <w:p w:rsidR="00E919A2" w:rsidRPr="00EF3E5A" w:rsidRDefault="00E919A2" w:rsidP="00820D6B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EF3E5A">
        <w:rPr>
          <w:rFonts w:ascii="Times New Roman" w:eastAsia="Times New Roman" w:hAnsi="Times New Roman" w:cs="Times New Roman"/>
          <w:color w:val="auto"/>
        </w:rPr>
        <w:t>- Решение заседания межведомственной комиссии по размещению производительных сил на территории Ленинградской области от 29.12.2017 № 60-159/2018 об уточнении функциональной зоны территории земельного участка с кадастровым номером 47:28:0301036:520 в генеральном плане муниципального образования Сланцевское городское поселение Сланцевского муниципального района Ленинградской области</w:t>
      </w:r>
      <w:r w:rsidR="001E4DE2" w:rsidRPr="00EF3E5A">
        <w:rPr>
          <w:rFonts w:ascii="Times New Roman" w:eastAsia="Times New Roman" w:hAnsi="Times New Roman" w:cs="Times New Roman"/>
          <w:color w:val="auto"/>
        </w:rPr>
        <w:t xml:space="preserve"> (утвержден решением совета депутатов от 2</w:t>
      </w:r>
      <w:r w:rsidR="00EF3E5A" w:rsidRPr="00EF3E5A">
        <w:rPr>
          <w:rFonts w:ascii="Times New Roman" w:eastAsia="Times New Roman" w:hAnsi="Times New Roman" w:cs="Times New Roman"/>
          <w:color w:val="auto"/>
        </w:rPr>
        <w:t>6</w:t>
      </w:r>
      <w:r w:rsidR="001E4DE2" w:rsidRPr="00EF3E5A">
        <w:rPr>
          <w:rFonts w:ascii="Times New Roman" w:eastAsia="Times New Roman" w:hAnsi="Times New Roman" w:cs="Times New Roman"/>
          <w:color w:val="auto"/>
        </w:rPr>
        <w:t>.0</w:t>
      </w:r>
      <w:r w:rsidR="00EF3E5A" w:rsidRPr="00EF3E5A">
        <w:rPr>
          <w:rFonts w:ascii="Times New Roman" w:eastAsia="Times New Roman" w:hAnsi="Times New Roman" w:cs="Times New Roman"/>
          <w:color w:val="auto"/>
        </w:rPr>
        <w:t>6</w:t>
      </w:r>
      <w:r w:rsidR="001E4DE2" w:rsidRPr="00EF3E5A">
        <w:rPr>
          <w:rFonts w:ascii="Times New Roman" w:eastAsia="Times New Roman" w:hAnsi="Times New Roman" w:cs="Times New Roman"/>
          <w:color w:val="auto"/>
        </w:rPr>
        <w:t>.201</w:t>
      </w:r>
      <w:r w:rsidR="00EF3E5A" w:rsidRPr="00EF3E5A">
        <w:rPr>
          <w:rFonts w:ascii="Times New Roman" w:eastAsia="Times New Roman" w:hAnsi="Times New Roman" w:cs="Times New Roman"/>
          <w:color w:val="auto"/>
        </w:rPr>
        <w:t>2</w:t>
      </w:r>
      <w:r w:rsidR="001E4DE2" w:rsidRPr="00EF3E5A">
        <w:rPr>
          <w:rFonts w:ascii="Times New Roman" w:eastAsia="Times New Roman" w:hAnsi="Times New Roman" w:cs="Times New Roman"/>
          <w:color w:val="auto"/>
        </w:rPr>
        <w:t xml:space="preserve"> № </w:t>
      </w:r>
      <w:r w:rsidR="00EF3E5A" w:rsidRPr="00EF3E5A">
        <w:rPr>
          <w:rFonts w:ascii="Times New Roman" w:eastAsia="Times New Roman" w:hAnsi="Times New Roman" w:cs="Times New Roman"/>
          <w:color w:val="auto"/>
        </w:rPr>
        <w:t>352</w:t>
      </w:r>
      <w:r w:rsidR="001E4DE2" w:rsidRPr="00EF3E5A">
        <w:rPr>
          <w:rFonts w:ascii="Times New Roman" w:eastAsia="Times New Roman" w:hAnsi="Times New Roman" w:cs="Times New Roman"/>
          <w:color w:val="auto"/>
        </w:rPr>
        <w:t>-гсд).</w:t>
      </w:r>
    </w:p>
    <w:p w:rsidR="00525948" w:rsidRPr="007D755E" w:rsidRDefault="00200353" w:rsidP="00820D6B">
      <w:pPr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ED4610">
        <w:rPr>
          <w:rFonts w:ascii="Times New Roman" w:eastAsia="Times New Roman" w:hAnsi="Times New Roman" w:cs="Times New Roman"/>
          <w:color w:val="auto"/>
        </w:rPr>
        <w:t>3. Цел</w:t>
      </w:r>
      <w:r w:rsidR="00A93906">
        <w:rPr>
          <w:rFonts w:ascii="Times New Roman" w:eastAsia="Times New Roman" w:hAnsi="Times New Roman" w:cs="Times New Roman"/>
          <w:color w:val="auto"/>
        </w:rPr>
        <w:t>ь</w:t>
      </w:r>
      <w:r w:rsidRPr="00ED4610">
        <w:rPr>
          <w:rFonts w:ascii="Times New Roman" w:eastAsia="Times New Roman" w:hAnsi="Times New Roman" w:cs="Times New Roman"/>
          <w:color w:val="auto"/>
        </w:rPr>
        <w:t xml:space="preserve"> изменений в </w:t>
      </w:r>
      <w:r w:rsidR="004012DA" w:rsidRPr="00ED4610">
        <w:rPr>
          <w:rFonts w:ascii="Times New Roman" w:eastAsia="Times New Roman" w:hAnsi="Times New Roman" w:cs="Times New Roman"/>
          <w:color w:val="auto"/>
        </w:rPr>
        <w:t>г</w:t>
      </w:r>
      <w:r w:rsidRPr="00ED4610">
        <w:rPr>
          <w:rFonts w:ascii="Times New Roman" w:eastAsia="Times New Roman" w:hAnsi="Times New Roman" w:cs="Times New Roman"/>
          <w:color w:val="auto"/>
        </w:rPr>
        <w:t>енеральный план</w:t>
      </w:r>
      <w:r w:rsidR="00525948" w:rsidRPr="00ED4610">
        <w:rPr>
          <w:rFonts w:ascii="Times New Roman" w:eastAsia="Times New Roman" w:hAnsi="Times New Roman" w:cs="Times New Roman"/>
          <w:color w:val="auto"/>
        </w:rPr>
        <w:t>:</w:t>
      </w:r>
      <w:r w:rsidR="00796DA0" w:rsidRPr="00ED4610">
        <w:rPr>
          <w:rFonts w:ascii="Times New Roman" w:eastAsia="Times New Roman" w:hAnsi="Times New Roman" w:cs="Times New Roman"/>
          <w:color w:val="auto"/>
        </w:rPr>
        <w:t xml:space="preserve"> обеспечение </w:t>
      </w:r>
      <w:r w:rsidR="00ED4610" w:rsidRPr="00ED4610">
        <w:rPr>
          <w:rFonts w:ascii="Times New Roman" w:eastAsia="Times New Roman" w:hAnsi="Times New Roman" w:cs="Times New Roman"/>
          <w:color w:val="auto"/>
        </w:rPr>
        <w:t xml:space="preserve">возможности реализации </w:t>
      </w:r>
      <w:r w:rsidR="00796DA0" w:rsidRPr="00ED4610">
        <w:rPr>
          <w:rFonts w:ascii="Times New Roman" w:eastAsia="Times New Roman" w:hAnsi="Times New Roman" w:cs="Times New Roman"/>
          <w:color w:val="auto"/>
        </w:rPr>
        <w:t>на земельном участке с кадастровым номером 47:28:0301036:520</w:t>
      </w:r>
      <w:r w:rsidR="00ED4610" w:rsidRPr="00ED4610">
        <w:rPr>
          <w:rFonts w:ascii="Times New Roman" w:eastAsia="Times New Roman" w:hAnsi="Times New Roman" w:cs="Times New Roman"/>
          <w:color w:val="auto"/>
        </w:rPr>
        <w:t xml:space="preserve"> инвестиционного проекта «Строительство завода по производству торрефицированных пеллет, мощностью 60 тыс. тонн в год»</w:t>
      </w:r>
      <w:r w:rsidR="00796DA0" w:rsidRPr="00ED4610">
        <w:rPr>
          <w:rFonts w:ascii="Times New Roman" w:eastAsia="Times New Roman" w:hAnsi="Times New Roman" w:cs="Times New Roman"/>
          <w:color w:val="auto"/>
        </w:rPr>
        <w:t>.</w:t>
      </w:r>
    </w:p>
    <w:p w:rsidR="00BC1BAF" w:rsidRPr="007D755E" w:rsidRDefault="00BC1BAF" w:rsidP="00820D6B">
      <w:pPr>
        <w:pStyle w:val="210"/>
        <w:shd w:val="clear" w:color="auto" w:fill="auto"/>
        <w:tabs>
          <w:tab w:val="left" w:pos="426"/>
        </w:tabs>
        <w:suppressAutoHyphens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643072" w:rsidRPr="007D755E" w:rsidRDefault="00643072" w:rsidP="00820D6B">
      <w:pPr>
        <w:pStyle w:val="10"/>
        <w:numPr>
          <w:ilvl w:val="0"/>
          <w:numId w:val="0"/>
        </w:numPr>
        <w:spacing w:before="0" w:after="0" w:line="240" w:lineRule="auto"/>
        <w:ind w:firstLine="567"/>
        <w:rPr>
          <w:rFonts w:ascii="Times New Roman" w:hAnsi="Times New Roman"/>
          <w:caps/>
          <w:sz w:val="24"/>
          <w:szCs w:val="24"/>
        </w:rPr>
      </w:pPr>
      <w:bookmarkStart w:id="10" w:name="_Toc448065903"/>
      <w:bookmarkStart w:id="11" w:name="_Toc522608635"/>
      <w:r w:rsidRPr="007D755E">
        <w:rPr>
          <w:rFonts w:ascii="Times New Roman" w:hAnsi="Times New Roman"/>
          <w:caps/>
          <w:sz w:val="24"/>
          <w:szCs w:val="24"/>
        </w:rPr>
        <w:t xml:space="preserve">III. </w:t>
      </w:r>
      <w:r w:rsidR="00B55E5F">
        <w:rPr>
          <w:rFonts w:ascii="Times New Roman" w:hAnsi="Times New Roman"/>
          <w:sz w:val="24"/>
          <w:szCs w:val="24"/>
          <w:lang w:val="ru-RU"/>
        </w:rPr>
        <w:t>С</w:t>
      </w:r>
      <w:r w:rsidR="00B55E5F" w:rsidRPr="007D755E">
        <w:rPr>
          <w:rFonts w:ascii="Times New Roman" w:hAnsi="Times New Roman"/>
          <w:sz w:val="24"/>
          <w:szCs w:val="24"/>
        </w:rPr>
        <w:t>ведения о планах и программах комплексного социально-экономического развития муниципального образования, для реализации которых осуществляется создание объектов местного значения поселения</w:t>
      </w:r>
      <w:bookmarkEnd w:id="10"/>
      <w:bookmarkEnd w:id="11"/>
      <w:r w:rsidR="00B55E5F" w:rsidRPr="007D755E">
        <w:rPr>
          <w:rFonts w:ascii="Times New Roman" w:hAnsi="Times New Roman"/>
          <w:sz w:val="24"/>
          <w:szCs w:val="24"/>
        </w:rPr>
        <w:t xml:space="preserve"> </w:t>
      </w:r>
    </w:p>
    <w:p w:rsidR="00F022B9" w:rsidRPr="00275535" w:rsidRDefault="00F022B9" w:rsidP="00820D6B">
      <w:pPr>
        <w:pStyle w:val="a9"/>
        <w:spacing w:before="0" w:after="0"/>
      </w:pPr>
      <w:bookmarkStart w:id="12" w:name="_Toc448065904"/>
      <w:r w:rsidRPr="00275535">
        <w:t xml:space="preserve">Действующими планами и программами комплексного социально-экономического развития </w:t>
      </w:r>
      <w:r w:rsidR="00A93906" w:rsidRPr="007D755E">
        <w:t>муниципального образования Сланцевское городское поселение Сланцевского муниципального района Ленинградской области</w:t>
      </w:r>
      <w:r w:rsidRPr="00275535">
        <w:t>,</w:t>
      </w:r>
      <w:r w:rsidRPr="00275535">
        <w:t xml:space="preserve"> для реализации которых осуществляется создание объектов местного значения поселения, создание новых объектов местного значения поселения не предусмотрено.</w:t>
      </w:r>
    </w:p>
    <w:p w:rsidR="008E268A" w:rsidRPr="007D755E" w:rsidRDefault="008E268A" w:rsidP="00820D6B">
      <w:pPr>
        <w:pStyle w:val="a9"/>
        <w:spacing w:before="0" w:after="0"/>
        <w:rPr>
          <w:caps/>
        </w:rPr>
      </w:pPr>
    </w:p>
    <w:p w:rsidR="00C90CB3" w:rsidRPr="00F022B9" w:rsidRDefault="002F3C4D" w:rsidP="00820D6B">
      <w:pPr>
        <w:pStyle w:val="10"/>
        <w:numPr>
          <w:ilvl w:val="0"/>
          <w:numId w:val="0"/>
        </w:numPr>
        <w:spacing w:before="0" w:after="0" w:line="240" w:lineRule="auto"/>
        <w:ind w:firstLine="567"/>
        <w:rPr>
          <w:rFonts w:ascii="Times New Roman" w:hAnsi="Times New Roman"/>
          <w:caps/>
          <w:sz w:val="24"/>
          <w:szCs w:val="24"/>
        </w:rPr>
      </w:pPr>
      <w:bookmarkStart w:id="13" w:name="_Toc522608636"/>
      <w:r w:rsidRPr="00F022B9">
        <w:rPr>
          <w:rFonts w:ascii="Times New Roman" w:hAnsi="Times New Roman"/>
          <w:caps/>
          <w:sz w:val="24"/>
          <w:szCs w:val="24"/>
        </w:rPr>
        <w:t>I</w:t>
      </w:r>
      <w:r w:rsidR="0075555B" w:rsidRPr="00F022B9">
        <w:rPr>
          <w:rFonts w:ascii="Times New Roman" w:hAnsi="Times New Roman"/>
          <w:caps/>
          <w:sz w:val="24"/>
          <w:szCs w:val="24"/>
          <w:lang w:val="en-US"/>
        </w:rPr>
        <w:t>V</w:t>
      </w:r>
      <w:r w:rsidR="002851A4" w:rsidRPr="00F022B9">
        <w:rPr>
          <w:rFonts w:ascii="Times New Roman" w:hAnsi="Times New Roman"/>
          <w:caps/>
          <w:sz w:val="24"/>
          <w:szCs w:val="24"/>
        </w:rPr>
        <w:t xml:space="preserve">. </w:t>
      </w:r>
      <w:r w:rsidR="00B55E5F" w:rsidRPr="00F022B9">
        <w:rPr>
          <w:rFonts w:ascii="Times New Roman" w:hAnsi="Times New Roman"/>
          <w:sz w:val="24"/>
          <w:szCs w:val="24"/>
          <w:lang w:val="ru-RU"/>
        </w:rPr>
        <w:t>О</w:t>
      </w:r>
      <w:r w:rsidR="00B55E5F" w:rsidRPr="00F022B9">
        <w:rPr>
          <w:rFonts w:ascii="Times New Roman" w:hAnsi="Times New Roman"/>
          <w:sz w:val="24"/>
          <w:szCs w:val="24"/>
        </w:rPr>
        <w:t>боснование выбранного варианта размещения объектов местного значения поселения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</w:t>
      </w:r>
      <w:bookmarkEnd w:id="12"/>
      <w:bookmarkEnd w:id="13"/>
    </w:p>
    <w:p w:rsidR="00F022B9" w:rsidRDefault="00F022B9" w:rsidP="00820D6B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  <w:highlight w:val="yellow"/>
        </w:rPr>
      </w:pPr>
      <w:r w:rsidRPr="00F022B9">
        <w:rPr>
          <w:rFonts w:ascii="Times New Roman" w:eastAsia="Times New Roman" w:hAnsi="Times New Roman" w:cs="Times New Roman"/>
          <w:color w:val="auto"/>
        </w:rPr>
        <w:t xml:space="preserve">Изменениями в генеральный план </w:t>
      </w:r>
      <w:r w:rsidR="00A93906" w:rsidRPr="007D755E">
        <w:rPr>
          <w:rFonts w:ascii="Times New Roman" w:eastAsia="Times New Roman" w:hAnsi="Times New Roman" w:cs="Times New Roman"/>
          <w:color w:val="auto"/>
        </w:rPr>
        <w:t>муниципального образования Сланцевское городское поселение Сланцевского муниципального района Ленинградской области</w:t>
      </w:r>
      <w:r w:rsidRPr="00F022B9">
        <w:rPr>
          <w:rFonts w:ascii="Times New Roman" w:eastAsia="Times New Roman" w:hAnsi="Times New Roman" w:cs="Times New Roman"/>
          <w:color w:val="auto"/>
        </w:rPr>
        <w:t xml:space="preserve"> </w:t>
      </w:r>
      <w:r w:rsidRPr="00F022B9">
        <w:rPr>
          <w:rFonts w:ascii="Times New Roman" w:eastAsia="Times New Roman" w:hAnsi="Times New Roman" w:cs="Times New Roman"/>
          <w:color w:val="auto"/>
        </w:rPr>
        <w:t>не предусмотрено создание объек</w:t>
      </w:r>
      <w:r w:rsidR="00A65993">
        <w:rPr>
          <w:rFonts w:ascii="Times New Roman" w:eastAsia="Times New Roman" w:hAnsi="Times New Roman" w:cs="Times New Roman"/>
          <w:color w:val="auto"/>
        </w:rPr>
        <w:t>тов местного значения поселения.</w:t>
      </w:r>
    </w:p>
    <w:p w:rsidR="0088582C" w:rsidRPr="007D755E" w:rsidRDefault="0088582C" w:rsidP="00820D6B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696092" w:rsidRPr="007D755E" w:rsidRDefault="00696092" w:rsidP="007E5F78">
      <w:pPr>
        <w:pStyle w:val="10"/>
        <w:numPr>
          <w:ilvl w:val="0"/>
          <w:numId w:val="0"/>
        </w:numPr>
        <w:spacing w:before="0" w:after="0" w:line="240" w:lineRule="auto"/>
        <w:ind w:firstLine="567"/>
        <w:rPr>
          <w:rFonts w:ascii="Times New Roman" w:hAnsi="Times New Roman"/>
          <w:caps/>
          <w:sz w:val="24"/>
          <w:szCs w:val="24"/>
        </w:rPr>
      </w:pPr>
      <w:bookmarkStart w:id="14" w:name="_Toc448065906"/>
      <w:bookmarkStart w:id="15" w:name="_Toc522608637"/>
      <w:r w:rsidRPr="007D755E">
        <w:rPr>
          <w:rFonts w:ascii="Times New Roman" w:hAnsi="Times New Roman"/>
          <w:caps/>
          <w:sz w:val="24"/>
          <w:szCs w:val="24"/>
        </w:rPr>
        <w:t xml:space="preserve">V. </w:t>
      </w:r>
      <w:bookmarkEnd w:id="14"/>
      <w:r w:rsidR="0086206E" w:rsidRPr="00275535">
        <w:rPr>
          <w:rFonts w:ascii="Times New Roman" w:hAnsi="Times New Roman"/>
          <w:sz w:val="24"/>
          <w:szCs w:val="24"/>
          <w:lang w:val="ru-RU"/>
        </w:rPr>
        <w:t>У</w:t>
      </w:r>
      <w:r w:rsidR="0086206E" w:rsidRPr="00275535">
        <w:rPr>
          <w:rFonts w:ascii="Times New Roman" w:hAnsi="Times New Roman"/>
          <w:sz w:val="24"/>
          <w:szCs w:val="24"/>
        </w:rPr>
        <w:t xml:space="preserve">твержденные документами территориального планирования </w:t>
      </w:r>
      <w:r w:rsidR="0086206E" w:rsidRPr="00275535">
        <w:rPr>
          <w:rFonts w:ascii="Times New Roman" w:hAnsi="Times New Roman"/>
          <w:sz w:val="24"/>
          <w:szCs w:val="24"/>
          <w:lang w:val="ru-RU"/>
        </w:rPr>
        <w:t>Р</w:t>
      </w:r>
      <w:r w:rsidR="0086206E" w:rsidRPr="00275535">
        <w:rPr>
          <w:rFonts w:ascii="Times New Roman" w:hAnsi="Times New Roman"/>
          <w:sz w:val="24"/>
          <w:szCs w:val="24"/>
        </w:rPr>
        <w:t xml:space="preserve">оссийской </w:t>
      </w:r>
      <w:r w:rsidR="0086206E" w:rsidRPr="00275535">
        <w:rPr>
          <w:rFonts w:ascii="Times New Roman" w:hAnsi="Times New Roman"/>
          <w:sz w:val="24"/>
          <w:szCs w:val="24"/>
          <w:lang w:val="ru-RU"/>
        </w:rPr>
        <w:t>Ф</w:t>
      </w:r>
      <w:r w:rsidR="0086206E" w:rsidRPr="00275535">
        <w:rPr>
          <w:rFonts w:ascii="Times New Roman" w:hAnsi="Times New Roman"/>
          <w:sz w:val="24"/>
          <w:szCs w:val="24"/>
        </w:rPr>
        <w:t xml:space="preserve">едерации, документами территориального планирования </w:t>
      </w:r>
      <w:r w:rsidR="0086206E" w:rsidRPr="00275535">
        <w:rPr>
          <w:rFonts w:ascii="Times New Roman" w:hAnsi="Times New Roman"/>
          <w:sz w:val="24"/>
          <w:szCs w:val="24"/>
          <w:lang w:val="ru-RU"/>
        </w:rPr>
        <w:t>Ленинградской области</w:t>
      </w:r>
      <w:r w:rsidR="0086206E" w:rsidRPr="00275535">
        <w:rPr>
          <w:rFonts w:ascii="Times New Roman" w:hAnsi="Times New Roman"/>
          <w:sz w:val="24"/>
          <w:szCs w:val="24"/>
        </w:rPr>
        <w:t xml:space="preserve"> сведения о видах, назначении и наименованиях планируемых для размещения на территориях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</w:t>
      </w:r>
      <w:r w:rsidR="0086206E" w:rsidRPr="00275535">
        <w:rPr>
          <w:rFonts w:ascii="Times New Roman" w:hAnsi="Times New Roman"/>
          <w:sz w:val="24"/>
          <w:szCs w:val="24"/>
        </w:rPr>
        <w:lastRenderedPageBreak/>
        <w:t>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</w:r>
      <w:bookmarkEnd w:id="15"/>
    </w:p>
    <w:p w:rsidR="00696092" w:rsidRPr="007D755E" w:rsidRDefault="00A65993" w:rsidP="00820D6B">
      <w:pPr>
        <w:pStyle w:val="a9"/>
        <w:spacing w:before="0" w:after="0"/>
      </w:pPr>
      <w:bookmarkStart w:id="16" w:name="_Toc428488451"/>
      <w:r w:rsidRPr="00275535">
        <w:t xml:space="preserve">Изменениями в генеральный план </w:t>
      </w:r>
      <w:r w:rsidR="0068116F" w:rsidRPr="007D755E">
        <w:t xml:space="preserve">муниципального образования Сланцевское городское поселение Сланцевского муниципального района Ленинградской области </w:t>
      </w:r>
      <w:r w:rsidR="00696092" w:rsidRPr="007D755E">
        <w:t xml:space="preserve">не планируется добавления сведений о видах, назначении и </w:t>
      </w:r>
      <w:proofErr w:type="gramStart"/>
      <w:r w:rsidR="00696092" w:rsidRPr="007D755E">
        <w:t>наименованиях</w:t>
      </w:r>
      <w:proofErr w:type="gramEnd"/>
      <w:r w:rsidR="00696092" w:rsidRPr="007D755E">
        <w:t xml:space="preserve"> планируемых для размещения на территориях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территорий.</w:t>
      </w:r>
      <w:bookmarkEnd w:id="16"/>
    </w:p>
    <w:p w:rsidR="00FD62D1" w:rsidRPr="007D755E" w:rsidRDefault="00FD62D1" w:rsidP="00820D6B">
      <w:pPr>
        <w:pStyle w:val="a9"/>
        <w:spacing w:before="0" w:after="0"/>
      </w:pPr>
    </w:p>
    <w:p w:rsidR="00BA3758" w:rsidRPr="007D755E" w:rsidRDefault="00BA3758" w:rsidP="007E5F78">
      <w:pPr>
        <w:pStyle w:val="10"/>
        <w:numPr>
          <w:ilvl w:val="0"/>
          <w:numId w:val="0"/>
        </w:numPr>
        <w:spacing w:before="0" w:after="0" w:line="240" w:lineRule="auto"/>
        <w:ind w:firstLine="567"/>
        <w:rPr>
          <w:rFonts w:ascii="Times New Roman" w:hAnsi="Times New Roman"/>
          <w:caps/>
          <w:sz w:val="24"/>
          <w:szCs w:val="24"/>
        </w:rPr>
      </w:pPr>
      <w:bookmarkStart w:id="17" w:name="_Toc448065907"/>
      <w:bookmarkStart w:id="18" w:name="_Toc522608638"/>
      <w:r w:rsidRPr="007D755E">
        <w:rPr>
          <w:rFonts w:ascii="Times New Roman" w:hAnsi="Times New Roman"/>
          <w:caps/>
          <w:sz w:val="24"/>
          <w:szCs w:val="24"/>
        </w:rPr>
        <w:t xml:space="preserve">VI. </w:t>
      </w:r>
      <w:bookmarkEnd w:id="17"/>
      <w:r w:rsidR="00A65993" w:rsidRPr="00275535">
        <w:rPr>
          <w:rFonts w:ascii="Times New Roman" w:hAnsi="Times New Roman"/>
          <w:sz w:val="24"/>
          <w:szCs w:val="24"/>
          <w:lang w:val="ru-RU"/>
        </w:rPr>
        <w:t>У</w:t>
      </w:r>
      <w:r w:rsidR="00A65993" w:rsidRPr="00275535">
        <w:rPr>
          <w:rFonts w:ascii="Times New Roman" w:hAnsi="Times New Roman"/>
          <w:sz w:val="24"/>
          <w:szCs w:val="24"/>
        </w:rPr>
        <w:t>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</w:r>
      <w:bookmarkEnd w:id="18"/>
    </w:p>
    <w:p w:rsidR="00BA3758" w:rsidRDefault="00A65993" w:rsidP="00820D6B">
      <w:pPr>
        <w:pStyle w:val="a9"/>
        <w:spacing w:before="0" w:after="0"/>
      </w:pPr>
      <w:bookmarkStart w:id="19" w:name="OLE_LINK26"/>
      <w:bookmarkStart w:id="20" w:name="OLE_LINK27"/>
      <w:bookmarkStart w:id="21" w:name="_Toc428488453"/>
      <w:r w:rsidRPr="00275535">
        <w:t xml:space="preserve">Изменениями в генеральный план </w:t>
      </w:r>
      <w:r w:rsidR="00BA3758" w:rsidRPr="007D755E">
        <w:t xml:space="preserve">муниципального образования </w:t>
      </w:r>
      <w:bookmarkStart w:id="22" w:name="OLE_LINK59"/>
      <w:bookmarkStart w:id="23" w:name="OLE_LINK60"/>
      <w:r w:rsidR="0068116F" w:rsidRPr="007D755E">
        <w:t>Сланцевское городское</w:t>
      </w:r>
      <w:r w:rsidR="000F0A08" w:rsidRPr="007D755E">
        <w:t xml:space="preserve"> поселени</w:t>
      </w:r>
      <w:r w:rsidR="0068116F" w:rsidRPr="007D755E">
        <w:t>е Сланцевского</w:t>
      </w:r>
      <w:r w:rsidR="00BA3758" w:rsidRPr="007D755E">
        <w:t xml:space="preserve"> муниципального района Ленинградской области</w:t>
      </w:r>
      <w:bookmarkEnd w:id="22"/>
      <w:bookmarkEnd w:id="23"/>
      <w:r w:rsidR="00BA3758" w:rsidRPr="007D755E">
        <w:t xml:space="preserve"> </w:t>
      </w:r>
      <w:bookmarkEnd w:id="19"/>
      <w:bookmarkEnd w:id="20"/>
      <w:r w:rsidR="00BA3758" w:rsidRPr="007D755E">
        <w:t>не планируется добавления сведений о видах, назначении и наименованиях,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территорий.</w:t>
      </w:r>
      <w:bookmarkEnd w:id="21"/>
    </w:p>
    <w:p w:rsidR="00A65993" w:rsidRDefault="00A65993" w:rsidP="00820D6B">
      <w:pPr>
        <w:pStyle w:val="a9"/>
        <w:spacing w:before="0" w:after="0"/>
      </w:pPr>
    </w:p>
    <w:p w:rsidR="00A65993" w:rsidRPr="002D7EE2" w:rsidRDefault="00A65993" w:rsidP="00820D6B">
      <w:pPr>
        <w:pStyle w:val="10"/>
        <w:numPr>
          <w:ilvl w:val="0"/>
          <w:numId w:val="0"/>
        </w:numPr>
        <w:spacing w:before="0" w:after="0" w:line="240" w:lineRule="auto"/>
        <w:ind w:firstLine="539"/>
        <w:rPr>
          <w:rFonts w:ascii="Times New Roman" w:hAnsi="Times New Roman"/>
          <w:sz w:val="24"/>
          <w:szCs w:val="24"/>
          <w:lang w:val="ru-RU"/>
        </w:rPr>
      </w:pPr>
      <w:bookmarkStart w:id="24" w:name="_Toc521652144"/>
      <w:bookmarkStart w:id="25" w:name="_Toc522608639"/>
      <w:r w:rsidRPr="002D7EE2">
        <w:rPr>
          <w:rFonts w:ascii="Times New Roman" w:hAnsi="Times New Roman"/>
          <w:caps/>
          <w:sz w:val="24"/>
          <w:szCs w:val="24"/>
        </w:rPr>
        <w:t>VI</w:t>
      </w:r>
      <w:r w:rsidRPr="002D7EE2">
        <w:rPr>
          <w:rFonts w:ascii="Times New Roman" w:hAnsi="Times New Roman"/>
          <w:caps/>
          <w:sz w:val="24"/>
          <w:szCs w:val="24"/>
          <w:lang w:val="en-US"/>
        </w:rPr>
        <w:t>I</w:t>
      </w:r>
      <w:r w:rsidRPr="002D7EE2">
        <w:rPr>
          <w:rFonts w:ascii="Times New Roman" w:hAnsi="Times New Roman"/>
          <w:sz w:val="24"/>
          <w:szCs w:val="24"/>
        </w:rPr>
        <w:t xml:space="preserve">. </w:t>
      </w:r>
      <w:r w:rsidRPr="002D7EE2">
        <w:rPr>
          <w:rFonts w:ascii="Times New Roman" w:hAnsi="Times New Roman"/>
          <w:sz w:val="24"/>
          <w:szCs w:val="24"/>
          <w:lang w:val="ru-RU"/>
        </w:rPr>
        <w:t>Анализ использования территории. Направление развития территории</w:t>
      </w:r>
      <w:bookmarkEnd w:id="24"/>
      <w:bookmarkEnd w:id="25"/>
    </w:p>
    <w:p w:rsidR="000769CF" w:rsidRDefault="00AD767E" w:rsidP="00820D6B">
      <w:pPr>
        <w:pStyle w:val="a9"/>
        <w:spacing w:before="0" w:after="0"/>
      </w:pPr>
      <w:r>
        <w:t>Н</w:t>
      </w:r>
      <w:r w:rsidRPr="00580D23">
        <w:t>а земельном участке</w:t>
      </w:r>
      <w:r>
        <w:t xml:space="preserve"> </w:t>
      </w:r>
      <w:r w:rsidRPr="00EF40C4">
        <w:t>с кадастровым номером 47:28:0301036:520</w:t>
      </w:r>
      <w:r>
        <w:t xml:space="preserve"> планируется р</w:t>
      </w:r>
      <w:r w:rsidRPr="00580D23">
        <w:t>азмещение завода по производству торр</w:t>
      </w:r>
      <w:r w:rsidRPr="00EF40C4">
        <w:t>е</w:t>
      </w:r>
      <w:r w:rsidRPr="00580D23">
        <w:t xml:space="preserve">фицированных пеллет </w:t>
      </w:r>
      <w:r w:rsidR="009B1ECF">
        <w:t>(</w:t>
      </w:r>
      <w:proofErr w:type="spellStart"/>
      <w:r w:rsidR="009B1ECF">
        <w:t>биотопливо</w:t>
      </w:r>
      <w:proofErr w:type="spellEnd"/>
      <w:r w:rsidR="009B1ECF">
        <w:t xml:space="preserve">, получаемое из древесных отходов) </w:t>
      </w:r>
      <w:r w:rsidRPr="00580D23">
        <w:t>производительностью 60 тысяч тонн в год</w:t>
      </w:r>
      <w:r>
        <w:t>.</w:t>
      </w:r>
    </w:p>
    <w:p w:rsidR="00A65993" w:rsidRPr="002D7EE2" w:rsidRDefault="00304284" w:rsidP="00820D6B">
      <w:pPr>
        <w:pStyle w:val="a9"/>
        <w:spacing w:before="0" w:after="0"/>
      </w:pPr>
      <w:r w:rsidRPr="002D7EE2">
        <w:t xml:space="preserve">Территория земельного участка расположена </w:t>
      </w:r>
      <w:r w:rsidR="002D7EE2" w:rsidRPr="002D7EE2">
        <w:t xml:space="preserve">в восточной части города Сланцы вдоль </w:t>
      </w:r>
      <w:r w:rsidR="008B5DDB" w:rsidRPr="002D7EE2">
        <w:t>Кингисеппско</w:t>
      </w:r>
      <w:r w:rsidR="008B5DDB">
        <w:t>го</w:t>
      </w:r>
      <w:r w:rsidR="002D7EE2" w:rsidRPr="002D7EE2">
        <w:t xml:space="preserve"> шоссе, напротив пересечения шоссе с улицей Маяковского.</w:t>
      </w:r>
    </w:p>
    <w:p w:rsidR="00AD767E" w:rsidRDefault="00212E64" w:rsidP="00820D6B">
      <w:pPr>
        <w:widowControl/>
        <w:ind w:firstLine="360"/>
        <w:jc w:val="both"/>
      </w:pPr>
      <w:r w:rsidRPr="00AD767E">
        <w:rPr>
          <w:rFonts w:ascii="Times New Roman" w:eastAsia="Times New Roman" w:hAnsi="Times New Roman" w:cs="Times New Roman"/>
          <w:color w:val="auto"/>
        </w:rPr>
        <w:t>Собственником земельного участка является администрация муниципального образования Сланцевский муниципаль</w:t>
      </w:r>
      <w:r w:rsidRPr="00AD767E">
        <w:rPr>
          <w:rFonts w:ascii="Times New Roman" w:eastAsia="Times New Roman" w:hAnsi="Times New Roman" w:cs="Times New Roman"/>
          <w:color w:val="auto"/>
        </w:rPr>
        <w:t>ный район Ленинградской области.</w:t>
      </w:r>
      <w:r w:rsidR="00AD767E" w:rsidRPr="00AD767E">
        <w:rPr>
          <w:rFonts w:ascii="Times New Roman" w:eastAsia="Times New Roman" w:hAnsi="Times New Roman" w:cs="Times New Roman"/>
          <w:color w:val="auto"/>
        </w:rPr>
        <w:t xml:space="preserve"> </w:t>
      </w:r>
      <w:r w:rsidR="00AD767E" w:rsidRPr="00AD767E">
        <w:rPr>
          <w:rFonts w:ascii="Times New Roman" w:eastAsia="Times New Roman" w:hAnsi="Times New Roman" w:cs="Times New Roman"/>
          <w:color w:val="auto"/>
        </w:rPr>
        <w:t xml:space="preserve">Участок относится к землям населенных пунктов. </w:t>
      </w:r>
    </w:p>
    <w:p w:rsidR="00212E64" w:rsidRPr="002D7EE2" w:rsidRDefault="002D7EE2" w:rsidP="00820D6B">
      <w:pPr>
        <w:pStyle w:val="a9"/>
        <w:spacing w:before="0" w:after="0"/>
      </w:pPr>
      <w:r w:rsidRPr="002D7EE2">
        <w:t>Н</w:t>
      </w:r>
      <w:r w:rsidRPr="002D7EE2">
        <w:t>а территории участка</w:t>
      </w:r>
      <w:r w:rsidRPr="002D7EE2">
        <w:t xml:space="preserve"> х</w:t>
      </w:r>
      <w:r w:rsidR="00212E64" w:rsidRPr="002D7EE2">
        <w:t>озяйственная деятельность в настоящее время не ведется</w:t>
      </w:r>
      <w:r w:rsidRPr="002D7EE2">
        <w:t>, производственные и инженерные объекты отсутствуют.</w:t>
      </w:r>
      <w:r w:rsidR="00AD767E">
        <w:t xml:space="preserve"> </w:t>
      </w:r>
      <w:r w:rsidR="00AD767E" w:rsidRPr="00D82FEE">
        <w:t>Территория преимущественно покрыта древесной растительностью.</w:t>
      </w:r>
    </w:p>
    <w:p w:rsidR="00F85AB0" w:rsidRPr="000769CF" w:rsidRDefault="00F85AB0" w:rsidP="00820D6B">
      <w:pPr>
        <w:pStyle w:val="a9"/>
        <w:spacing w:before="0" w:after="0"/>
      </w:pPr>
      <w:r w:rsidRPr="000769CF">
        <w:t>В соответствии с материалами генерального плана поселения по инженерно-строительному районированию территория земельн</w:t>
      </w:r>
      <w:r w:rsidR="008B5DDB">
        <w:t>ого</w:t>
      </w:r>
      <w:r w:rsidRPr="000769CF">
        <w:t xml:space="preserve"> </w:t>
      </w:r>
      <w:r w:rsidR="00016FB6" w:rsidRPr="000769CF">
        <w:t>участка</w:t>
      </w:r>
      <w:r w:rsidRPr="000769CF">
        <w:t xml:space="preserve"> относится к ограниченно благоприятным территориям для градостроительного освоения.</w:t>
      </w:r>
    </w:p>
    <w:p w:rsidR="00F85AB0" w:rsidRPr="000769CF" w:rsidRDefault="00D82FEE" w:rsidP="00820D6B">
      <w:pPr>
        <w:pStyle w:val="a9"/>
        <w:spacing w:before="0" w:after="0"/>
      </w:pPr>
      <w:bookmarkStart w:id="26" w:name="OLE_LINK24"/>
      <w:bookmarkStart w:id="27" w:name="OLE_LINK25"/>
      <w:r w:rsidRPr="000769CF">
        <w:t>З</w:t>
      </w:r>
      <w:r w:rsidR="00F85AB0" w:rsidRPr="000769CF">
        <w:t xml:space="preserve">емельный участок с кадастровым номером 47:28:0301036:520 </w:t>
      </w:r>
      <w:bookmarkEnd w:id="26"/>
      <w:bookmarkEnd w:id="27"/>
      <w:r w:rsidR="00F85AB0" w:rsidRPr="000769CF">
        <w:t>расположен в следующих функциональных зонах:</w:t>
      </w:r>
    </w:p>
    <w:p w:rsidR="00F85AB0" w:rsidRPr="000769CF" w:rsidRDefault="00F85AB0" w:rsidP="00820D6B">
      <w:pPr>
        <w:pStyle w:val="a9"/>
        <w:spacing w:before="0" w:after="0"/>
      </w:pPr>
      <w:bookmarkStart w:id="28" w:name="OLE_LINK34"/>
      <w:bookmarkStart w:id="29" w:name="OLE_LINK35"/>
      <w:r w:rsidRPr="000769CF">
        <w:t xml:space="preserve">- зона </w:t>
      </w:r>
      <w:bookmarkStart w:id="30" w:name="OLE_LINK32"/>
      <w:bookmarkStart w:id="31" w:name="OLE_LINK33"/>
      <w:r w:rsidRPr="000769CF">
        <w:t>озеленения специального назначения</w:t>
      </w:r>
      <w:bookmarkEnd w:id="30"/>
      <w:bookmarkEnd w:id="31"/>
      <w:r w:rsidRPr="000769CF">
        <w:t>;</w:t>
      </w:r>
    </w:p>
    <w:p w:rsidR="00F85AB0" w:rsidRPr="000769CF" w:rsidRDefault="00F85AB0" w:rsidP="00820D6B">
      <w:pPr>
        <w:pStyle w:val="a9"/>
        <w:spacing w:before="0" w:after="0"/>
      </w:pPr>
      <w:r w:rsidRPr="000769CF">
        <w:t xml:space="preserve">- </w:t>
      </w:r>
      <w:bookmarkStart w:id="32" w:name="OLE_LINK45"/>
      <w:bookmarkStart w:id="33" w:name="OLE_LINK46"/>
      <w:bookmarkStart w:id="34" w:name="OLE_LINK47"/>
      <w:r w:rsidRPr="000769CF">
        <w:t xml:space="preserve">зона </w:t>
      </w:r>
      <w:bookmarkStart w:id="35" w:name="OLE_LINK30"/>
      <w:bookmarkStart w:id="36" w:name="OLE_LINK31"/>
      <w:r w:rsidRPr="000769CF">
        <w:t>промышленных предприятий и коммунально-складских организаций</w:t>
      </w:r>
      <w:bookmarkEnd w:id="32"/>
      <w:bookmarkEnd w:id="33"/>
      <w:bookmarkEnd w:id="34"/>
      <w:bookmarkEnd w:id="35"/>
      <w:bookmarkEnd w:id="36"/>
      <w:r w:rsidRPr="000769CF">
        <w:t>.</w:t>
      </w:r>
    </w:p>
    <w:bookmarkEnd w:id="28"/>
    <w:bookmarkEnd w:id="29"/>
    <w:p w:rsidR="007A7E1E" w:rsidRPr="00EF40C4" w:rsidRDefault="00D82FEE" w:rsidP="00820D6B">
      <w:pPr>
        <w:pStyle w:val="a9"/>
        <w:spacing w:before="0" w:after="0"/>
      </w:pPr>
      <w:r w:rsidRPr="000769CF">
        <w:t xml:space="preserve">Изменениями в генеральный план </w:t>
      </w:r>
      <w:r w:rsidR="00F85AB0" w:rsidRPr="000769CF">
        <w:t>необходимо отнести территорию земельного участка с кадастровым номером 47:28:0301036:520 к одной функциональной зоне</w:t>
      </w:r>
      <w:r w:rsidR="00016FB6">
        <w:t xml:space="preserve"> производственного назначения</w:t>
      </w:r>
      <w:r w:rsidR="00F85AB0" w:rsidRPr="000769CF">
        <w:t>.</w:t>
      </w:r>
    </w:p>
    <w:p w:rsidR="000769CF" w:rsidRDefault="000769CF" w:rsidP="00820D6B">
      <w:pPr>
        <w:widowControl/>
        <w:ind w:firstLine="360"/>
        <w:jc w:val="both"/>
        <w:rPr>
          <w:rFonts w:ascii="Times New Roman" w:eastAsia="Times New Roman" w:hAnsi="Times New Roman" w:cs="Times New Roman"/>
        </w:rPr>
      </w:pPr>
    </w:p>
    <w:p w:rsidR="00AD767E" w:rsidRDefault="00AD767E" w:rsidP="00820D6B">
      <w:pPr>
        <w:widowControl/>
        <w:ind w:firstLine="360"/>
        <w:jc w:val="both"/>
        <w:rPr>
          <w:rFonts w:ascii="Times New Roman" w:eastAsia="Times New Roman" w:hAnsi="Times New Roman" w:cs="Times New Roman"/>
        </w:rPr>
      </w:pPr>
    </w:p>
    <w:p w:rsidR="00A93906" w:rsidRDefault="00580D23" w:rsidP="00820D6B">
      <w:pPr>
        <w:widowControl/>
        <w:ind w:firstLine="360"/>
        <w:jc w:val="both"/>
        <w:rPr>
          <w:rFonts w:ascii="Times New Roman" w:eastAsia="Times New Roman" w:hAnsi="Times New Roman" w:cs="Times New Roman"/>
        </w:rPr>
      </w:pPr>
      <w:r w:rsidRPr="00580D23">
        <w:rPr>
          <w:rFonts w:ascii="Times New Roman" w:eastAsia="Times New Roman" w:hAnsi="Times New Roman" w:cs="Times New Roman"/>
        </w:rPr>
        <w:lastRenderedPageBreak/>
        <w:t xml:space="preserve">На территории </w:t>
      </w:r>
      <w:r w:rsidR="00016FB6" w:rsidRPr="00016FB6">
        <w:rPr>
          <w:rFonts w:ascii="Times New Roman" w:eastAsia="Times New Roman" w:hAnsi="Times New Roman" w:cs="Times New Roman"/>
        </w:rPr>
        <w:t>земельного участка с кадастровым номером 47:28:0301036:520</w:t>
      </w:r>
      <w:r w:rsidR="00016FB6" w:rsidRPr="00016FB6">
        <w:rPr>
          <w:rFonts w:ascii="Times New Roman" w:eastAsia="Times New Roman" w:hAnsi="Times New Roman" w:cs="Times New Roman"/>
        </w:rPr>
        <w:t xml:space="preserve"> </w:t>
      </w:r>
      <w:r w:rsidRPr="00580D23">
        <w:rPr>
          <w:rFonts w:ascii="Times New Roman" w:eastAsia="Times New Roman" w:hAnsi="Times New Roman" w:cs="Times New Roman"/>
        </w:rPr>
        <w:t>планируется разместить производственн</w:t>
      </w:r>
      <w:r w:rsidR="00D16AAD">
        <w:rPr>
          <w:rFonts w:ascii="Times New Roman" w:eastAsia="Times New Roman" w:hAnsi="Times New Roman" w:cs="Times New Roman"/>
        </w:rPr>
        <w:t>ое</w:t>
      </w:r>
      <w:r w:rsidRPr="00580D23">
        <w:rPr>
          <w:rFonts w:ascii="Times New Roman" w:eastAsia="Times New Roman" w:hAnsi="Times New Roman" w:cs="Times New Roman"/>
        </w:rPr>
        <w:t xml:space="preserve"> </w:t>
      </w:r>
      <w:r w:rsidR="00D16AAD">
        <w:rPr>
          <w:rFonts w:ascii="Times New Roman" w:eastAsia="Times New Roman" w:hAnsi="Times New Roman" w:cs="Times New Roman"/>
        </w:rPr>
        <w:t>здание</w:t>
      </w:r>
      <w:r w:rsidRPr="00580D23">
        <w:rPr>
          <w:rFonts w:ascii="Times New Roman" w:eastAsia="Times New Roman" w:hAnsi="Times New Roman" w:cs="Times New Roman"/>
        </w:rPr>
        <w:t xml:space="preserve"> с</w:t>
      </w:r>
      <w:r w:rsidR="00EF40C4">
        <w:rPr>
          <w:rFonts w:ascii="Times New Roman" w:eastAsia="Times New Roman" w:hAnsi="Times New Roman" w:cs="Times New Roman"/>
        </w:rPr>
        <w:t xml:space="preserve">о встроенным административно-бытовым корпусом и склад готовой продукции. </w:t>
      </w:r>
      <w:r w:rsidR="00EF40C4" w:rsidRPr="00EF40C4">
        <w:rPr>
          <w:rFonts w:ascii="Times New Roman" w:eastAsia="Times New Roman" w:hAnsi="Times New Roman" w:cs="Times New Roman"/>
        </w:rPr>
        <w:t xml:space="preserve">Оба здания планируются как легковозводимые </w:t>
      </w:r>
      <w:r w:rsidR="00EF40C4">
        <w:rPr>
          <w:rFonts w:ascii="Times New Roman" w:eastAsia="Times New Roman" w:hAnsi="Times New Roman" w:cs="Times New Roman"/>
        </w:rPr>
        <w:t xml:space="preserve">утепленные </w:t>
      </w:r>
      <w:r w:rsidR="00EF40C4" w:rsidRPr="00EF40C4">
        <w:rPr>
          <w:rFonts w:ascii="Times New Roman" w:eastAsia="Times New Roman" w:hAnsi="Times New Roman" w:cs="Times New Roman"/>
        </w:rPr>
        <w:t>сооружения ангарного типа</w:t>
      </w:r>
      <w:r w:rsidR="00EF40C4">
        <w:rPr>
          <w:rFonts w:ascii="Times New Roman" w:eastAsia="Times New Roman" w:hAnsi="Times New Roman" w:cs="Times New Roman"/>
        </w:rPr>
        <w:t>.</w:t>
      </w:r>
    </w:p>
    <w:p w:rsidR="00016FB6" w:rsidRDefault="00016FB6" w:rsidP="00820D6B">
      <w:pPr>
        <w:widowControl/>
        <w:ind w:firstLine="360"/>
        <w:jc w:val="both"/>
        <w:rPr>
          <w:rFonts w:ascii="Times New Roman" w:eastAsia="Times New Roman" w:hAnsi="Times New Roman" w:cs="Times New Roman"/>
          <w:color w:val="auto"/>
          <w:u w:val="single"/>
        </w:rPr>
      </w:pPr>
    </w:p>
    <w:p w:rsidR="00D11307" w:rsidRDefault="00D11307" w:rsidP="00820D6B">
      <w:pPr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11307">
        <w:rPr>
          <w:rFonts w:ascii="Times New Roman" w:eastAsia="Times New Roman" w:hAnsi="Times New Roman" w:cs="Times New Roman"/>
          <w:color w:val="auto"/>
          <w:u w:val="single"/>
        </w:rPr>
        <w:t>Развитие занятости населения</w:t>
      </w:r>
    </w:p>
    <w:p w:rsidR="00C21890" w:rsidRDefault="00C21890" w:rsidP="00820D6B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Реализация </w:t>
      </w:r>
      <w:r w:rsidRPr="009D16F7">
        <w:rPr>
          <w:rFonts w:ascii="Times New Roman" w:eastAsia="Times New Roman" w:hAnsi="Times New Roman" w:cs="Times New Roman"/>
          <w:color w:val="auto"/>
        </w:rPr>
        <w:t>инвестиционного проекта «Строительство завода по производству торрефицированных пеллет, мощностью 60 тыс. тонн в год»</w:t>
      </w:r>
      <w:r>
        <w:rPr>
          <w:rFonts w:ascii="Times New Roman" w:eastAsia="Times New Roman" w:hAnsi="Times New Roman" w:cs="Times New Roman"/>
          <w:color w:val="auto"/>
        </w:rPr>
        <w:t xml:space="preserve"> планируется в городе с монопрофильной структурой экономики.</w:t>
      </w:r>
    </w:p>
    <w:p w:rsidR="000018E3" w:rsidRDefault="009D16F7" w:rsidP="00820D6B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D16F7">
        <w:rPr>
          <w:rFonts w:ascii="Times New Roman" w:eastAsia="Times New Roman" w:hAnsi="Times New Roman" w:cs="Times New Roman"/>
          <w:color w:val="auto"/>
        </w:rPr>
        <w:t>На 1 декабря 2017 года на учете в Сланцевском филиале государственного казенного учреждения "Центр занятости населения Ленинградской области" состояло 240 ищущих работу граждан, из них 219 человек официально признаны безработными, уровень регистрируемой безработицы - 0,88 %. В городе Сланцы на учете состояло 220 ищущих работу граждан, из них 189 безработных, уровень регистрируемой безработицы</w:t>
      </w:r>
      <w:r w:rsidR="00016FB6">
        <w:rPr>
          <w:rFonts w:ascii="Times New Roman" w:eastAsia="Times New Roman" w:hAnsi="Times New Roman" w:cs="Times New Roman"/>
          <w:color w:val="auto"/>
        </w:rPr>
        <w:t xml:space="preserve"> в городе</w:t>
      </w:r>
      <w:r w:rsidRPr="009D16F7">
        <w:rPr>
          <w:rFonts w:ascii="Times New Roman" w:eastAsia="Times New Roman" w:hAnsi="Times New Roman" w:cs="Times New Roman"/>
          <w:color w:val="auto"/>
        </w:rPr>
        <w:t xml:space="preserve"> - 0,98 %.</w:t>
      </w:r>
    </w:p>
    <w:p w:rsidR="009D16F7" w:rsidRPr="009D16F7" w:rsidRDefault="009D16F7" w:rsidP="00820D6B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D16F7">
        <w:rPr>
          <w:rFonts w:ascii="Times New Roman" w:eastAsia="Times New Roman" w:hAnsi="Times New Roman" w:cs="Times New Roman"/>
          <w:color w:val="auto"/>
        </w:rPr>
        <w:t>В соответствии с материалами декларации о намерениях реализации инвестиционного проекта «Строительство завода по производству торрефицированных пеллет, мощностью 60 тыс</w:t>
      </w:r>
      <w:r w:rsidR="00016FB6">
        <w:rPr>
          <w:rFonts w:ascii="Times New Roman" w:eastAsia="Times New Roman" w:hAnsi="Times New Roman" w:cs="Times New Roman"/>
          <w:color w:val="auto"/>
        </w:rPr>
        <w:t xml:space="preserve">. тонн в год» количество </w:t>
      </w:r>
      <w:r w:rsidR="007E5F78">
        <w:rPr>
          <w:rFonts w:ascii="Times New Roman" w:eastAsia="Times New Roman" w:hAnsi="Times New Roman" w:cs="Times New Roman"/>
          <w:color w:val="auto"/>
        </w:rPr>
        <w:t>создающихся</w:t>
      </w:r>
      <w:r w:rsidRPr="009D16F7">
        <w:rPr>
          <w:rFonts w:ascii="Times New Roman" w:eastAsia="Times New Roman" w:hAnsi="Times New Roman" w:cs="Times New Roman"/>
          <w:color w:val="auto"/>
        </w:rPr>
        <w:t xml:space="preserve"> рабочих мест в ходе реализации инвестиционного проекта составит 36 единиц.</w:t>
      </w:r>
    </w:p>
    <w:p w:rsidR="009D16F7" w:rsidRPr="009D16F7" w:rsidRDefault="009D16F7" w:rsidP="00820D6B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D16F7">
        <w:rPr>
          <w:rFonts w:ascii="Times New Roman" w:eastAsia="Times New Roman" w:hAnsi="Times New Roman" w:cs="Times New Roman"/>
          <w:color w:val="auto"/>
        </w:rPr>
        <w:t xml:space="preserve">Потребность в трудовых ресурсах, предполагаемого к размещению объекта может быть частично восполнена за счет незанятого населения Сланцевского муниципального района, а также </w:t>
      </w:r>
      <w:r w:rsidR="00016FB6">
        <w:rPr>
          <w:rFonts w:ascii="Times New Roman" w:eastAsia="Times New Roman" w:hAnsi="Times New Roman" w:cs="Times New Roman"/>
          <w:color w:val="auto"/>
        </w:rPr>
        <w:t xml:space="preserve">населения </w:t>
      </w:r>
      <w:r w:rsidRPr="009D16F7">
        <w:rPr>
          <w:rFonts w:ascii="Times New Roman" w:eastAsia="Times New Roman" w:hAnsi="Times New Roman" w:cs="Times New Roman"/>
          <w:color w:val="auto"/>
        </w:rPr>
        <w:t xml:space="preserve">близлежащих к нему </w:t>
      </w:r>
      <w:r w:rsidR="00016FB6">
        <w:rPr>
          <w:rFonts w:ascii="Times New Roman" w:eastAsia="Times New Roman" w:hAnsi="Times New Roman" w:cs="Times New Roman"/>
          <w:color w:val="auto"/>
        </w:rPr>
        <w:t>населенных пунктов</w:t>
      </w:r>
      <w:r w:rsidRPr="009D16F7">
        <w:rPr>
          <w:rFonts w:ascii="Times New Roman" w:eastAsia="Times New Roman" w:hAnsi="Times New Roman" w:cs="Times New Roman"/>
          <w:color w:val="auto"/>
        </w:rPr>
        <w:t>.</w:t>
      </w:r>
    </w:p>
    <w:p w:rsidR="000018E3" w:rsidRPr="009D16F7" w:rsidRDefault="009D16F7" w:rsidP="00820D6B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  <w:highlight w:val="yellow"/>
        </w:rPr>
      </w:pPr>
      <w:r w:rsidRPr="009D16F7">
        <w:rPr>
          <w:rFonts w:ascii="Times New Roman" w:eastAsia="Times New Roman" w:hAnsi="Times New Roman" w:cs="Times New Roman"/>
          <w:color w:val="auto"/>
        </w:rPr>
        <w:t>Создание новых рабочих мест будет способствовать поддержанию занятости жителей Сланцевского муниципального района, а также расшир</w:t>
      </w:r>
      <w:r w:rsidR="007A080B">
        <w:rPr>
          <w:rFonts w:ascii="Times New Roman" w:eastAsia="Times New Roman" w:hAnsi="Times New Roman" w:cs="Times New Roman"/>
          <w:color w:val="auto"/>
        </w:rPr>
        <w:t>ит</w:t>
      </w:r>
      <w:r w:rsidRPr="009D16F7">
        <w:rPr>
          <w:rFonts w:ascii="Times New Roman" w:eastAsia="Times New Roman" w:hAnsi="Times New Roman" w:cs="Times New Roman"/>
          <w:color w:val="auto"/>
        </w:rPr>
        <w:t xml:space="preserve"> перспективы трудоустройства для граждан, выезжающих на работу за пределы территории</w:t>
      </w:r>
      <w:r w:rsidR="007A080B">
        <w:rPr>
          <w:rFonts w:ascii="Times New Roman" w:eastAsia="Times New Roman" w:hAnsi="Times New Roman" w:cs="Times New Roman"/>
          <w:color w:val="auto"/>
        </w:rPr>
        <w:t xml:space="preserve"> муниципального района, в</w:t>
      </w:r>
      <w:r w:rsidRPr="009D16F7">
        <w:rPr>
          <w:rFonts w:ascii="Times New Roman" w:eastAsia="Times New Roman" w:hAnsi="Times New Roman" w:cs="Times New Roman"/>
          <w:color w:val="auto"/>
        </w:rPr>
        <w:t xml:space="preserve"> результате </w:t>
      </w:r>
      <w:r w:rsidR="007A080B">
        <w:rPr>
          <w:rFonts w:ascii="Times New Roman" w:eastAsia="Times New Roman" w:hAnsi="Times New Roman" w:cs="Times New Roman"/>
          <w:color w:val="auto"/>
        </w:rPr>
        <w:t xml:space="preserve">чего </w:t>
      </w:r>
      <w:r w:rsidRPr="009D16F7">
        <w:rPr>
          <w:rFonts w:ascii="Times New Roman" w:eastAsia="Times New Roman" w:hAnsi="Times New Roman" w:cs="Times New Roman"/>
          <w:color w:val="auto"/>
        </w:rPr>
        <w:t>снизиться существующая трудовая миграция рабочей силы с территории муниципального района, что важно для обеспечения кадрами действующих и планируемых к размещению в районе предприятий.</w:t>
      </w:r>
    </w:p>
    <w:p w:rsidR="003167AA" w:rsidRDefault="003167AA" w:rsidP="00820D6B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  <w:u w:val="single"/>
        </w:rPr>
      </w:pPr>
    </w:p>
    <w:p w:rsidR="00AA34A1" w:rsidRDefault="00AA34A1" w:rsidP="00820D6B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  <w:u w:val="single"/>
        </w:rPr>
      </w:pPr>
      <w:r>
        <w:rPr>
          <w:rFonts w:ascii="Times New Roman" w:eastAsia="Times New Roman" w:hAnsi="Times New Roman" w:cs="Times New Roman"/>
          <w:color w:val="auto"/>
          <w:u w:val="single"/>
        </w:rPr>
        <w:t>Транспортная инфраструктура</w:t>
      </w:r>
    </w:p>
    <w:p w:rsidR="00AA34A1" w:rsidRDefault="00AA34A1" w:rsidP="00820D6B">
      <w:pPr>
        <w:widowControl/>
        <w:tabs>
          <w:tab w:val="left" w:pos="762"/>
        </w:tabs>
        <w:ind w:firstLine="539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406CE8">
        <w:rPr>
          <w:rFonts w:ascii="Times New Roman" w:eastAsia="Times New Roman" w:hAnsi="Times New Roman" w:cs="Times New Roman"/>
          <w:color w:val="auto"/>
        </w:rPr>
        <w:t>К местам размещения объектов капитального строительства на территории завода предусматриваются технологические подъезды, предусмотренные схемой планировочной организации земельного участка. Получены технические требования и условия на строительство примыкания выезда и въезда к автомобильной дороге общего пользования</w:t>
      </w:r>
      <w:r w:rsidR="00594E4F">
        <w:rPr>
          <w:rFonts w:ascii="Times New Roman" w:eastAsia="Times New Roman" w:hAnsi="Times New Roman" w:cs="Times New Roman"/>
          <w:color w:val="auto"/>
        </w:rPr>
        <w:t xml:space="preserve"> (Технические условия и требования согласно письму комитета жилищно-коммунального хозяйства, транспорта и инфраструктуры Сланцевского муниципального района Ленинградской области от 16.11.2017</w:t>
      </w:r>
      <w:r w:rsidR="004B1F4B">
        <w:rPr>
          <w:rFonts w:ascii="Times New Roman" w:eastAsia="Times New Roman" w:hAnsi="Times New Roman" w:cs="Times New Roman"/>
          <w:color w:val="auto"/>
        </w:rPr>
        <w:t>)</w:t>
      </w:r>
      <w:r w:rsidR="00594E4F">
        <w:rPr>
          <w:rFonts w:ascii="Times New Roman" w:eastAsia="Times New Roman" w:hAnsi="Times New Roman" w:cs="Times New Roman"/>
          <w:color w:val="auto"/>
        </w:rPr>
        <w:t>.</w:t>
      </w:r>
    </w:p>
    <w:p w:rsidR="004B1F4B" w:rsidRDefault="004B1F4B" w:rsidP="00820D6B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  <w:u w:val="single"/>
        </w:rPr>
      </w:pPr>
    </w:p>
    <w:p w:rsidR="00914E6E" w:rsidRDefault="00AF1ECE" w:rsidP="00820D6B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FF0000"/>
          <w:highlight w:val="yellow"/>
        </w:rPr>
      </w:pPr>
      <w:r w:rsidRPr="00914E6E">
        <w:rPr>
          <w:rFonts w:ascii="Times New Roman" w:eastAsia="Times New Roman" w:hAnsi="Times New Roman" w:cs="Times New Roman"/>
          <w:color w:val="auto"/>
          <w:u w:val="single"/>
        </w:rPr>
        <w:t xml:space="preserve">Инженерная </w:t>
      </w:r>
      <w:r w:rsidR="00914E6E" w:rsidRPr="00914E6E">
        <w:rPr>
          <w:rFonts w:ascii="Times New Roman" w:eastAsia="Times New Roman" w:hAnsi="Times New Roman" w:cs="Times New Roman"/>
          <w:color w:val="auto"/>
          <w:u w:val="single"/>
        </w:rPr>
        <w:t>инфраструктура</w:t>
      </w:r>
    </w:p>
    <w:p w:rsidR="008F6DCC" w:rsidRPr="003167AA" w:rsidRDefault="003167AA" w:rsidP="00820D6B">
      <w:pPr>
        <w:widowControl/>
        <w:tabs>
          <w:tab w:val="left" w:pos="985"/>
        </w:tabs>
        <w:ind w:firstLine="539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3167AA">
        <w:rPr>
          <w:rFonts w:ascii="Times New Roman" w:eastAsia="Times New Roman" w:hAnsi="Times New Roman" w:cs="Times New Roman"/>
          <w:i/>
          <w:color w:val="auto"/>
        </w:rPr>
        <w:t>Газоснабжение</w:t>
      </w:r>
    </w:p>
    <w:p w:rsidR="008F6DCC" w:rsidRPr="00406CE8" w:rsidRDefault="00914E6E" w:rsidP="00820D6B">
      <w:pPr>
        <w:widowControl/>
        <w:tabs>
          <w:tab w:val="left" w:pos="985"/>
        </w:tabs>
        <w:ind w:firstLine="539"/>
        <w:jc w:val="both"/>
        <w:rPr>
          <w:rFonts w:ascii="Times New Roman" w:eastAsia="Times New Roman" w:hAnsi="Times New Roman" w:cs="Times New Roman"/>
          <w:color w:val="auto"/>
        </w:rPr>
      </w:pPr>
      <w:r w:rsidRPr="00406CE8">
        <w:rPr>
          <w:rFonts w:ascii="Times New Roman" w:eastAsia="Times New Roman" w:hAnsi="Times New Roman" w:cs="Times New Roman"/>
          <w:color w:val="auto"/>
        </w:rPr>
        <w:t>Г</w:t>
      </w:r>
      <w:r w:rsidR="00697442" w:rsidRPr="00406CE8">
        <w:rPr>
          <w:rFonts w:ascii="Times New Roman" w:eastAsia="Times New Roman" w:hAnsi="Times New Roman" w:cs="Times New Roman"/>
          <w:color w:val="auto"/>
        </w:rPr>
        <w:t xml:space="preserve">азоснабжение </w:t>
      </w:r>
      <w:r w:rsidRPr="00406CE8">
        <w:rPr>
          <w:rFonts w:ascii="Times New Roman" w:eastAsia="Times New Roman" w:hAnsi="Times New Roman" w:cs="Times New Roman"/>
          <w:color w:val="auto"/>
        </w:rPr>
        <w:t xml:space="preserve">объекта </w:t>
      </w:r>
      <w:r w:rsidR="00697442" w:rsidRPr="00406CE8">
        <w:rPr>
          <w:rFonts w:ascii="Times New Roman" w:eastAsia="Times New Roman" w:hAnsi="Times New Roman" w:cs="Times New Roman"/>
          <w:color w:val="auto"/>
        </w:rPr>
        <w:t>не требуется.</w:t>
      </w:r>
    </w:p>
    <w:p w:rsidR="003167AA" w:rsidRPr="003167AA" w:rsidRDefault="003167AA" w:rsidP="00820D6B">
      <w:pPr>
        <w:widowControl/>
        <w:tabs>
          <w:tab w:val="left" w:pos="985"/>
        </w:tabs>
        <w:ind w:firstLine="539"/>
        <w:jc w:val="both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>Электроснабжение</w:t>
      </w:r>
    </w:p>
    <w:p w:rsidR="00697442" w:rsidRPr="00406CE8" w:rsidRDefault="00697442" w:rsidP="00820D6B">
      <w:pPr>
        <w:widowControl/>
        <w:tabs>
          <w:tab w:val="left" w:pos="985"/>
        </w:tabs>
        <w:ind w:firstLine="539"/>
        <w:jc w:val="both"/>
        <w:rPr>
          <w:rFonts w:ascii="Times New Roman" w:eastAsia="Times New Roman" w:hAnsi="Times New Roman" w:cs="Times New Roman"/>
          <w:color w:val="auto"/>
        </w:rPr>
      </w:pPr>
      <w:r w:rsidRPr="00406CE8">
        <w:rPr>
          <w:rFonts w:ascii="Times New Roman" w:eastAsia="Times New Roman" w:hAnsi="Times New Roman" w:cs="Times New Roman"/>
          <w:color w:val="auto"/>
        </w:rPr>
        <w:t>Установленная электрическая мощность</w:t>
      </w:r>
      <w:r w:rsidR="008774BE">
        <w:rPr>
          <w:rFonts w:ascii="Times New Roman" w:eastAsia="Times New Roman" w:hAnsi="Times New Roman" w:cs="Times New Roman"/>
          <w:color w:val="auto"/>
        </w:rPr>
        <w:t xml:space="preserve"> объекта</w:t>
      </w:r>
      <w:r w:rsidRPr="00406CE8">
        <w:rPr>
          <w:rFonts w:ascii="Times New Roman" w:eastAsia="Times New Roman" w:hAnsi="Times New Roman" w:cs="Times New Roman"/>
          <w:color w:val="auto"/>
        </w:rPr>
        <w:t xml:space="preserve"> составляет 2 500 кВт</w:t>
      </w:r>
      <w:r w:rsidR="00914E6E" w:rsidRPr="00406CE8">
        <w:rPr>
          <w:rFonts w:ascii="Times New Roman" w:eastAsia="Times New Roman" w:hAnsi="Times New Roman" w:cs="Times New Roman"/>
          <w:color w:val="auto"/>
        </w:rPr>
        <w:t>,</w:t>
      </w:r>
      <w:r w:rsidRPr="00406CE8">
        <w:rPr>
          <w:rFonts w:ascii="Times New Roman" w:eastAsia="Times New Roman" w:hAnsi="Times New Roman" w:cs="Times New Roman"/>
          <w:color w:val="auto"/>
        </w:rPr>
        <w:t xml:space="preserve"> энергоснабжение предполагается от ПС 110/10 кВ № 209 «Родина» с возможностью технологического присоединения по распределительной сети ПАО «Ленэнерго».</w:t>
      </w:r>
    </w:p>
    <w:p w:rsidR="008F6DCC" w:rsidRPr="003167AA" w:rsidRDefault="003167AA" w:rsidP="00820D6B">
      <w:pPr>
        <w:widowControl/>
        <w:tabs>
          <w:tab w:val="left" w:pos="985"/>
        </w:tabs>
        <w:ind w:firstLine="539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3167AA">
        <w:rPr>
          <w:rFonts w:ascii="Times New Roman" w:eastAsia="Times New Roman" w:hAnsi="Times New Roman" w:cs="Times New Roman"/>
          <w:i/>
          <w:color w:val="auto"/>
        </w:rPr>
        <w:t>Водоснабжение</w:t>
      </w:r>
    </w:p>
    <w:p w:rsidR="00697442" w:rsidRPr="00406CE8" w:rsidRDefault="00697442" w:rsidP="00820D6B">
      <w:pPr>
        <w:widowControl/>
        <w:tabs>
          <w:tab w:val="left" w:pos="985"/>
        </w:tabs>
        <w:ind w:firstLine="539"/>
        <w:jc w:val="both"/>
        <w:rPr>
          <w:rFonts w:ascii="Times New Roman" w:eastAsia="Times New Roman" w:hAnsi="Times New Roman" w:cs="Times New Roman"/>
          <w:color w:val="auto"/>
        </w:rPr>
      </w:pPr>
      <w:r w:rsidRPr="00406CE8">
        <w:rPr>
          <w:rFonts w:ascii="Times New Roman" w:eastAsia="Times New Roman" w:hAnsi="Times New Roman" w:cs="Times New Roman"/>
          <w:color w:val="auto"/>
        </w:rPr>
        <w:t xml:space="preserve">Подключение к водоснабжению </w:t>
      </w:r>
      <w:r w:rsidR="008F6DCC" w:rsidRPr="00406CE8">
        <w:rPr>
          <w:rFonts w:ascii="Times New Roman" w:eastAsia="Times New Roman" w:hAnsi="Times New Roman" w:cs="Times New Roman"/>
          <w:color w:val="auto"/>
        </w:rPr>
        <w:t xml:space="preserve">предполагается осуществить </w:t>
      </w:r>
      <w:r w:rsidRPr="00406CE8">
        <w:rPr>
          <w:rFonts w:ascii="Times New Roman" w:eastAsia="Times New Roman" w:hAnsi="Times New Roman" w:cs="Times New Roman"/>
          <w:color w:val="auto"/>
        </w:rPr>
        <w:t xml:space="preserve">от водовода из полиэтиленовых труб диаметром 325 мм, проложенного по нечетной стороне </w:t>
      </w:r>
      <w:r w:rsidR="008F6DCC" w:rsidRPr="00406CE8">
        <w:rPr>
          <w:rFonts w:ascii="Times New Roman" w:eastAsia="Times New Roman" w:hAnsi="Times New Roman" w:cs="Times New Roman"/>
          <w:color w:val="auto"/>
        </w:rPr>
        <w:t>Кингисеппско</w:t>
      </w:r>
      <w:r w:rsidR="008F6DCC" w:rsidRPr="00406CE8">
        <w:rPr>
          <w:rFonts w:ascii="Times New Roman" w:eastAsia="Times New Roman" w:hAnsi="Times New Roman" w:cs="Times New Roman"/>
          <w:color w:val="auto"/>
        </w:rPr>
        <w:t>го</w:t>
      </w:r>
      <w:r w:rsidR="008F6DCC" w:rsidRPr="00406CE8">
        <w:rPr>
          <w:rFonts w:ascii="Times New Roman" w:eastAsia="Times New Roman" w:hAnsi="Times New Roman" w:cs="Times New Roman"/>
          <w:color w:val="auto"/>
        </w:rPr>
        <w:t xml:space="preserve"> шоссе</w:t>
      </w:r>
      <w:r w:rsidR="008F6DCC" w:rsidRPr="00406CE8">
        <w:rPr>
          <w:rFonts w:ascii="Times New Roman" w:eastAsia="Times New Roman" w:hAnsi="Times New Roman" w:cs="Times New Roman"/>
          <w:color w:val="auto"/>
        </w:rPr>
        <w:t xml:space="preserve"> </w:t>
      </w:r>
      <w:r w:rsidRPr="00406CE8">
        <w:rPr>
          <w:rFonts w:ascii="Times New Roman" w:eastAsia="Times New Roman" w:hAnsi="Times New Roman" w:cs="Times New Roman"/>
          <w:color w:val="auto"/>
        </w:rPr>
        <w:t>(ориентировочно в районе дома № 18). Расход холодной воды на хозяйственно-питьевые нужды с учетом ГВС - 1,94 куб. м/</w:t>
      </w:r>
      <w:proofErr w:type="spellStart"/>
      <w:r w:rsidRPr="00406CE8">
        <w:rPr>
          <w:rFonts w:ascii="Times New Roman" w:eastAsia="Times New Roman" w:hAnsi="Times New Roman" w:cs="Times New Roman"/>
          <w:color w:val="auto"/>
        </w:rPr>
        <w:t>сут</w:t>
      </w:r>
      <w:proofErr w:type="spellEnd"/>
      <w:r w:rsidRPr="00406CE8">
        <w:rPr>
          <w:rFonts w:ascii="Times New Roman" w:eastAsia="Times New Roman" w:hAnsi="Times New Roman" w:cs="Times New Roman"/>
          <w:color w:val="auto"/>
        </w:rPr>
        <w:t>.; расход холодной воды на технологические нужды 24,0 куб. м/</w:t>
      </w:r>
      <w:proofErr w:type="spellStart"/>
      <w:r w:rsidRPr="00406CE8">
        <w:rPr>
          <w:rFonts w:ascii="Times New Roman" w:eastAsia="Times New Roman" w:hAnsi="Times New Roman" w:cs="Times New Roman"/>
          <w:color w:val="auto"/>
        </w:rPr>
        <w:t>сут</w:t>
      </w:r>
      <w:proofErr w:type="spellEnd"/>
      <w:r w:rsidRPr="00406CE8">
        <w:rPr>
          <w:rFonts w:ascii="Times New Roman" w:eastAsia="Times New Roman" w:hAnsi="Times New Roman" w:cs="Times New Roman"/>
          <w:color w:val="auto"/>
        </w:rPr>
        <w:t>.</w:t>
      </w:r>
    </w:p>
    <w:p w:rsidR="008F6DCC" w:rsidRPr="003167AA" w:rsidRDefault="003167AA" w:rsidP="00820D6B">
      <w:pPr>
        <w:widowControl/>
        <w:tabs>
          <w:tab w:val="left" w:pos="985"/>
        </w:tabs>
        <w:ind w:firstLine="539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3167AA">
        <w:rPr>
          <w:rFonts w:ascii="Times New Roman" w:eastAsia="Times New Roman" w:hAnsi="Times New Roman" w:cs="Times New Roman"/>
          <w:i/>
          <w:color w:val="auto"/>
        </w:rPr>
        <w:t>Водоотведение</w:t>
      </w:r>
    </w:p>
    <w:p w:rsidR="00697442" w:rsidRPr="00406CE8" w:rsidRDefault="00697442" w:rsidP="00820D6B">
      <w:pPr>
        <w:widowControl/>
        <w:tabs>
          <w:tab w:val="left" w:pos="985"/>
        </w:tabs>
        <w:ind w:firstLine="539"/>
        <w:jc w:val="both"/>
        <w:rPr>
          <w:rFonts w:ascii="Times New Roman" w:eastAsia="Times New Roman" w:hAnsi="Times New Roman" w:cs="Times New Roman"/>
          <w:color w:val="auto"/>
        </w:rPr>
      </w:pPr>
      <w:r w:rsidRPr="00406CE8">
        <w:rPr>
          <w:rFonts w:ascii="Times New Roman" w:eastAsia="Times New Roman" w:hAnsi="Times New Roman" w:cs="Times New Roman"/>
          <w:color w:val="auto"/>
        </w:rPr>
        <w:t xml:space="preserve">Водоотведение осуществляется в напорный надземный стальной коллектор диаметром 325 мм, проложенный от КНС № 1 до КНС № 2. Расходы сточных вод в хозяйственно-бытовую и </w:t>
      </w:r>
      <w:r w:rsidRPr="00406CE8">
        <w:rPr>
          <w:rFonts w:ascii="Times New Roman" w:eastAsia="Times New Roman" w:hAnsi="Times New Roman" w:cs="Times New Roman"/>
          <w:color w:val="auto"/>
        </w:rPr>
        <w:lastRenderedPageBreak/>
        <w:t>производственную канализацию 1,96 куб. м/</w:t>
      </w:r>
      <w:proofErr w:type="spellStart"/>
      <w:r w:rsidRPr="00406CE8">
        <w:rPr>
          <w:rFonts w:ascii="Times New Roman" w:eastAsia="Times New Roman" w:hAnsi="Times New Roman" w:cs="Times New Roman"/>
          <w:color w:val="auto"/>
        </w:rPr>
        <w:t>сут</w:t>
      </w:r>
      <w:proofErr w:type="spellEnd"/>
      <w:r w:rsidRPr="00406CE8">
        <w:rPr>
          <w:rFonts w:ascii="Times New Roman" w:eastAsia="Times New Roman" w:hAnsi="Times New Roman" w:cs="Times New Roman"/>
          <w:color w:val="auto"/>
        </w:rPr>
        <w:t>. Расход дождевых стоков с кровли зданий -77 л/сек. Часовой расход поверхностного стока - 7,5 куб. м/час.</w:t>
      </w:r>
    </w:p>
    <w:p w:rsidR="00697442" w:rsidRPr="00406CE8" w:rsidRDefault="00697442" w:rsidP="00820D6B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</w:rPr>
      </w:pPr>
      <w:r w:rsidRPr="00406CE8">
        <w:rPr>
          <w:rFonts w:ascii="Times New Roman" w:eastAsia="Times New Roman" w:hAnsi="Times New Roman" w:cs="Times New Roman"/>
          <w:color w:val="auto"/>
        </w:rPr>
        <w:t xml:space="preserve">Хозяйственно-бытовые стоки очищаются септиком «Актив-Сток-STA» </w:t>
      </w:r>
      <w:r w:rsidR="008F6DCC" w:rsidRPr="00406CE8">
        <w:rPr>
          <w:rFonts w:ascii="Times New Roman" w:eastAsia="Times New Roman" w:hAnsi="Times New Roman" w:cs="Times New Roman"/>
          <w:color w:val="auto"/>
        </w:rPr>
        <w:t>объемом</w:t>
      </w:r>
      <w:r w:rsidRPr="00406CE8">
        <w:rPr>
          <w:rFonts w:ascii="Times New Roman" w:eastAsia="Times New Roman" w:hAnsi="Times New Roman" w:cs="Times New Roman"/>
          <w:color w:val="auto"/>
        </w:rPr>
        <w:t xml:space="preserve"> 3,0 </w:t>
      </w:r>
      <w:r w:rsidR="008F6DCC" w:rsidRPr="00406CE8">
        <w:rPr>
          <w:rFonts w:ascii="Times New Roman" w:eastAsia="Times New Roman" w:hAnsi="Times New Roman" w:cs="Times New Roman"/>
          <w:color w:val="auto"/>
        </w:rPr>
        <w:t>куб. м</w:t>
      </w:r>
      <w:r w:rsidRPr="00406CE8">
        <w:rPr>
          <w:rFonts w:ascii="Times New Roman" w:eastAsia="Times New Roman" w:hAnsi="Times New Roman" w:cs="Times New Roman"/>
          <w:color w:val="auto"/>
        </w:rPr>
        <w:t>. Стоки дождевой канализации очищаются локальным очистным сооружением типа «Актив Сток—0P-OM-SB45» производительностью 45 л/сек. Очищенная вода сбрасывается в подземные инфильтрационные блоки «</w:t>
      </w:r>
      <w:proofErr w:type="spellStart"/>
      <w:r w:rsidR="008F6DCC" w:rsidRPr="00406CE8">
        <w:rPr>
          <w:rFonts w:ascii="Times New Roman" w:eastAsia="Times New Roman" w:hAnsi="Times New Roman" w:cs="Times New Roman"/>
          <w:color w:val="auto"/>
        </w:rPr>
        <w:t>Ecobloc</w:t>
      </w:r>
      <w:proofErr w:type="spellEnd"/>
      <w:r w:rsidRPr="00406CE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406CE8">
        <w:rPr>
          <w:rFonts w:ascii="Times New Roman" w:eastAsia="Times New Roman" w:hAnsi="Times New Roman" w:cs="Times New Roman"/>
          <w:color w:val="auto"/>
        </w:rPr>
        <w:t>Махх</w:t>
      </w:r>
      <w:proofErr w:type="spellEnd"/>
      <w:r w:rsidRPr="00406CE8">
        <w:rPr>
          <w:rFonts w:ascii="Times New Roman" w:eastAsia="Times New Roman" w:hAnsi="Times New Roman" w:cs="Times New Roman"/>
          <w:color w:val="auto"/>
        </w:rPr>
        <w:t>».</w:t>
      </w:r>
    </w:p>
    <w:p w:rsidR="008F6DCC" w:rsidRPr="003167AA" w:rsidRDefault="003167AA" w:rsidP="00820D6B">
      <w:pPr>
        <w:widowControl/>
        <w:ind w:firstLine="539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3167AA">
        <w:rPr>
          <w:rFonts w:ascii="Times New Roman" w:eastAsia="Times New Roman" w:hAnsi="Times New Roman" w:cs="Times New Roman"/>
          <w:i/>
          <w:color w:val="auto"/>
        </w:rPr>
        <w:t>Теплоснабжение</w:t>
      </w:r>
    </w:p>
    <w:p w:rsidR="00697442" w:rsidRPr="00406CE8" w:rsidRDefault="00697442" w:rsidP="00820D6B">
      <w:pPr>
        <w:widowControl/>
        <w:tabs>
          <w:tab w:val="left" w:pos="985"/>
        </w:tabs>
        <w:ind w:firstLine="539"/>
        <w:jc w:val="both"/>
        <w:rPr>
          <w:rFonts w:ascii="Times New Roman" w:eastAsia="Times New Roman" w:hAnsi="Times New Roman" w:cs="Times New Roman"/>
          <w:color w:val="auto"/>
        </w:rPr>
      </w:pPr>
      <w:r w:rsidRPr="00406CE8">
        <w:rPr>
          <w:rFonts w:ascii="Times New Roman" w:eastAsia="Times New Roman" w:hAnsi="Times New Roman" w:cs="Times New Roman"/>
          <w:color w:val="auto"/>
        </w:rPr>
        <w:t xml:space="preserve">На объекте предусматривается технологическая котельная с </w:t>
      </w:r>
      <w:proofErr w:type="spellStart"/>
      <w:r w:rsidRPr="00406CE8">
        <w:rPr>
          <w:rFonts w:ascii="Times New Roman" w:eastAsia="Times New Roman" w:hAnsi="Times New Roman" w:cs="Times New Roman"/>
          <w:color w:val="auto"/>
        </w:rPr>
        <w:t>теплогенератором</w:t>
      </w:r>
      <w:proofErr w:type="spellEnd"/>
      <w:r w:rsidRPr="00406CE8">
        <w:rPr>
          <w:rFonts w:ascii="Times New Roman" w:eastAsia="Times New Roman" w:hAnsi="Times New Roman" w:cs="Times New Roman"/>
          <w:color w:val="auto"/>
        </w:rPr>
        <w:t xml:space="preserve"> мощностью 10 МВт со складом твердого топлива из отходов древесины.</w:t>
      </w:r>
    </w:p>
    <w:p w:rsidR="008F6DCC" w:rsidRPr="00406CE8" w:rsidRDefault="008F6DCC" w:rsidP="00820D6B">
      <w:pPr>
        <w:widowControl/>
        <w:tabs>
          <w:tab w:val="left" w:pos="985"/>
        </w:tabs>
        <w:ind w:firstLine="539"/>
        <w:jc w:val="both"/>
        <w:rPr>
          <w:rFonts w:ascii="Times New Roman" w:eastAsia="Times New Roman" w:hAnsi="Times New Roman" w:cs="Times New Roman"/>
          <w:color w:val="auto"/>
        </w:rPr>
      </w:pPr>
    </w:p>
    <w:p w:rsidR="00000A43" w:rsidRPr="00697442" w:rsidRDefault="00000A43" w:rsidP="00820D6B">
      <w:pPr>
        <w:widowControl/>
        <w:ind w:firstLine="360"/>
        <w:jc w:val="both"/>
        <w:rPr>
          <w:rFonts w:ascii="Courier New" w:eastAsia="Times New Roman" w:hAnsi="Courier New" w:cs="Courier New"/>
          <w:color w:val="auto"/>
        </w:rPr>
      </w:pPr>
    </w:p>
    <w:p w:rsidR="00045C1C" w:rsidRPr="000D1B4A" w:rsidRDefault="00045C1C" w:rsidP="00820D6B">
      <w:pPr>
        <w:pStyle w:val="10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aps/>
          <w:sz w:val="24"/>
          <w:szCs w:val="24"/>
        </w:rPr>
      </w:pPr>
      <w:bookmarkStart w:id="37" w:name="_Toc448065908"/>
      <w:bookmarkStart w:id="38" w:name="_Toc522608640"/>
      <w:r w:rsidRPr="000D1B4A">
        <w:rPr>
          <w:rFonts w:ascii="Times New Roman" w:hAnsi="Times New Roman"/>
          <w:caps/>
          <w:sz w:val="24"/>
          <w:szCs w:val="24"/>
        </w:rPr>
        <w:t>V</w:t>
      </w:r>
      <w:r w:rsidR="00A65993" w:rsidRPr="000D1B4A">
        <w:rPr>
          <w:rFonts w:ascii="Times New Roman" w:hAnsi="Times New Roman"/>
          <w:caps/>
          <w:sz w:val="24"/>
          <w:szCs w:val="24"/>
          <w:lang w:val="en-US"/>
        </w:rPr>
        <w:t>I</w:t>
      </w:r>
      <w:r w:rsidRPr="000D1B4A">
        <w:rPr>
          <w:rFonts w:ascii="Times New Roman" w:hAnsi="Times New Roman"/>
          <w:caps/>
          <w:sz w:val="24"/>
          <w:szCs w:val="24"/>
        </w:rPr>
        <w:t xml:space="preserve">II. </w:t>
      </w:r>
      <w:bookmarkEnd w:id="37"/>
      <w:r w:rsidR="00A65993" w:rsidRPr="000D1B4A">
        <w:rPr>
          <w:rFonts w:ascii="Times New Roman" w:hAnsi="Times New Roman"/>
          <w:sz w:val="24"/>
          <w:szCs w:val="24"/>
          <w:lang w:val="ru-RU"/>
        </w:rPr>
        <w:t>П</w:t>
      </w:r>
      <w:r w:rsidR="00A65993" w:rsidRPr="000D1B4A">
        <w:rPr>
          <w:rFonts w:ascii="Times New Roman" w:hAnsi="Times New Roman"/>
          <w:sz w:val="24"/>
          <w:szCs w:val="24"/>
        </w:rPr>
        <w:t>еречень и характеристика основных факторов риска возникновения чрезвычайных ситуаций природного и техногенного характера</w:t>
      </w:r>
      <w:bookmarkEnd w:id="38"/>
    </w:p>
    <w:p w:rsidR="009C0650" w:rsidRPr="000D1B4A" w:rsidRDefault="009C0650" w:rsidP="00820D6B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bookmarkStart w:id="39" w:name="OLE_LINK40"/>
      <w:bookmarkStart w:id="40" w:name="OLE_LINK41"/>
      <w:r w:rsidRPr="000D1B4A">
        <w:rPr>
          <w:rFonts w:ascii="Times New Roman" w:eastAsia="Times New Roman" w:hAnsi="Times New Roman" w:cs="Times New Roman"/>
          <w:color w:val="auto"/>
        </w:rPr>
        <w:t>Чрезвычайная ситуация, в соответствии с ГОСТ Р 22.0.02-94 «Безопасность в чрезвычайных ситуациях. Термины и определения основных понятий», это обстановка на определенной территории или акватории,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или окружающей природной среде, значительные материальные потери и нарушение условий жизнедеятельности людей.</w:t>
      </w:r>
    </w:p>
    <w:p w:rsidR="009C0650" w:rsidRDefault="009C0650" w:rsidP="00820D6B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0D1B4A">
        <w:rPr>
          <w:rFonts w:ascii="Times New Roman" w:eastAsia="Times New Roman" w:hAnsi="Times New Roman" w:cs="Times New Roman"/>
          <w:color w:val="auto"/>
        </w:rPr>
        <w:t>Источниками чрезвычайных ситуаций являются: опасное природное явление, авария или опасное техногенное происшествие, широко распространенная инфекционная болезнь людей, сельскохозяйственных животных и растений, а также применение современных средств поражения, в результате чего произошла или может возникнуть чрезвычайная ситуация.</w:t>
      </w:r>
    </w:p>
    <w:p w:rsidR="001E062D" w:rsidRDefault="001E062D" w:rsidP="00820D6B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E062D">
        <w:rPr>
          <w:rFonts w:ascii="Times New Roman" w:eastAsia="Times New Roman" w:hAnsi="Times New Roman" w:cs="Times New Roman"/>
          <w:color w:val="auto"/>
        </w:rPr>
        <w:t>Планируемый к размещению з</w:t>
      </w:r>
      <w:r w:rsidRPr="001E062D">
        <w:rPr>
          <w:rFonts w:ascii="Times New Roman" w:eastAsia="Times New Roman" w:hAnsi="Times New Roman" w:cs="Times New Roman"/>
          <w:color w:val="auto"/>
        </w:rPr>
        <w:t>авод по производству торрефицированных пеллет</w:t>
      </w:r>
      <w:r w:rsidRPr="001E062D">
        <w:rPr>
          <w:rFonts w:ascii="Times New Roman" w:eastAsia="Times New Roman" w:hAnsi="Times New Roman" w:cs="Times New Roman"/>
          <w:color w:val="auto"/>
        </w:rPr>
        <w:t xml:space="preserve"> </w:t>
      </w:r>
      <w:r w:rsidRPr="001E062D">
        <w:rPr>
          <w:rFonts w:ascii="Times New Roman" w:eastAsia="Times New Roman" w:hAnsi="Times New Roman" w:cs="Times New Roman"/>
          <w:color w:val="auto"/>
        </w:rPr>
        <w:t>не относится к опасным производственным объектам.</w:t>
      </w:r>
    </w:p>
    <w:p w:rsidR="00805D05" w:rsidRPr="00805D05" w:rsidRDefault="00805D05" w:rsidP="00820D6B">
      <w:pPr>
        <w:ind w:firstLine="567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805D05">
        <w:rPr>
          <w:rFonts w:ascii="Times New Roman" w:eastAsia="Times New Roman" w:hAnsi="Times New Roman" w:cs="Times New Roman"/>
          <w:color w:val="auto"/>
          <w:u w:val="single"/>
        </w:rPr>
        <w:t>Пожарная безопасность</w:t>
      </w:r>
    </w:p>
    <w:p w:rsidR="00C5740A" w:rsidRPr="00A22A11" w:rsidRDefault="00C5740A" w:rsidP="00820D6B">
      <w:pPr>
        <w:pStyle w:val="a9"/>
        <w:spacing w:before="0" w:after="0"/>
      </w:pPr>
      <w:r w:rsidRPr="00A22A11">
        <w:t>В основе обеспечения пожарной безопасности лежат</w:t>
      </w:r>
      <w:r w:rsidR="008774BE">
        <w:t xml:space="preserve"> </w:t>
      </w:r>
      <w:r w:rsidRPr="00A22A11">
        <w:t>организационные мероприятия, которые реализуются по разработанному плану противопожарной защиты объекта. С учетом общих принципов обеспечения пожарной безопасности объект защиты имеет</w:t>
      </w:r>
      <w:r w:rsidR="00805D05">
        <w:t>,</w:t>
      </w:r>
      <w:r w:rsidRPr="00A22A11">
        <w:t xml:space="preserve"> </w:t>
      </w:r>
      <w:r w:rsidR="00AF4CEA">
        <w:t>согласно проектной документации</w:t>
      </w:r>
      <w:r w:rsidR="00805D05">
        <w:t>,</w:t>
      </w:r>
      <w:r w:rsidR="00AF4CEA">
        <w:t xml:space="preserve"> </w:t>
      </w:r>
      <w:r w:rsidRPr="00A22A11">
        <w:t>систему пожарной безопасности, которая включает в себя систему предотвращения пожара, систему противопожарной защиты и организационно-технические мероприятия по обеспечению пожарной безопасности.</w:t>
      </w:r>
    </w:p>
    <w:bookmarkEnd w:id="39"/>
    <w:bookmarkEnd w:id="40"/>
    <w:p w:rsidR="009C0650" w:rsidRPr="00A22A11" w:rsidRDefault="009C0650" w:rsidP="00820D6B">
      <w:pPr>
        <w:pStyle w:val="a9"/>
        <w:spacing w:before="0" w:after="0"/>
      </w:pPr>
      <w:r w:rsidRPr="00A22A11">
        <w:t>Изменениями в генеральный план муниципального образования Сланцевское городское поселение Сланцевского муниципального района Ленинградской области не планируется добавления сведений в перечень и характеристику основных факторов риска возникновения чрезвычайных ситуаций природного и техногенного характера.</w:t>
      </w:r>
    </w:p>
    <w:p w:rsidR="00E46D1B" w:rsidRPr="007D755E" w:rsidRDefault="00E46D1B" w:rsidP="00820D6B">
      <w:pPr>
        <w:pStyle w:val="a9"/>
        <w:spacing w:before="0" w:after="0"/>
      </w:pPr>
    </w:p>
    <w:p w:rsidR="00FA27FD" w:rsidRPr="007D755E" w:rsidRDefault="00A65993" w:rsidP="00820D6B">
      <w:pPr>
        <w:pStyle w:val="10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aps/>
          <w:sz w:val="24"/>
          <w:szCs w:val="24"/>
        </w:rPr>
      </w:pPr>
      <w:bookmarkStart w:id="41" w:name="_Toc448065910"/>
      <w:bookmarkStart w:id="42" w:name="OLE_LINK12"/>
      <w:bookmarkStart w:id="43" w:name="OLE_LINK13"/>
      <w:bookmarkStart w:id="44" w:name="_Toc522608641"/>
      <w:r>
        <w:rPr>
          <w:rFonts w:ascii="Times New Roman" w:hAnsi="Times New Roman"/>
          <w:caps/>
          <w:sz w:val="24"/>
          <w:szCs w:val="24"/>
          <w:lang w:val="en-US"/>
        </w:rPr>
        <w:t>IX</w:t>
      </w:r>
      <w:r w:rsidR="00FA27FD" w:rsidRPr="007D755E">
        <w:rPr>
          <w:rFonts w:ascii="Times New Roman" w:hAnsi="Times New Roman"/>
          <w:caps/>
          <w:sz w:val="24"/>
          <w:szCs w:val="24"/>
        </w:rPr>
        <w:t xml:space="preserve">. </w:t>
      </w:r>
      <w:bookmarkEnd w:id="41"/>
      <w:r w:rsidRPr="00275535">
        <w:rPr>
          <w:rFonts w:ascii="Times New Roman" w:hAnsi="Times New Roman"/>
          <w:sz w:val="24"/>
          <w:szCs w:val="24"/>
          <w:lang w:val="ru-RU"/>
        </w:rPr>
        <w:t>Сведения о вносимых изменениях в генеральный план</w:t>
      </w:r>
      <w:bookmarkEnd w:id="44"/>
    </w:p>
    <w:bookmarkEnd w:id="42"/>
    <w:bookmarkEnd w:id="43"/>
    <w:p w:rsidR="004B1F4B" w:rsidRDefault="004B1F4B" w:rsidP="00820D6B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8774BE">
        <w:rPr>
          <w:rFonts w:ascii="Times New Roman" w:eastAsia="Times New Roman" w:hAnsi="Times New Roman" w:cs="Times New Roman"/>
          <w:color w:val="auto"/>
        </w:rPr>
        <w:t>В генеральный план муниципального образования Сланцевское городское поселение внос</w:t>
      </w:r>
      <w:r w:rsidR="008774BE">
        <w:rPr>
          <w:rFonts w:ascii="Times New Roman" w:eastAsia="Times New Roman" w:hAnsi="Times New Roman" w:cs="Times New Roman"/>
          <w:color w:val="auto"/>
        </w:rPr>
        <w:t>я</w:t>
      </w:r>
      <w:r w:rsidRPr="008774BE">
        <w:rPr>
          <w:rFonts w:ascii="Times New Roman" w:eastAsia="Times New Roman" w:hAnsi="Times New Roman" w:cs="Times New Roman"/>
          <w:color w:val="auto"/>
        </w:rPr>
        <w:t>тся следующ</w:t>
      </w:r>
      <w:r w:rsidR="008774BE">
        <w:rPr>
          <w:rFonts w:ascii="Times New Roman" w:eastAsia="Times New Roman" w:hAnsi="Times New Roman" w:cs="Times New Roman"/>
          <w:color w:val="auto"/>
        </w:rPr>
        <w:t>и</w:t>
      </w:r>
      <w:r w:rsidRPr="008774BE">
        <w:rPr>
          <w:rFonts w:ascii="Times New Roman" w:eastAsia="Times New Roman" w:hAnsi="Times New Roman" w:cs="Times New Roman"/>
          <w:color w:val="auto"/>
        </w:rPr>
        <w:t>е изменени</w:t>
      </w:r>
      <w:r w:rsidR="008774BE">
        <w:rPr>
          <w:rFonts w:ascii="Times New Roman" w:eastAsia="Times New Roman" w:hAnsi="Times New Roman" w:cs="Times New Roman"/>
          <w:color w:val="auto"/>
        </w:rPr>
        <w:t>я</w:t>
      </w:r>
      <w:r w:rsidRPr="008774BE">
        <w:rPr>
          <w:rFonts w:ascii="Times New Roman" w:eastAsia="Times New Roman" w:hAnsi="Times New Roman" w:cs="Times New Roman"/>
          <w:color w:val="auto"/>
        </w:rPr>
        <w:t>:</w:t>
      </w:r>
    </w:p>
    <w:p w:rsidR="00820D6B" w:rsidRDefault="00820D6B" w:rsidP="00820D6B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 Д</w:t>
      </w:r>
      <w:r w:rsidRPr="008774BE">
        <w:rPr>
          <w:rFonts w:ascii="Times New Roman" w:eastAsia="Times New Roman" w:hAnsi="Times New Roman" w:cs="Times New Roman"/>
          <w:color w:val="auto"/>
        </w:rPr>
        <w:t>ля возможности реализации инвестиционного проекта «Строительство завода по производству торрефицированных пеллет, мощностью 60 тыс. тонн в год»</w:t>
      </w:r>
      <w:r w:rsidR="004B1F4B" w:rsidRPr="008774BE">
        <w:rPr>
          <w:rFonts w:ascii="Times New Roman" w:eastAsia="Times New Roman" w:hAnsi="Times New Roman" w:cs="Times New Roman"/>
          <w:color w:val="auto"/>
        </w:rPr>
        <w:t xml:space="preserve"> </w:t>
      </w:r>
      <w:bookmarkStart w:id="45" w:name="OLE_LINK36"/>
      <w:bookmarkStart w:id="46" w:name="OLE_LINK37"/>
      <w:r w:rsidR="004B1F4B" w:rsidRPr="008774BE">
        <w:rPr>
          <w:rFonts w:ascii="Times New Roman" w:eastAsia="Times New Roman" w:hAnsi="Times New Roman" w:cs="Times New Roman"/>
          <w:color w:val="auto"/>
        </w:rPr>
        <w:t xml:space="preserve">территория земельного участка с </w:t>
      </w:r>
      <w:bookmarkStart w:id="47" w:name="OLE_LINK28"/>
      <w:bookmarkStart w:id="48" w:name="OLE_LINK29"/>
      <w:r w:rsidR="004B1F4B" w:rsidRPr="008774BE">
        <w:rPr>
          <w:rFonts w:ascii="Times New Roman" w:eastAsia="Times New Roman" w:hAnsi="Times New Roman" w:cs="Times New Roman"/>
          <w:color w:val="auto"/>
        </w:rPr>
        <w:t>кадастровым номером 47:28:0301036:520</w:t>
      </w:r>
      <w:bookmarkEnd w:id="45"/>
      <w:bookmarkEnd w:id="46"/>
      <w:r w:rsidR="004B1F4B" w:rsidRPr="008774BE">
        <w:rPr>
          <w:rFonts w:ascii="Times New Roman" w:eastAsia="Times New Roman" w:hAnsi="Times New Roman" w:cs="Times New Roman"/>
          <w:color w:val="auto"/>
        </w:rPr>
        <w:t xml:space="preserve"> </w:t>
      </w:r>
      <w:bookmarkEnd w:id="47"/>
      <w:bookmarkEnd w:id="48"/>
      <w:r w:rsidR="004B1F4B" w:rsidRPr="008774BE">
        <w:rPr>
          <w:rFonts w:ascii="Times New Roman" w:eastAsia="Times New Roman" w:hAnsi="Times New Roman" w:cs="Times New Roman"/>
          <w:color w:val="auto"/>
        </w:rPr>
        <w:t xml:space="preserve">переводится в функциональную зону </w:t>
      </w:r>
      <w:r w:rsidR="008774BE" w:rsidRPr="008774BE">
        <w:rPr>
          <w:rFonts w:ascii="Times New Roman" w:eastAsia="Times New Roman" w:hAnsi="Times New Roman" w:cs="Times New Roman"/>
          <w:color w:val="auto"/>
        </w:rPr>
        <w:t>«Зона промышленных предприятий и коммунально-складских организаций IV-V класса санитарной классификации»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820D6B" w:rsidRPr="00BB0956" w:rsidRDefault="00820D6B" w:rsidP="00820D6B">
      <w:pPr>
        <w:pStyle w:val="a9"/>
        <w:spacing w:before="0" w:after="0"/>
      </w:pPr>
      <w:r w:rsidRPr="00BB0956">
        <w:t xml:space="preserve">2. Подпункт 1.2.1. «Функциональное зонирование города Сланцы» раздела </w:t>
      </w:r>
      <w:r w:rsidR="003845B5">
        <w:t>8</w:t>
      </w:r>
      <w:r w:rsidRPr="00BB0956">
        <w:t xml:space="preserve"> «Технико-экономические показатели» в части функциональных зон «</w:t>
      </w:r>
      <w:bookmarkStart w:id="49" w:name="OLE_LINK42"/>
      <w:bookmarkStart w:id="50" w:name="OLE_LINK43"/>
      <w:r w:rsidRPr="00BB0956">
        <w:t>зона промышленных предприятий и коммунально-складских организаций</w:t>
      </w:r>
      <w:bookmarkEnd w:id="49"/>
      <w:bookmarkEnd w:id="50"/>
      <w:r w:rsidRPr="00BB0956">
        <w:t>» и «зона озеленения специального назначения» изложить в следующей редакции:</w:t>
      </w:r>
    </w:p>
    <w:p w:rsidR="00820D6B" w:rsidRPr="00BB0956" w:rsidRDefault="00820D6B" w:rsidP="00820D6B">
      <w:pPr>
        <w:pStyle w:val="a9"/>
        <w:spacing w:before="0" w:after="0"/>
      </w:pPr>
      <w:r w:rsidRPr="00BB0956">
        <w:rPr>
          <w:caps/>
        </w:rPr>
        <w:t>«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6"/>
        <w:gridCol w:w="1316"/>
        <w:gridCol w:w="1371"/>
        <w:gridCol w:w="1372"/>
        <w:gridCol w:w="1371"/>
      </w:tblGrid>
      <w:tr w:rsidR="00820D6B" w:rsidRPr="00BB0956" w:rsidTr="00A223F3">
        <w:trPr>
          <w:tblHeader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6B" w:rsidRPr="00BB0956" w:rsidRDefault="00820D6B" w:rsidP="00820D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095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Показатели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6B" w:rsidRPr="00BB0956" w:rsidRDefault="00820D6B" w:rsidP="00820D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0956">
              <w:rPr>
                <w:rFonts w:ascii="Times New Roman" w:eastAsia="Times New Roman" w:hAnsi="Times New Roman" w:cs="Times New Roman"/>
                <w:color w:val="auto"/>
              </w:rPr>
              <w:t>Единицы измерения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6B" w:rsidRPr="00BB0956" w:rsidRDefault="00820D6B" w:rsidP="00820D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0956">
              <w:rPr>
                <w:rFonts w:ascii="Times New Roman" w:eastAsia="Times New Roman" w:hAnsi="Times New Roman" w:cs="Times New Roman"/>
                <w:color w:val="auto"/>
              </w:rPr>
              <w:t>Существующее положение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6B" w:rsidRPr="00BB0956" w:rsidRDefault="00820D6B" w:rsidP="00820D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0956">
              <w:rPr>
                <w:rFonts w:ascii="Times New Roman" w:eastAsia="Times New Roman" w:hAnsi="Times New Roman" w:cs="Times New Roman"/>
                <w:color w:val="auto"/>
              </w:rPr>
              <w:t>I очередь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6B" w:rsidRPr="00BB0956" w:rsidRDefault="00820D6B" w:rsidP="00820D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0956">
              <w:rPr>
                <w:rFonts w:ascii="Times New Roman" w:eastAsia="Times New Roman" w:hAnsi="Times New Roman" w:cs="Times New Roman"/>
                <w:color w:val="auto"/>
              </w:rPr>
              <w:t>Расчетный срок</w:t>
            </w:r>
          </w:p>
        </w:tc>
      </w:tr>
      <w:tr w:rsidR="00820D6B" w:rsidRPr="00BB0956" w:rsidTr="00A223F3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6B" w:rsidRPr="00BB0956" w:rsidRDefault="00820D6B" w:rsidP="00820D6B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BB0956">
              <w:rPr>
                <w:rFonts w:ascii="Times New Roman" w:eastAsia="Times New Roman" w:hAnsi="Times New Roman" w:cs="Times New Roman"/>
                <w:color w:val="auto"/>
              </w:rPr>
              <w:t>она промышленных предприятий и коммунально-складских организаций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6B" w:rsidRPr="00BB0956" w:rsidRDefault="00820D6B" w:rsidP="00820D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0956">
              <w:rPr>
                <w:rFonts w:ascii="Times New Roman" w:eastAsia="Times New Roman" w:hAnsi="Times New Roman" w:cs="Times New Roman"/>
                <w:color w:val="auto"/>
              </w:rPr>
              <w:t>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6B" w:rsidRPr="00BB0956" w:rsidRDefault="00820D6B" w:rsidP="00820D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0956">
              <w:rPr>
                <w:rFonts w:ascii="Times New Roman" w:eastAsia="Times New Roman" w:hAnsi="Times New Roman" w:cs="Times New Roman"/>
                <w:color w:val="auto"/>
              </w:rPr>
              <w:t>568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6B" w:rsidRPr="00BB0956" w:rsidRDefault="00820D6B" w:rsidP="00820D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0956">
              <w:rPr>
                <w:rFonts w:ascii="Times New Roman" w:eastAsia="Times New Roman" w:hAnsi="Times New Roman" w:cs="Times New Roman"/>
                <w:color w:val="auto"/>
              </w:rPr>
              <w:t>828,04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6B" w:rsidRPr="00BB0956" w:rsidRDefault="00820D6B" w:rsidP="00820D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0956">
              <w:rPr>
                <w:rFonts w:ascii="Times New Roman" w:eastAsia="Times New Roman" w:hAnsi="Times New Roman" w:cs="Times New Roman"/>
                <w:color w:val="auto"/>
              </w:rPr>
              <w:t>1027,04</w:t>
            </w:r>
          </w:p>
        </w:tc>
      </w:tr>
      <w:tr w:rsidR="00820D6B" w:rsidRPr="00BB0956" w:rsidTr="00A223F3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6B" w:rsidRPr="00BB0956" w:rsidRDefault="00820D6B" w:rsidP="00820D6B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51" w:name="_Hlk512155545"/>
            <w:r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BB0956">
              <w:rPr>
                <w:rFonts w:ascii="Times New Roman" w:eastAsia="Times New Roman" w:hAnsi="Times New Roman" w:cs="Times New Roman"/>
                <w:color w:val="auto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BB0956">
              <w:rPr>
                <w:rFonts w:ascii="Times New Roman" w:eastAsia="Times New Roman" w:hAnsi="Times New Roman" w:cs="Times New Roman"/>
                <w:color w:val="auto"/>
              </w:rPr>
              <w:t xml:space="preserve"> озеленения специального назначения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6B" w:rsidRPr="00BB0956" w:rsidRDefault="00820D6B" w:rsidP="00820D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0956">
              <w:rPr>
                <w:rFonts w:ascii="Times New Roman" w:eastAsia="Times New Roman" w:hAnsi="Times New Roman" w:cs="Times New Roman"/>
                <w:color w:val="auto"/>
              </w:rPr>
              <w:t>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6B" w:rsidRPr="00BB0956" w:rsidRDefault="00820D6B" w:rsidP="00820D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0956">
              <w:rPr>
                <w:rFonts w:ascii="Times New Roman" w:eastAsia="Times New Roman" w:hAnsi="Times New Roman" w:cs="Times New Roman"/>
                <w:color w:val="auto"/>
              </w:rPr>
              <w:t>642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6B" w:rsidRPr="00BB0956" w:rsidRDefault="00820D6B" w:rsidP="00820D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0956">
              <w:rPr>
                <w:rFonts w:ascii="Times New Roman" w:eastAsia="Times New Roman" w:hAnsi="Times New Roman" w:cs="Times New Roman"/>
                <w:color w:val="auto"/>
              </w:rPr>
              <w:t>784,72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6B" w:rsidRPr="00BB0956" w:rsidRDefault="00820D6B" w:rsidP="00820D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0956">
              <w:rPr>
                <w:rFonts w:ascii="Times New Roman" w:eastAsia="Times New Roman" w:hAnsi="Times New Roman" w:cs="Times New Roman"/>
                <w:color w:val="auto"/>
              </w:rPr>
              <w:t>434,72</w:t>
            </w:r>
          </w:p>
        </w:tc>
      </w:tr>
    </w:tbl>
    <w:bookmarkEnd w:id="51"/>
    <w:p w:rsidR="00820D6B" w:rsidRPr="00BB0956" w:rsidRDefault="00820D6B" w:rsidP="00820D6B">
      <w:pPr>
        <w:tabs>
          <w:tab w:val="left" w:pos="284"/>
        </w:tabs>
        <w:adjustRightInd w:val="0"/>
        <w:ind w:left="539"/>
        <w:jc w:val="right"/>
        <w:textAlignment w:val="baseline"/>
        <w:rPr>
          <w:rFonts w:ascii="Times New Roman" w:hAnsi="Times New Roman" w:cs="Times New Roman"/>
          <w:color w:val="auto"/>
        </w:rPr>
      </w:pPr>
      <w:r w:rsidRPr="00BB0956">
        <w:rPr>
          <w:rFonts w:ascii="Times New Roman" w:hAnsi="Times New Roman" w:cs="Times New Roman"/>
          <w:color w:val="auto"/>
        </w:rPr>
        <w:t>».</w:t>
      </w:r>
    </w:p>
    <w:p w:rsidR="00820D6B" w:rsidRPr="00BB0956" w:rsidRDefault="00820D6B" w:rsidP="00820D6B">
      <w:pPr>
        <w:pStyle w:val="a9"/>
        <w:spacing w:before="0" w:after="0"/>
      </w:pPr>
      <w:r w:rsidRPr="00BB0956">
        <w:t xml:space="preserve">3. Подпункт 1.2.1. «Функциональное зонирование города Сланцы» раздела </w:t>
      </w:r>
      <w:r w:rsidR="003845B5">
        <w:t>8</w:t>
      </w:r>
      <w:bookmarkStart w:id="52" w:name="_GoBack"/>
      <w:bookmarkEnd w:id="52"/>
      <w:r w:rsidRPr="00BB0956">
        <w:t xml:space="preserve"> «Технико-экономические показатели» дополнить функциональной зоной «зона промышленных предприятий и коммунально-складских организаций IV-V класса санитарной классификации»:</w:t>
      </w:r>
    </w:p>
    <w:p w:rsidR="00820D6B" w:rsidRPr="00BB0956" w:rsidRDefault="00820D6B" w:rsidP="00820D6B">
      <w:pPr>
        <w:pStyle w:val="a9"/>
        <w:spacing w:before="0" w:after="0"/>
      </w:pPr>
      <w:r w:rsidRPr="00BB0956">
        <w:rPr>
          <w:caps/>
        </w:rPr>
        <w:t>«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6"/>
        <w:gridCol w:w="1316"/>
        <w:gridCol w:w="1371"/>
        <w:gridCol w:w="1372"/>
        <w:gridCol w:w="1371"/>
      </w:tblGrid>
      <w:tr w:rsidR="00820D6B" w:rsidRPr="00BB0956" w:rsidTr="00A223F3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6B" w:rsidRPr="00BB0956" w:rsidRDefault="00820D6B" w:rsidP="00820D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0956">
              <w:rPr>
                <w:rFonts w:ascii="Times New Roman" w:eastAsia="Times New Roman" w:hAnsi="Times New Roman" w:cs="Times New Roman"/>
                <w:color w:val="auto"/>
              </w:rPr>
              <w:t>Показатели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6B" w:rsidRPr="00BB0956" w:rsidRDefault="00820D6B" w:rsidP="00820D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0956">
              <w:rPr>
                <w:rFonts w:ascii="Times New Roman" w:eastAsia="Times New Roman" w:hAnsi="Times New Roman" w:cs="Times New Roman"/>
                <w:color w:val="auto"/>
              </w:rPr>
              <w:t>Единицы измерения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6B" w:rsidRPr="00BB0956" w:rsidRDefault="00820D6B" w:rsidP="00820D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0956">
              <w:rPr>
                <w:rFonts w:ascii="Times New Roman" w:eastAsia="Times New Roman" w:hAnsi="Times New Roman" w:cs="Times New Roman"/>
                <w:color w:val="auto"/>
              </w:rPr>
              <w:t>Существующее положение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6B" w:rsidRPr="00BB0956" w:rsidRDefault="00820D6B" w:rsidP="00820D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0956">
              <w:rPr>
                <w:rFonts w:ascii="Times New Roman" w:eastAsia="Times New Roman" w:hAnsi="Times New Roman" w:cs="Times New Roman"/>
                <w:color w:val="auto"/>
              </w:rPr>
              <w:t>I очередь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6B" w:rsidRPr="00BB0956" w:rsidRDefault="00820D6B" w:rsidP="00820D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0956">
              <w:rPr>
                <w:rFonts w:ascii="Times New Roman" w:eastAsia="Times New Roman" w:hAnsi="Times New Roman" w:cs="Times New Roman"/>
                <w:color w:val="auto"/>
              </w:rPr>
              <w:t>Расчетный срок</w:t>
            </w:r>
          </w:p>
        </w:tc>
      </w:tr>
      <w:tr w:rsidR="00820D6B" w:rsidRPr="00BB0956" w:rsidTr="00A223F3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6B" w:rsidRPr="00BB0956" w:rsidRDefault="00820D6B" w:rsidP="00820D6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B0956">
              <w:rPr>
                <w:rFonts w:ascii="Times New Roman" w:eastAsia="Times New Roman" w:hAnsi="Times New Roman" w:cs="Times New Roman"/>
                <w:color w:val="auto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6B" w:rsidRPr="00BB0956" w:rsidRDefault="00820D6B" w:rsidP="00820D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20D6B" w:rsidRPr="00BB0956" w:rsidTr="00A223F3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6B" w:rsidRPr="00BB0956" w:rsidRDefault="00820D6B" w:rsidP="00820D6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B0956">
              <w:rPr>
                <w:rFonts w:ascii="Times New Roman" w:eastAsia="Times New Roman" w:hAnsi="Times New Roman" w:cs="Times New Roman"/>
                <w:color w:val="auto"/>
              </w:rPr>
              <w:t>зона  промышленных предприятий и коммунально-складских организаций IV-V класса санитарной классификации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6B" w:rsidRPr="00BB0956" w:rsidRDefault="00820D6B" w:rsidP="00820D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0956">
              <w:rPr>
                <w:rFonts w:ascii="Times New Roman" w:eastAsia="Times New Roman" w:hAnsi="Times New Roman" w:cs="Times New Roman"/>
                <w:color w:val="auto"/>
              </w:rPr>
              <w:t>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6B" w:rsidRPr="00BB0956" w:rsidRDefault="00820D6B" w:rsidP="00820D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0956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6B" w:rsidRPr="00BB0956" w:rsidRDefault="00820D6B" w:rsidP="00820D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0956">
              <w:rPr>
                <w:rFonts w:ascii="Times New Roman" w:eastAsia="Times New Roman" w:hAnsi="Times New Roman" w:cs="Times New Roman"/>
                <w:color w:val="auto"/>
              </w:rPr>
              <w:t>6,24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6B" w:rsidRPr="00BB0956" w:rsidRDefault="00820D6B" w:rsidP="00820D6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B0956">
              <w:rPr>
                <w:rFonts w:ascii="Times New Roman" w:eastAsia="Times New Roman" w:hAnsi="Times New Roman" w:cs="Times New Roman"/>
                <w:color w:val="auto"/>
              </w:rPr>
              <w:t>6,24</w:t>
            </w:r>
          </w:p>
        </w:tc>
      </w:tr>
    </w:tbl>
    <w:p w:rsidR="00C768BD" w:rsidRPr="00BB0956" w:rsidRDefault="00C768BD" w:rsidP="00C768BD">
      <w:pPr>
        <w:tabs>
          <w:tab w:val="left" w:pos="284"/>
        </w:tabs>
        <w:adjustRightInd w:val="0"/>
        <w:ind w:left="539"/>
        <w:jc w:val="right"/>
        <w:textAlignment w:val="baseline"/>
        <w:rPr>
          <w:rFonts w:ascii="Times New Roman" w:hAnsi="Times New Roman" w:cs="Times New Roman"/>
          <w:color w:val="auto"/>
        </w:rPr>
      </w:pPr>
      <w:r w:rsidRPr="00BB0956">
        <w:rPr>
          <w:rFonts w:ascii="Times New Roman" w:hAnsi="Times New Roman" w:cs="Times New Roman"/>
          <w:color w:val="auto"/>
        </w:rPr>
        <w:t>».</w:t>
      </w:r>
    </w:p>
    <w:p w:rsidR="00820D6B" w:rsidRDefault="00820D6B" w:rsidP="00820D6B">
      <w:pPr>
        <w:adjustRightInd w:val="0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4B1F4B" w:rsidRPr="00E31652" w:rsidRDefault="00820D6B" w:rsidP="00820D6B">
      <w:pPr>
        <w:pStyle w:val="10"/>
        <w:numPr>
          <w:ilvl w:val="0"/>
          <w:numId w:val="0"/>
        </w:numPr>
        <w:spacing w:before="0" w:after="0" w:line="240" w:lineRule="auto"/>
        <w:ind w:firstLine="567"/>
        <w:rPr>
          <w:rFonts w:ascii="Times New Roman" w:eastAsia="Times New Roman" w:hAnsi="Times New Roman"/>
          <w:b w:val="0"/>
          <w:bCs w:val="0"/>
          <w:color w:val="FF0000"/>
          <w:kern w:val="0"/>
          <w:sz w:val="24"/>
          <w:szCs w:val="24"/>
          <w:highlight w:val="yellow"/>
          <w:lang w:val="ru-RU" w:eastAsia="ru-RU"/>
        </w:rPr>
      </w:pPr>
      <w:bookmarkStart w:id="53" w:name="_Toc522608642"/>
      <w:r>
        <w:rPr>
          <w:rFonts w:ascii="Times New Roman" w:hAnsi="Times New Roman"/>
          <w:caps/>
          <w:sz w:val="24"/>
          <w:szCs w:val="24"/>
          <w:lang w:val="en-US"/>
        </w:rPr>
        <w:t>IX</w:t>
      </w:r>
      <w:r w:rsidRPr="007D755E">
        <w:rPr>
          <w:rFonts w:ascii="Times New Roman" w:hAnsi="Times New Roman"/>
          <w:caps/>
          <w:sz w:val="24"/>
          <w:szCs w:val="24"/>
        </w:rPr>
        <w:t xml:space="preserve">. </w:t>
      </w:r>
      <w:r w:rsidRPr="00820D6B">
        <w:rPr>
          <w:rFonts w:ascii="Times New Roman" w:hAnsi="Times New Roman"/>
          <w:sz w:val="24"/>
          <w:szCs w:val="24"/>
          <w:lang w:val="ru-RU"/>
        </w:rPr>
        <w:t>Оценка возможного влияния планируемого объекта на комплексное развитие территории поселения.</w:t>
      </w:r>
      <w:bookmarkStart w:id="54" w:name="_Toc448065905"/>
      <w:bookmarkEnd w:id="53"/>
    </w:p>
    <w:bookmarkEnd w:id="54"/>
    <w:p w:rsidR="004B1F4B" w:rsidRPr="00820D6B" w:rsidRDefault="00820D6B" w:rsidP="00820D6B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20D6B">
        <w:rPr>
          <w:rFonts w:ascii="Times New Roman" w:eastAsia="Times New Roman" w:hAnsi="Times New Roman" w:cs="Times New Roman"/>
          <w:color w:val="auto"/>
        </w:rPr>
        <w:t>Осуществление</w:t>
      </w:r>
      <w:r w:rsidR="004B1F4B" w:rsidRPr="00820D6B">
        <w:rPr>
          <w:rFonts w:ascii="Times New Roman" w:eastAsia="Times New Roman" w:hAnsi="Times New Roman" w:cs="Times New Roman"/>
          <w:color w:val="auto"/>
        </w:rPr>
        <w:t xml:space="preserve"> инвестиционного проекта «Строительство завода по производству торрефицированных пеллет, мощностью 60 тыс. тонн в год» направлен</w:t>
      </w:r>
      <w:r w:rsidRPr="00820D6B">
        <w:rPr>
          <w:rFonts w:ascii="Times New Roman" w:eastAsia="Times New Roman" w:hAnsi="Times New Roman" w:cs="Times New Roman"/>
          <w:color w:val="auto"/>
        </w:rPr>
        <w:t>о</w:t>
      </w:r>
      <w:r w:rsidR="004B1F4B" w:rsidRPr="00820D6B">
        <w:rPr>
          <w:rFonts w:ascii="Times New Roman" w:eastAsia="Times New Roman" w:hAnsi="Times New Roman" w:cs="Times New Roman"/>
          <w:color w:val="auto"/>
        </w:rPr>
        <w:t xml:space="preserve"> на обеспечение реализации полномочий поселения, а также на обеспечение возможности развития его экономики в целом. Данный проект окажет непосредственное положительное влияние на создание инвестиционной привлекательности территории и благоприятных условий для деловой инициативы.</w:t>
      </w:r>
    </w:p>
    <w:p w:rsidR="004B1F4B" w:rsidRPr="00820D6B" w:rsidRDefault="004B1F4B" w:rsidP="00820D6B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20D6B">
        <w:rPr>
          <w:rFonts w:ascii="Times New Roman" w:eastAsia="Times New Roman" w:hAnsi="Times New Roman" w:cs="Times New Roman"/>
          <w:color w:val="auto"/>
        </w:rPr>
        <w:t>Согласно действующим нормативно-правовым актам при размещении, проектировании, строительстве и реконструкции объектов должен соблюдаться комплекс ограничений, обеспечивающих благоприятное состояние окружающей среды для жизнедеятельности человека и функционирования природных экосистем.</w:t>
      </w:r>
    </w:p>
    <w:p w:rsidR="004B1F4B" w:rsidRPr="00820D6B" w:rsidRDefault="004B1F4B" w:rsidP="00820D6B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20D6B">
        <w:rPr>
          <w:rFonts w:ascii="Times New Roman" w:eastAsia="Times New Roman" w:hAnsi="Times New Roman" w:cs="Times New Roman"/>
          <w:color w:val="auto"/>
        </w:rPr>
        <w:t xml:space="preserve">Среди ограничений, которые должны быть приняты во внимание, выделяются зоны с особыми условиями использования территорий. </w:t>
      </w:r>
    </w:p>
    <w:p w:rsidR="00A93906" w:rsidRPr="00406CE8" w:rsidRDefault="00A93906" w:rsidP="00820D6B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406CE8">
        <w:rPr>
          <w:rFonts w:ascii="Times New Roman" w:eastAsia="Times New Roman" w:hAnsi="Times New Roman" w:cs="Times New Roman"/>
          <w:color w:val="auto"/>
        </w:rPr>
        <w:t>В соответствии с СанПиН</w:t>
      </w:r>
      <w:proofErr w:type="gramEnd"/>
      <w:r w:rsidRPr="00406CE8">
        <w:rPr>
          <w:rFonts w:ascii="Times New Roman" w:eastAsia="Times New Roman" w:hAnsi="Times New Roman" w:cs="Times New Roman"/>
          <w:color w:val="auto"/>
        </w:rPr>
        <w:t xml:space="preserve"> 2.2.1/2.1.1.1200-03 «Санитарно-защитные зоны и санитарная классификация предприятий, сооружений и иных объектов» (п. 7.1.5. Обработка древесины) для предприятий, предусмотренных к размещению на рассматриваемой территории определены нормативные ориентировочные санитарно-защитные</w:t>
      </w:r>
      <w:r>
        <w:rPr>
          <w:rFonts w:ascii="Times New Roman" w:eastAsia="Times New Roman" w:hAnsi="Times New Roman" w:cs="Times New Roman"/>
          <w:color w:val="auto"/>
        </w:rPr>
        <w:t xml:space="preserve"> зоны.</w:t>
      </w:r>
    </w:p>
    <w:p w:rsidR="00A93906" w:rsidRPr="00406CE8" w:rsidRDefault="00A93906" w:rsidP="00820D6B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Санитарно-защитная зона</w:t>
      </w:r>
      <w:r w:rsidRPr="00406CE8">
        <w:rPr>
          <w:rFonts w:ascii="Times New Roman" w:eastAsia="Times New Roman" w:hAnsi="Times New Roman" w:cs="Times New Roman"/>
          <w:color w:val="auto"/>
        </w:rPr>
        <w:t xml:space="preserve"> проверяется расчетами, т</w:t>
      </w:r>
      <w:r>
        <w:rPr>
          <w:rFonts w:ascii="Times New Roman" w:eastAsia="Times New Roman" w:hAnsi="Times New Roman" w:cs="Times New Roman"/>
          <w:color w:val="auto"/>
        </w:rPr>
        <w:t>ак как</w:t>
      </w:r>
      <w:r w:rsidRPr="00406CE8">
        <w:rPr>
          <w:rFonts w:ascii="Times New Roman" w:eastAsia="Times New Roman" w:hAnsi="Times New Roman" w:cs="Times New Roman"/>
          <w:color w:val="auto"/>
        </w:rPr>
        <w:t xml:space="preserve"> норматива для производства пеллет не существует. Принимается размер санитарно-защитной зоны 100 м (класс опасности </w:t>
      </w:r>
      <w:r w:rsidRPr="006F4517">
        <w:rPr>
          <w:rFonts w:ascii="Times New Roman" w:eastAsia="Times New Roman" w:hAnsi="Times New Roman" w:cs="Times New Roman"/>
          <w:color w:val="auto"/>
        </w:rPr>
        <w:t>IV</w:t>
      </w:r>
      <w:r w:rsidRPr="00406CE8">
        <w:rPr>
          <w:rFonts w:ascii="Times New Roman" w:eastAsia="Times New Roman" w:hAnsi="Times New Roman" w:cs="Times New Roman"/>
          <w:color w:val="auto"/>
        </w:rPr>
        <w:t>, «Производство лесопильное, фанерное и деталей деревянных изделий»).</w:t>
      </w:r>
    </w:p>
    <w:p w:rsidR="00A93906" w:rsidRPr="00406CE8" w:rsidRDefault="00A93906" w:rsidP="00820D6B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</w:rPr>
      </w:pPr>
      <w:r w:rsidRPr="00406CE8">
        <w:rPr>
          <w:rFonts w:ascii="Times New Roman" w:eastAsia="Times New Roman" w:hAnsi="Times New Roman" w:cs="Times New Roman"/>
          <w:color w:val="auto"/>
        </w:rPr>
        <w:t xml:space="preserve">Размер </w:t>
      </w:r>
      <w:r w:rsidRPr="006F4517">
        <w:rPr>
          <w:rFonts w:ascii="Times New Roman" w:eastAsia="Times New Roman" w:hAnsi="Times New Roman" w:cs="Times New Roman"/>
          <w:color w:val="auto"/>
        </w:rPr>
        <w:t>санитарно-защитной зоны</w:t>
      </w:r>
      <w:r w:rsidRPr="00406CE8">
        <w:rPr>
          <w:rFonts w:ascii="Times New Roman" w:eastAsia="Times New Roman" w:hAnsi="Times New Roman" w:cs="Times New Roman"/>
          <w:color w:val="auto"/>
        </w:rPr>
        <w:t xml:space="preserve"> для котельной устанавливается на основании расчетов рассеивания общего загрязнения атмосферного воздуха от источников, расположенных на площадке. Для котельной, расположенной в составе</w:t>
      </w:r>
      <w:r w:rsidRPr="006F4517">
        <w:rPr>
          <w:rFonts w:ascii="Times New Roman" w:eastAsia="Times New Roman" w:hAnsi="Times New Roman" w:cs="Times New Roman"/>
          <w:color w:val="auto"/>
        </w:rPr>
        <w:t xml:space="preserve"> </w:t>
      </w:r>
      <w:r w:rsidRPr="00406CE8">
        <w:rPr>
          <w:rFonts w:ascii="Times New Roman" w:eastAsia="Times New Roman" w:hAnsi="Times New Roman" w:cs="Times New Roman"/>
          <w:color w:val="auto"/>
        </w:rPr>
        <w:t xml:space="preserve">производства, не требуется установка отдельной </w:t>
      </w:r>
      <w:r w:rsidRPr="006F4517">
        <w:rPr>
          <w:rFonts w:ascii="Times New Roman" w:eastAsia="Times New Roman" w:hAnsi="Times New Roman" w:cs="Times New Roman"/>
          <w:color w:val="auto"/>
        </w:rPr>
        <w:t>санитарно-защитной зоны</w:t>
      </w:r>
      <w:r w:rsidRPr="00406CE8">
        <w:rPr>
          <w:rFonts w:ascii="Times New Roman" w:eastAsia="Times New Roman" w:hAnsi="Times New Roman" w:cs="Times New Roman"/>
          <w:color w:val="auto"/>
        </w:rPr>
        <w:t>, если по проведенным расчетам рассеивания максимальные приземные концентрации на границе общей санитарно-защитной зоны в 100 м удовлетворяют санитарным нормам.</w:t>
      </w:r>
    </w:p>
    <w:p w:rsidR="00A93906" w:rsidRPr="00406CE8" w:rsidRDefault="00A93906" w:rsidP="00820D6B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</w:rPr>
      </w:pPr>
      <w:r w:rsidRPr="00406CE8">
        <w:rPr>
          <w:rFonts w:ascii="Times New Roman" w:eastAsia="Times New Roman" w:hAnsi="Times New Roman" w:cs="Times New Roman"/>
          <w:color w:val="auto"/>
        </w:rPr>
        <w:lastRenderedPageBreak/>
        <w:t>Проектом предусматривается размер ориентировочной санитарно-защитной зоны 100 м во всех направлениях от границы территории площадки. В границах планируемой санитарно-защитной зоны размещение иных объектов не предусматривается.</w:t>
      </w:r>
    </w:p>
    <w:p w:rsidR="004B1F4B" w:rsidRPr="00820D6B" w:rsidRDefault="004B1F4B" w:rsidP="00820D6B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20D6B">
        <w:rPr>
          <w:rFonts w:ascii="Times New Roman" w:eastAsia="Times New Roman" w:hAnsi="Times New Roman" w:cs="Times New Roman"/>
          <w:color w:val="auto"/>
        </w:rPr>
        <w:t xml:space="preserve">Расстояние от границы земельного участка с кадастровым номером 47:28:0301036:520, на котором планируется реализация инвестиционного проекта, до </w:t>
      </w:r>
      <w:bookmarkStart w:id="55" w:name="OLE_LINK38"/>
      <w:bookmarkStart w:id="56" w:name="OLE_LINK39"/>
      <w:r w:rsidRPr="00820D6B">
        <w:rPr>
          <w:rFonts w:ascii="Times New Roman" w:eastAsia="Times New Roman" w:hAnsi="Times New Roman" w:cs="Times New Roman"/>
          <w:color w:val="auto"/>
        </w:rPr>
        <w:t>функциональной</w:t>
      </w:r>
      <w:bookmarkEnd w:id="55"/>
      <w:bookmarkEnd w:id="56"/>
      <w:r w:rsidRPr="00820D6B">
        <w:rPr>
          <w:rFonts w:ascii="Times New Roman" w:eastAsia="Times New Roman" w:hAnsi="Times New Roman" w:cs="Times New Roman"/>
          <w:color w:val="auto"/>
        </w:rPr>
        <w:t xml:space="preserve"> зоны застройки среднеэтажными жилыми домами составляет 204 м, до функциональной зоны для ведения садового хозяйства составляет 148 м.</w:t>
      </w:r>
    </w:p>
    <w:p w:rsidR="004B1F4B" w:rsidRPr="00820D6B" w:rsidRDefault="004B1F4B" w:rsidP="00820D6B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20D6B">
        <w:rPr>
          <w:rFonts w:ascii="Times New Roman" w:eastAsia="Times New Roman" w:hAnsi="Times New Roman" w:cs="Times New Roman"/>
          <w:color w:val="auto"/>
        </w:rPr>
        <w:t>Для минимизации возможных аварийных ситуаций проектирование и строительство планируемого объекта должно выполняться с соблюдением действующих технических регламентов и нормативов.</w:t>
      </w:r>
    </w:p>
    <w:p w:rsidR="004B1F4B" w:rsidRPr="00820D6B" w:rsidRDefault="004B1F4B" w:rsidP="00820D6B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20D6B">
        <w:rPr>
          <w:rFonts w:ascii="Times New Roman" w:eastAsia="Times New Roman" w:hAnsi="Times New Roman" w:cs="Times New Roman"/>
          <w:color w:val="auto"/>
        </w:rPr>
        <w:t>Разрешительные документы (документация по обоснованию размещения объекта по производству пеллет, с ориентировочными расчетами ожидаемого загрязнения атмосферного воздуха и физического воздействия на атмосферный воздух (шум, вибрация), подтвержденными результатами натурных исследований атмосферного воздуха, измерений физических факторов воздействия на атмосферный воздух, а также документация о качественных и количественных характеристиках выбросов загрязняющих веществ в атмосферу, предложения по проекту предельно допустимых выбросах (ПДВ) загрязняющих веществ в атмосферу) должны быть разработаны и согласованы в установленном порядке.</w:t>
      </w:r>
    </w:p>
    <w:p w:rsidR="00C768BD" w:rsidRDefault="00C768BD" w:rsidP="00820D6B">
      <w:pPr>
        <w:pStyle w:val="10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aps/>
          <w:sz w:val="24"/>
          <w:szCs w:val="24"/>
          <w:lang w:val="en-US"/>
        </w:rPr>
      </w:pPr>
      <w:bookmarkStart w:id="57" w:name="_Toc522608643"/>
    </w:p>
    <w:p w:rsidR="00A83267" w:rsidRPr="007D755E" w:rsidRDefault="00A83267" w:rsidP="00820D6B">
      <w:pPr>
        <w:pStyle w:val="10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  <w:lang w:val="en-US"/>
        </w:rPr>
        <w:t>X</w:t>
      </w:r>
      <w:r w:rsidR="00820D6B">
        <w:rPr>
          <w:rFonts w:ascii="Times New Roman" w:hAnsi="Times New Roman"/>
          <w:caps/>
          <w:sz w:val="24"/>
          <w:szCs w:val="24"/>
          <w:lang w:val="en-US"/>
        </w:rPr>
        <w:t>I</w:t>
      </w:r>
      <w:r w:rsidRPr="007D755E">
        <w:rPr>
          <w:rFonts w:ascii="Times New Roman" w:hAnsi="Times New Roman"/>
          <w:caps/>
          <w:sz w:val="24"/>
          <w:szCs w:val="24"/>
        </w:rPr>
        <w:t xml:space="preserve">. </w:t>
      </w:r>
      <w:r w:rsidR="00A344B8">
        <w:rPr>
          <w:rFonts w:ascii="Times New Roman" w:hAnsi="Times New Roman"/>
          <w:sz w:val="24"/>
          <w:szCs w:val="24"/>
          <w:lang w:val="ru-RU"/>
        </w:rPr>
        <w:t>С</w:t>
      </w:r>
      <w:r w:rsidR="00A344B8" w:rsidRPr="00A83267">
        <w:rPr>
          <w:rFonts w:ascii="Times New Roman" w:hAnsi="Times New Roman"/>
          <w:sz w:val="24"/>
          <w:szCs w:val="24"/>
        </w:rPr>
        <w:t>ведения о границах населенных пунктов, входящих в состав поселения</w:t>
      </w:r>
      <w:bookmarkEnd w:id="57"/>
    </w:p>
    <w:p w:rsidR="00A83267" w:rsidRPr="00A83267" w:rsidRDefault="00A83267" w:rsidP="00820D6B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bookmarkStart w:id="58" w:name="OLE_LINK51"/>
      <w:r w:rsidRPr="00A83267">
        <w:rPr>
          <w:rFonts w:ascii="Times New Roman" w:eastAsia="Times New Roman" w:hAnsi="Times New Roman" w:cs="Times New Roman"/>
          <w:color w:val="auto"/>
        </w:rPr>
        <w:t>В изменени</w:t>
      </w:r>
      <w:r w:rsidR="00A6604D">
        <w:rPr>
          <w:rFonts w:ascii="Times New Roman" w:eastAsia="Times New Roman" w:hAnsi="Times New Roman" w:cs="Times New Roman"/>
          <w:color w:val="auto"/>
        </w:rPr>
        <w:t>и</w:t>
      </w:r>
      <w:r w:rsidRPr="00A83267">
        <w:rPr>
          <w:rFonts w:ascii="Times New Roman" w:eastAsia="Times New Roman" w:hAnsi="Times New Roman" w:cs="Times New Roman"/>
          <w:color w:val="auto"/>
        </w:rPr>
        <w:t xml:space="preserve"> в генеральный план муниципального образования Сланцевское городское поселение Сланцевского муниципального района Ленинградской области </w:t>
      </w:r>
      <w:r w:rsidR="00A6604D" w:rsidRPr="00A6604D">
        <w:rPr>
          <w:rFonts w:ascii="Times New Roman" w:eastAsia="Times New Roman" w:hAnsi="Times New Roman" w:cs="Times New Roman"/>
          <w:color w:val="auto"/>
        </w:rPr>
        <w:t>не предусмотрено изменений границ населенных пунктов</w:t>
      </w:r>
      <w:r>
        <w:rPr>
          <w:rFonts w:ascii="Times New Roman" w:eastAsia="Times New Roman" w:hAnsi="Times New Roman" w:cs="Times New Roman"/>
          <w:color w:val="auto"/>
        </w:rPr>
        <w:t>.</w:t>
      </w:r>
    </w:p>
    <w:bookmarkEnd w:id="58"/>
    <w:p w:rsidR="00A83267" w:rsidRPr="00A83267" w:rsidRDefault="00A83267" w:rsidP="00820D6B"/>
    <w:sectPr w:rsidR="00A83267" w:rsidRPr="00A83267" w:rsidSect="00200353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D68" w:rsidRDefault="00456D68">
      <w:r>
        <w:separator/>
      </w:r>
    </w:p>
  </w:endnote>
  <w:endnote w:type="continuationSeparator" w:id="0">
    <w:p w:rsidR="00456D68" w:rsidRDefault="0045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697" w:rsidRPr="0002089A" w:rsidRDefault="00F14697">
    <w:pPr>
      <w:pStyle w:val="a6"/>
      <w:jc w:val="right"/>
      <w:rPr>
        <w:rFonts w:ascii="Times New Roman" w:hAnsi="Times New Roman"/>
      </w:rPr>
    </w:pPr>
  </w:p>
  <w:p w:rsidR="00F14697" w:rsidRDefault="00F146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D68" w:rsidRDefault="00456D68">
      <w:r>
        <w:separator/>
      </w:r>
    </w:p>
  </w:footnote>
  <w:footnote w:type="continuationSeparator" w:id="0">
    <w:p w:rsidR="00456D68" w:rsidRDefault="00456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697" w:rsidRPr="009F3D4E" w:rsidRDefault="00F14697">
    <w:pPr>
      <w:pStyle w:val="a4"/>
      <w:jc w:val="center"/>
      <w:rPr>
        <w:sz w:val="24"/>
        <w:szCs w:val="24"/>
      </w:rPr>
    </w:pPr>
    <w:r w:rsidRPr="009F3D4E">
      <w:rPr>
        <w:sz w:val="24"/>
        <w:szCs w:val="24"/>
      </w:rPr>
      <w:fldChar w:fldCharType="begin"/>
    </w:r>
    <w:r w:rsidRPr="009F3D4E">
      <w:rPr>
        <w:sz w:val="24"/>
        <w:szCs w:val="24"/>
      </w:rPr>
      <w:instrText>PAGE   \* MERGEFORMAT</w:instrText>
    </w:r>
    <w:r w:rsidRPr="009F3D4E">
      <w:rPr>
        <w:sz w:val="24"/>
        <w:szCs w:val="24"/>
      </w:rPr>
      <w:fldChar w:fldCharType="separate"/>
    </w:r>
    <w:r w:rsidR="003845B5">
      <w:rPr>
        <w:noProof/>
        <w:sz w:val="24"/>
        <w:szCs w:val="24"/>
      </w:rPr>
      <w:t>8</w:t>
    </w:r>
    <w:r w:rsidRPr="009F3D4E">
      <w:rPr>
        <w:sz w:val="24"/>
        <w:szCs w:val="24"/>
      </w:rPr>
      <w:fldChar w:fldCharType="end"/>
    </w:r>
  </w:p>
  <w:p w:rsidR="00F14697" w:rsidRDefault="00F1469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7B615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1793A11"/>
    <w:multiLevelType w:val="hybridMultilevel"/>
    <w:tmpl w:val="3CBA3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A3689"/>
    <w:multiLevelType w:val="hybridMultilevel"/>
    <w:tmpl w:val="C58C0D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F2600B"/>
    <w:multiLevelType w:val="hybridMultilevel"/>
    <w:tmpl w:val="70E47068"/>
    <w:lvl w:ilvl="0" w:tplc="CFFEDF8E">
      <w:start w:val="1"/>
      <w:numFmt w:val="bullet"/>
      <w:pStyle w:val="1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630F6"/>
    <w:multiLevelType w:val="multilevel"/>
    <w:tmpl w:val="0B40DE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5315AD"/>
    <w:multiLevelType w:val="hybridMultilevel"/>
    <w:tmpl w:val="7ACEB8C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170206"/>
    <w:multiLevelType w:val="hybridMultilevel"/>
    <w:tmpl w:val="4C00F9E4"/>
    <w:lvl w:ilvl="0" w:tplc="A09028DA">
      <w:start w:val="1"/>
      <w:numFmt w:val="decimal"/>
      <w:lvlText w:val="%1."/>
      <w:lvlJc w:val="left"/>
      <w:pPr>
        <w:ind w:left="1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1" w:hanging="360"/>
      </w:pPr>
    </w:lvl>
    <w:lvl w:ilvl="2" w:tplc="0419001B" w:tentative="1">
      <w:start w:val="1"/>
      <w:numFmt w:val="lowerRoman"/>
      <w:lvlText w:val="%3."/>
      <w:lvlJc w:val="right"/>
      <w:pPr>
        <w:ind w:left="2741" w:hanging="180"/>
      </w:pPr>
    </w:lvl>
    <w:lvl w:ilvl="3" w:tplc="0419000F" w:tentative="1">
      <w:start w:val="1"/>
      <w:numFmt w:val="decimal"/>
      <w:lvlText w:val="%4."/>
      <w:lvlJc w:val="left"/>
      <w:pPr>
        <w:ind w:left="3461" w:hanging="360"/>
      </w:pPr>
    </w:lvl>
    <w:lvl w:ilvl="4" w:tplc="04190019" w:tentative="1">
      <w:start w:val="1"/>
      <w:numFmt w:val="lowerLetter"/>
      <w:lvlText w:val="%5."/>
      <w:lvlJc w:val="left"/>
      <w:pPr>
        <w:ind w:left="4181" w:hanging="360"/>
      </w:pPr>
    </w:lvl>
    <w:lvl w:ilvl="5" w:tplc="0419001B" w:tentative="1">
      <w:start w:val="1"/>
      <w:numFmt w:val="lowerRoman"/>
      <w:lvlText w:val="%6."/>
      <w:lvlJc w:val="right"/>
      <w:pPr>
        <w:ind w:left="4901" w:hanging="180"/>
      </w:pPr>
    </w:lvl>
    <w:lvl w:ilvl="6" w:tplc="0419000F" w:tentative="1">
      <w:start w:val="1"/>
      <w:numFmt w:val="decimal"/>
      <w:lvlText w:val="%7."/>
      <w:lvlJc w:val="left"/>
      <w:pPr>
        <w:ind w:left="5621" w:hanging="360"/>
      </w:pPr>
    </w:lvl>
    <w:lvl w:ilvl="7" w:tplc="04190019" w:tentative="1">
      <w:start w:val="1"/>
      <w:numFmt w:val="lowerLetter"/>
      <w:lvlText w:val="%8."/>
      <w:lvlJc w:val="left"/>
      <w:pPr>
        <w:ind w:left="6341" w:hanging="360"/>
      </w:pPr>
    </w:lvl>
    <w:lvl w:ilvl="8" w:tplc="041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7" w15:restartNumberingAfterBreak="0">
    <w:nsid w:val="17B400F1"/>
    <w:multiLevelType w:val="hybridMultilevel"/>
    <w:tmpl w:val="F8B60466"/>
    <w:lvl w:ilvl="0" w:tplc="49BE8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985713"/>
    <w:multiLevelType w:val="multilevel"/>
    <w:tmpl w:val="660EA6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D97C71"/>
    <w:multiLevelType w:val="hybridMultilevel"/>
    <w:tmpl w:val="90E89AC0"/>
    <w:lvl w:ilvl="0" w:tplc="A3FCA0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1B51701"/>
    <w:multiLevelType w:val="hybridMultilevel"/>
    <w:tmpl w:val="4A8C662C"/>
    <w:lvl w:ilvl="0" w:tplc="59CC54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33406AB0"/>
    <w:multiLevelType w:val="hybridMultilevel"/>
    <w:tmpl w:val="7534B83A"/>
    <w:lvl w:ilvl="0" w:tplc="A3FCA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54F69"/>
    <w:multiLevelType w:val="hybridMultilevel"/>
    <w:tmpl w:val="EEB2C59A"/>
    <w:lvl w:ilvl="0" w:tplc="2B6C27F4">
      <w:start w:val="1"/>
      <w:numFmt w:val="decimal"/>
      <w:lvlText w:val="%1."/>
      <w:lvlJc w:val="left"/>
      <w:pPr>
        <w:ind w:left="11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 w15:restartNumberingAfterBreak="0">
    <w:nsid w:val="3EE92DA2"/>
    <w:multiLevelType w:val="hybridMultilevel"/>
    <w:tmpl w:val="9054743E"/>
    <w:lvl w:ilvl="0" w:tplc="A3FCA0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FA6D83"/>
    <w:multiLevelType w:val="hybridMultilevel"/>
    <w:tmpl w:val="28209F20"/>
    <w:lvl w:ilvl="0" w:tplc="A3FCA0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F610AFA"/>
    <w:multiLevelType w:val="hybridMultilevel"/>
    <w:tmpl w:val="B69AA8C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182235"/>
    <w:multiLevelType w:val="hybridMultilevel"/>
    <w:tmpl w:val="18444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firstLine="0"/>
      </w:pPr>
      <w:rPr>
        <w:rFonts w:hint="default"/>
      </w:rPr>
    </w:lvl>
  </w:abstractNum>
  <w:abstractNum w:abstractNumId="18" w15:restartNumberingAfterBreak="0">
    <w:nsid w:val="66662979"/>
    <w:multiLevelType w:val="multilevel"/>
    <w:tmpl w:val="04190023"/>
    <w:lvl w:ilvl="0">
      <w:start w:val="1"/>
      <w:numFmt w:val="upperRoman"/>
      <w:pStyle w:val="10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7FC03DE"/>
    <w:multiLevelType w:val="hybridMultilevel"/>
    <w:tmpl w:val="2B2EE412"/>
    <w:lvl w:ilvl="0" w:tplc="7F48872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A157703"/>
    <w:multiLevelType w:val="multilevel"/>
    <w:tmpl w:val="044E76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F5E48F9"/>
    <w:multiLevelType w:val="hybridMultilevel"/>
    <w:tmpl w:val="689A7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70CB1"/>
    <w:multiLevelType w:val="hybridMultilevel"/>
    <w:tmpl w:val="20C6D734"/>
    <w:lvl w:ilvl="0" w:tplc="A3FCA0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2AE404D"/>
    <w:multiLevelType w:val="hybridMultilevel"/>
    <w:tmpl w:val="FC5E27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60D0F7A"/>
    <w:multiLevelType w:val="hybridMultilevel"/>
    <w:tmpl w:val="3930418E"/>
    <w:lvl w:ilvl="0" w:tplc="9A820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20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19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3"/>
  </w:num>
  <w:num w:numId="17">
    <w:abstractNumId w:val="17"/>
  </w:num>
  <w:num w:numId="18">
    <w:abstractNumId w:val="21"/>
  </w:num>
  <w:num w:numId="19">
    <w:abstractNumId w:val="11"/>
  </w:num>
  <w:num w:numId="20">
    <w:abstractNumId w:val="18"/>
  </w:num>
  <w:num w:numId="21">
    <w:abstractNumId w:val="13"/>
  </w:num>
  <w:num w:numId="22">
    <w:abstractNumId w:val="22"/>
  </w:num>
  <w:num w:numId="23">
    <w:abstractNumId w:val="15"/>
  </w:num>
  <w:num w:numId="24">
    <w:abstractNumId w:val="5"/>
  </w:num>
  <w:num w:numId="25">
    <w:abstractNumId w:val="14"/>
  </w:num>
  <w:num w:numId="26">
    <w:abstractNumId w:val="23"/>
  </w:num>
  <w:num w:numId="27">
    <w:abstractNumId w:val="16"/>
  </w:num>
  <w:num w:numId="28">
    <w:abstractNumId w:val="24"/>
  </w:num>
  <w:num w:numId="29">
    <w:abstractNumId w:val="7"/>
  </w:num>
  <w:num w:numId="30">
    <w:abstractNumId w:val="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53"/>
    <w:rsid w:val="00000A43"/>
    <w:rsid w:val="000018E3"/>
    <w:rsid w:val="000038E7"/>
    <w:rsid w:val="00003E52"/>
    <w:rsid w:val="00006D68"/>
    <w:rsid w:val="00010A3D"/>
    <w:rsid w:val="00012E8F"/>
    <w:rsid w:val="0001337E"/>
    <w:rsid w:val="0001655E"/>
    <w:rsid w:val="00016FB6"/>
    <w:rsid w:val="00017FF4"/>
    <w:rsid w:val="000232CD"/>
    <w:rsid w:val="00025C6C"/>
    <w:rsid w:val="000319D3"/>
    <w:rsid w:val="00035667"/>
    <w:rsid w:val="000435F3"/>
    <w:rsid w:val="000442C2"/>
    <w:rsid w:val="000458F2"/>
    <w:rsid w:val="00045C1C"/>
    <w:rsid w:val="000465CF"/>
    <w:rsid w:val="000506CD"/>
    <w:rsid w:val="000513A1"/>
    <w:rsid w:val="00051F54"/>
    <w:rsid w:val="00052813"/>
    <w:rsid w:val="00053FF7"/>
    <w:rsid w:val="00057905"/>
    <w:rsid w:val="000627DD"/>
    <w:rsid w:val="000628AC"/>
    <w:rsid w:val="00064BFC"/>
    <w:rsid w:val="000658EF"/>
    <w:rsid w:val="000673DA"/>
    <w:rsid w:val="00073A4D"/>
    <w:rsid w:val="00074E84"/>
    <w:rsid w:val="000765F7"/>
    <w:rsid w:val="000769CF"/>
    <w:rsid w:val="000774D9"/>
    <w:rsid w:val="00083116"/>
    <w:rsid w:val="000839E4"/>
    <w:rsid w:val="0008592B"/>
    <w:rsid w:val="000859C2"/>
    <w:rsid w:val="00085F08"/>
    <w:rsid w:val="00091F00"/>
    <w:rsid w:val="000929CE"/>
    <w:rsid w:val="00092BDC"/>
    <w:rsid w:val="00097349"/>
    <w:rsid w:val="000A24D3"/>
    <w:rsid w:val="000A4364"/>
    <w:rsid w:val="000A5D1E"/>
    <w:rsid w:val="000A634F"/>
    <w:rsid w:val="000B078A"/>
    <w:rsid w:val="000B0D87"/>
    <w:rsid w:val="000B4B42"/>
    <w:rsid w:val="000C115F"/>
    <w:rsid w:val="000C390C"/>
    <w:rsid w:val="000C65BC"/>
    <w:rsid w:val="000C74E5"/>
    <w:rsid w:val="000D079B"/>
    <w:rsid w:val="000D1B4A"/>
    <w:rsid w:val="000D2A58"/>
    <w:rsid w:val="000D4C9C"/>
    <w:rsid w:val="000D69A0"/>
    <w:rsid w:val="000E00EA"/>
    <w:rsid w:val="000E248F"/>
    <w:rsid w:val="000F0A08"/>
    <w:rsid w:val="000F3540"/>
    <w:rsid w:val="000F35E2"/>
    <w:rsid w:val="000F78FF"/>
    <w:rsid w:val="00106BAD"/>
    <w:rsid w:val="001106A2"/>
    <w:rsid w:val="00111CED"/>
    <w:rsid w:val="001120F4"/>
    <w:rsid w:val="00112F4B"/>
    <w:rsid w:val="001144E8"/>
    <w:rsid w:val="001203E7"/>
    <w:rsid w:val="00120AAF"/>
    <w:rsid w:val="00132916"/>
    <w:rsid w:val="00135670"/>
    <w:rsid w:val="00140AE1"/>
    <w:rsid w:val="001424E3"/>
    <w:rsid w:val="00142AC7"/>
    <w:rsid w:val="00143F3C"/>
    <w:rsid w:val="00152A4A"/>
    <w:rsid w:val="001535D7"/>
    <w:rsid w:val="00153EBF"/>
    <w:rsid w:val="00160AA7"/>
    <w:rsid w:val="001612B9"/>
    <w:rsid w:val="00161E3B"/>
    <w:rsid w:val="00162505"/>
    <w:rsid w:val="00167169"/>
    <w:rsid w:val="0016761E"/>
    <w:rsid w:val="001712CF"/>
    <w:rsid w:val="00172956"/>
    <w:rsid w:val="0017386D"/>
    <w:rsid w:val="00173968"/>
    <w:rsid w:val="001771F0"/>
    <w:rsid w:val="0017741E"/>
    <w:rsid w:val="0018037B"/>
    <w:rsid w:val="00181709"/>
    <w:rsid w:val="001832E8"/>
    <w:rsid w:val="001846E4"/>
    <w:rsid w:val="00186363"/>
    <w:rsid w:val="00186841"/>
    <w:rsid w:val="00186D5F"/>
    <w:rsid w:val="001A4155"/>
    <w:rsid w:val="001A7710"/>
    <w:rsid w:val="001A7F67"/>
    <w:rsid w:val="001B6E49"/>
    <w:rsid w:val="001C0D62"/>
    <w:rsid w:val="001C2FB4"/>
    <w:rsid w:val="001C4F4C"/>
    <w:rsid w:val="001D0917"/>
    <w:rsid w:val="001D3142"/>
    <w:rsid w:val="001D45F4"/>
    <w:rsid w:val="001D6B00"/>
    <w:rsid w:val="001D77AE"/>
    <w:rsid w:val="001E062D"/>
    <w:rsid w:val="001E44B9"/>
    <w:rsid w:val="001E49EA"/>
    <w:rsid w:val="001E4DE2"/>
    <w:rsid w:val="001E5342"/>
    <w:rsid w:val="001E5699"/>
    <w:rsid w:val="001F57CE"/>
    <w:rsid w:val="001F581F"/>
    <w:rsid w:val="001F6EE9"/>
    <w:rsid w:val="00200353"/>
    <w:rsid w:val="002009E7"/>
    <w:rsid w:val="00201D7C"/>
    <w:rsid w:val="002036A3"/>
    <w:rsid w:val="00204A2A"/>
    <w:rsid w:val="00210D62"/>
    <w:rsid w:val="00212E64"/>
    <w:rsid w:val="00215EE0"/>
    <w:rsid w:val="00217C4D"/>
    <w:rsid w:val="00217CD2"/>
    <w:rsid w:val="00227D5A"/>
    <w:rsid w:val="002317BB"/>
    <w:rsid w:val="00233BBE"/>
    <w:rsid w:val="002364BF"/>
    <w:rsid w:val="0024577C"/>
    <w:rsid w:val="002535AA"/>
    <w:rsid w:val="00254055"/>
    <w:rsid w:val="00256535"/>
    <w:rsid w:val="002577D3"/>
    <w:rsid w:val="00267CDD"/>
    <w:rsid w:val="00271B13"/>
    <w:rsid w:val="00274091"/>
    <w:rsid w:val="00274581"/>
    <w:rsid w:val="00277E0E"/>
    <w:rsid w:val="00277FE2"/>
    <w:rsid w:val="0028095E"/>
    <w:rsid w:val="00281047"/>
    <w:rsid w:val="0028395E"/>
    <w:rsid w:val="00283FC4"/>
    <w:rsid w:val="00284B61"/>
    <w:rsid w:val="002851A4"/>
    <w:rsid w:val="00291E9B"/>
    <w:rsid w:val="002945BD"/>
    <w:rsid w:val="002953A9"/>
    <w:rsid w:val="002A522F"/>
    <w:rsid w:val="002A6D69"/>
    <w:rsid w:val="002B2004"/>
    <w:rsid w:val="002B289E"/>
    <w:rsid w:val="002B4631"/>
    <w:rsid w:val="002B481D"/>
    <w:rsid w:val="002B7DEF"/>
    <w:rsid w:val="002C493B"/>
    <w:rsid w:val="002D02D5"/>
    <w:rsid w:val="002D0668"/>
    <w:rsid w:val="002D16C1"/>
    <w:rsid w:val="002D4B71"/>
    <w:rsid w:val="002D4ED8"/>
    <w:rsid w:val="002D5CDD"/>
    <w:rsid w:val="002D6FE8"/>
    <w:rsid w:val="002D7EE2"/>
    <w:rsid w:val="002E158A"/>
    <w:rsid w:val="002E3347"/>
    <w:rsid w:val="002E34B8"/>
    <w:rsid w:val="002E5A22"/>
    <w:rsid w:val="002E68BA"/>
    <w:rsid w:val="002F3C4D"/>
    <w:rsid w:val="002F66FC"/>
    <w:rsid w:val="002F673C"/>
    <w:rsid w:val="002F7B91"/>
    <w:rsid w:val="0030270C"/>
    <w:rsid w:val="00304284"/>
    <w:rsid w:val="0030471A"/>
    <w:rsid w:val="00304836"/>
    <w:rsid w:val="00306219"/>
    <w:rsid w:val="0030677F"/>
    <w:rsid w:val="00310C9B"/>
    <w:rsid w:val="00311028"/>
    <w:rsid w:val="00313AC8"/>
    <w:rsid w:val="003167AA"/>
    <w:rsid w:val="003176EE"/>
    <w:rsid w:val="003241DF"/>
    <w:rsid w:val="003247E0"/>
    <w:rsid w:val="00330014"/>
    <w:rsid w:val="0033013F"/>
    <w:rsid w:val="003307E5"/>
    <w:rsid w:val="003358E9"/>
    <w:rsid w:val="003362E5"/>
    <w:rsid w:val="00336B88"/>
    <w:rsid w:val="003408F9"/>
    <w:rsid w:val="00342CE5"/>
    <w:rsid w:val="00351D33"/>
    <w:rsid w:val="00353B54"/>
    <w:rsid w:val="0035542F"/>
    <w:rsid w:val="00356C9F"/>
    <w:rsid w:val="00356FA9"/>
    <w:rsid w:val="00357647"/>
    <w:rsid w:val="0036003C"/>
    <w:rsid w:val="00362A1E"/>
    <w:rsid w:val="00363105"/>
    <w:rsid w:val="0036361A"/>
    <w:rsid w:val="00366834"/>
    <w:rsid w:val="003673FD"/>
    <w:rsid w:val="00372008"/>
    <w:rsid w:val="003727A1"/>
    <w:rsid w:val="003776DE"/>
    <w:rsid w:val="0038040C"/>
    <w:rsid w:val="00380791"/>
    <w:rsid w:val="003838D4"/>
    <w:rsid w:val="00383BCE"/>
    <w:rsid w:val="003845B5"/>
    <w:rsid w:val="00385AF0"/>
    <w:rsid w:val="00393B91"/>
    <w:rsid w:val="00394C10"/>
    <w:rsid w:val="00395890"/>
    <w:rsid w:val="00395E8E"/>
    <w:rsid w:val="003A56B9"/>
    <w:rsid w:val="003A6D63"/>
    <w:rsid w:val="003B0753"/>
    <w:rsid w:val="003B1590"/>
    <w:rsid w:val="003B3A14"/>
    <w:rsid w:val="003B4235"/>
    <w:rsid w:val="003B56AF"/>
    <w:rsid w:val="003B650B"/>
    <w:rsid w:val="003B79CF"/>
    <w:rsid w:val="003C3090"/>
    <w:rsid w:val="003D1B2A"/>
    <w:rsid w:val="003D1F30"/>
    <w:rsid w:val="003E3E9E"/>
    <w:rsid w:val="003E6A54"/>
    <w:rsid w:val="003F0BF2"/>
    <w:rsid w:val="003F1CE3"/>
    <w:rsid w:val="003F2509"/>
    <w:rsid w:val="003F4E11"/>
    <w:rsid w:val="004012DA"/>
    <w:rsid w:val="00406CE8"/>
    <w:rsid w:val="00407636"/>
    <w:rsid w:val="004131EB"/>
    <w:rsid w:val="0041336D"/>
    <w:rsid w:val="00420522"/>
    <w:rsid w:val="00423152"/>
    <w:rsid w:val="00423536"/>
    <w:rsid w:val="00423E77"/>
    <w:rsid w:val="00425293"/>
    <w:rsid w:val="004257C7"/>
    <w:rsid w:val="004264AA"/>
    <w:rsid w:val="00427AE2"/>
    <w:rsid w:val="00430665"/>
    <w:rsid w:val="0043258F"/>
    <w:rsid w:val="00432819"/>
    <w:rsid w:val="004358F5"/>
    <w:rsid w:val="0043736B"/>
    <w:rsid w:val="00437654"/>
    <w:rsid w:val="00440666"/>
    <w:rsid w:val="00440688"/>
    <w:rsid w:val="0044111A"/>
    <w:rsid w:val="00441C61"/>
    <w:rsid w:val="00450CD2"/>
    <w:rsid w:val="0045211D"/>
    <w:rsid w:val="00453048"/>
    <w:rsid w:val="00453A4D"/>
    <w:rsid w:val="00456D68"/>
    <w:rsid w:val="00457BF4"/>
    <w:rsid w:val="004624FF"/>
    <w:rsid w:val="004631E1"/>
    <w:rsid w:val="00463A93"/>
    <w:rsid w:val="004709AC"/>
    <w:rsid w:val="004723A9"/>
    <w:rsid w:val="00474E15"/>
    <w:rsid w:val="00486632"/>
    <w:rsid w:val="00486A64"/>
    <w:rsid w:val="00487BFB"/>
    <w:rsid w:val="0049043A"/>
    <w:rsid w:val="0049438F"/>
    <w:rsid w:val="0049551C"/>
    <w:rsid w:val="004A18EA"/>
    <w:rsid w:val="004A1D67"/>
    <w:rsid w:val="004A2995"/>
    <w:rsid w:val="004A73B9"/>
    <w:rsid w:val="004B1F4B"/>
    <w:rsid w:val="004B39D5"/>
    <w:rsid w:val="004B3D09"/>
    <w:rsid w:val="004C1BB2"/>
    <w:rsid w:val="004C52F0"/>
    <w:rsid w:val="004D333F"/>
    <w:rsid w:val="004D4281"/>
    <w:rsid w:val="004E084C"/>
    <w:rsid w:val="004E1C11"/>
    <w:rsid w:val="004E55C1"/>
    <w:rsid w:val="004E6967"/>
    <w:rsid w:val="004F10FD"/>
    <w:rsid w:val="004F141D"/>
    <w:rsid w:val="004F28DA"/>
    <w:rsid w:val="004F3769"/>
    <w:rsid w:val="00504BDD"/>
    <w:rsid w:val="00505C30"/>
    <w:rsid w:val="00506BDA"/>
    <w:rsid w:val="00507C44"/>
    <w:rsid w:val="005109BA"/>
    <w:rsid w:val="00515707"/>
    <w:rsid w:val="00525948"/>
    <w:rsid w:val="00527B1E"/>
    <w:rsid w:val="0053027C"/>
    <w:rsid w:val="00532890"/>
    <w:rsid w:val="0053454A"/>
    <w:rsid w:val="005400F0"/>
    <w:rsid w:val="00540D90"/>
    <w:rsid w:val="00555C4B"/>
    <w:rsid w:val="005632DC"/>
    <w:rsid w:val="00566E3E"/>
    <w:rsid w:val="005732DA"/>
    <w:rsid w:val="00577109"/>
    <w:rsid w:val="00577F27"/>
    <w:rsid w:val="00580A1F"/>
    <w:rsid w:val="00580D23"/>
    <w:rsid w:val="00587380"/>
    <w:rsid w:val="005922CF"/>
    <w:rsid w:val="00593127"/>
    <w:rsid w:val="00594E4F"/>
    <w:rsid w:val="0059720D"/>
    <w:rsid w:val="005A01FB"/>
    <w:rsid w:val="005A3F6E"/>
    <w:rsid w:val="005A457B"/>
    <w:rsid w:val="005A7F8B"/>
    <w:rsid w:val="005B27F7"/>
    <w:rsid w:val="005B38D5"/>
    <w:rsid w:val="005B3B78"/>
    <w:rsid w:val="005B4C21"/>
    <w:rsid w:val="005C3682"/>
    <w:rsid w:val="005C5722"/>
    <w:rsid w:val="005C5911"/>
    <w:rsid w:val="005E1187"/>
    <w:rsid w:val="005E2A5F"/>
    <w:rsid w:val="005E6995"/>
    <w:rsid w:val="005E6DEC"/>
    <w:rsid w:val="005E7A4E"/>
    <w:rsid w:val="005E7DF3"/>
    <w:rsid w:val="005F428E"/>
    <w:rsid w:val="005F7406"/>
    <w:rsid w:val="00600510"/>
    <w:rsid w:val="00604A56"/>
    <w:rsid w:val="006053D0"/>
    <w:rsid w:val="0060717D"/>
    <w:rsid w:val="006164A6"/>
    <w:rsid w:val="00625E7B"/>
    <w:rsid w:val="0063028B"/>
    <w:rsid w:val="00631BD9"/>
    <w:rsid w:val="00635321"/>
    <w:rsid w:val="006376E1"/>
    <w:rsid w:val="00643072"/>
    <w:rsid w:val="0064435E"/>
    <w:rsid w:val="0065437F"/>
    <w:rsid w:val="0065722D"/>
    <w:rsid w:val="00664811"/>
    <w:rsid w:val="00664C5E"/>
    <w:rsid w:val="006654B1"/>
    <w:rsid w:val="00666FA2"/>
    <w:rsid w:val="006711BE"/>
    <w:rsid w:val="00671532"/>
    <w:rsid w:val="006721CE"/>
    <w:rsid w:val="00675F5F"/>
    <w:rsid w:val="0067720C"/>
    <w:rsid w:val="00677DD1"/>
    <w:rsid w:val="00677DFB"/>
    <w:rsid w:val="00680C4C"/>
    <w:rsid w:val="0068116F"/>
    <w:rsid w:val="006815FF"/>
    <w:rsid w:val="00681CA4"/>
    <w:rsid w:val="006826D8"/>
    <w:rsid w:val="006866C7"/>
    <w:rsid w:val="006866E0"/>
    <w:rsid w:val="006916BC"/>
    <w:rsid w:val="00696092"/>
    <w:rsid w:val="00697442"/>
    <w:rsid w:val="006A0431"/>
    <w:rsid w:val="006A1C3A"/>
    <w:rsid w:val="006A37FF"/>
    <w:rsid w:val="006A6113"/>
    <w:rsid w:val="006B298F"/>
    <w:rsid w:val="006C0BDC"/>
    <w:rsid w:val="006C0E7D"/>
    <w:rsid w:val="006C5FF1"/>
    <w:rsid w:val="006D05A0"/>
    <w:rsid w:val="006D3801"/>
    <w:rsid w:val="006D4EB9"/>
    <w:rsid w:val="006D51DD"/>
    <w:rsid w:val="006D739D"/>
    <w:rsid w:val="006E1B34"/>
    <w:rsid w:val="006F1B00"/>
    <w:rsid w:val="006F2576"/>
    <w:rsid w:val="006F33AE"/>
    <w:rsid w:val="006F4517"/>
    <w:rsid w:val="006F4CB0"/>
    <w:rsid w:val="006F674C"/>
    <w:rsid w:val="007015BB"/>
    <w:rsid w:val="00712263"/>
    <w:rsid w:val="0071280F"/>
    <w:rsid w:val="00712C92"/>
    <w:rsid w:val="00713CB6"/>
    <w:rsid w:val="007202FE"/>
    <w:rsid w:val="0072601C"/>
    <w:rsid w:val="00731FF4"/>
    <w:rsid w:val="00732478"/>
    <w:rsid w:val="00733B7D"/>
    <w:rsid w:val="007366B5"/>
    <w:rsid w:val="007414FD"/>
    <w:rsid w:val="00742426"/>
    <w:rsid w:val="00743F34"/>
    <w:rsid w:val="00751D98"/>
    <w:rsid w:val="007522FD"/>
    <w:rsid w:val="00753022"/>
    <w:rsid w:val="0075555B"/>
    <w:rsid w:val="00756E20"/>
    <w:rsid w:val="007619ED"/>
    <w:rsid w:val="00761AC6"/>
    <w:rsid w:val="00762ADC"/>
    <w:rsid w:val="0076441E"/>
    <w:rsid w:val="007650EA"/>
    <w:rsid w:val="00766E7B"/>
    <w:rsid w:val="00767A2C"/>
    <w:rsid w:val="007739A1"/>
    <w:rsid w:val="007742DA"/>
    <w:rsid w:val="00774DBB"/>
    <w:rsid w:val="007859E9"/>
    <w:rsid w:val="00786832"/>
    <w:rsid w:val="00787582"/>
    <w:rsid w:val="007877ED"/>
    <w:rsid w:val="0079181E"/>
    <w:rsid w:val="0079267A"/>
    <w:rsid w:val="00793A86"/>
    <w:rsid w:val="007960EE"/>
    <w:rsid w:val="00796AE3"/>
    <w:rsid w:val="00796DA0"/>
    <w:rsid w:val="007A063F"/>
    <w:rsid w:val="007A080B"/>
    <w:rsid w:val="007A7E1E"/>
    <w:rsid w:val="007B1FCF"/>
    <w:rsid w:val="007B4699"/>
    <w:rsid w:val="007B5137"/>
    <w:rsid w:val="007D09FC"/>
    <w:rsid w:val="007D40E5"/>
    <w:rsid w:val="007D651A"/>
    <w:rsid w:val="007D755E"/>
    <w:rsid w:val="007E0974"/>
    <w:rsid w:val="007E3E2E"/>
    <w:rsid w:val="007E50A5"/>
    <w:rsid w:val="007E5F78"/>
    <w:rsid w:val="007F2A56"/>
    <w:rsid w:val="007F5325"/>
    <w:rsid w:val="007F6625"/>
    <w:rsid w:val="00805D05"/>
    <w:rsid w:val="00812AF6"/>
    <w:rsid w:val="008147E2"/>
    <w:rsid w:val="008172DB"/>
    <w:rsid w:val="00820D6B"/>
    <w:rsid w:val="00827713"/>
    <w:rsid w:val="00827A14"/>
    <w:rsid w:val="008356AC"/>
    <w:rsid w:val="00837D5D"/>
    <w:rsid w:val="0084053F"/>
    <w:rsid w:val="008418D1"/>
    <w:rsid w:val="00842A69"/>
    <w:rsid w:val="008435F8"/>
    <w:rsid w:val="008458E3"/>
    <w:rsid w:val="00847C4C"/>
    <w:rsid w:val="00850EBB"/>
    <w:rsid w:val="00851A26"/>
    <w:rsid w:val="00856691"/>
    <w:rsid w:val="008607B6"/>
    <w:rsid w:val="008613C0"/>
    <w:rsid w:val="0086206E"/>
    <w:rsid w:val="00864216"/>
    <w:rsid w:val="00864534"/>
    <w:rsid w:val="008737A7"/>
    <w:rsid w:val="008737CF"/>
    <w:rsid w:val="00876654"/>
    <w:rsid w:val="00876DBC"/>
    <w:rsid w:val="008774BE"/>
    <w:rsid w:val="008837AD"/>
    <w:rsid w:val="0088552F"/>
    <w:rsid w:val="008856F8"/>
    <w:rsid w:val="0088582C"/>
    <w:rsid w:val="00890A4F"/>
    <w:rsid w:val="00892F07"/>
    <w:rsid w:val="0089313D"/>
    <w:rsid w:val="008974BA"/>
    <w:rsid w:val="00897E50"/>
    <w:rsid w:val="008A16A6"/>
    <w:rsid w:val="008B5D8B"/>
    <w:rsid w:val="008B5DDB"/>
    <w:rsid w:val="008C0517"/>
    <w:rsid w:val="008C31C9"/>
    <w:rsid w:val="008C4C33"/>
    <w:rsid w:val="008C5C0C"/>
    <w:rsid w:val="008C6634"/>
    <w:rsid w:val="008D241D"/>
    <w:rsid w:val="008D3F38"/>
    <w:rsid w:val="008D4AFA"/>
    <w:rsid w:val="008D5015"/>
    <w:rsid w:val="008E268A"/>
    <w:rsid w:val="008E2BE5"/>
    <w:rsid w:val="008E678E"/>
    <w:rsid w:val="008F2F8F"/>
    <w:rsid w:val="008F6DCC"/>
    <w:rsid w:val="008F7E72"/>
    <w:rsid w:val="009013A8"/>
    <w:rsid w:val="009037F8"/>
    <w:rsid w:val="00904461"/>
    <w:rsid w:val="00911CB6"/>
    <w:rsid w:val="00912741"/>
    <w:rsid w:val="00912E9D"/>
    <w:rsid w:val="00913BD0"/>
    <w:rsid w:val="00914E6E"/>
    <w:rsid w:val="00921646"/>
    <w:rsid w:val="00924297"/>
    <w:rsid w:val="00925416"/>
    <w:rsid w:val="009315F6"/>
    <w:rsid w:val="00931AC7"/>
    <w:rsid w:val="0093558B"/>
    <w:rsid w:val="00937E8A"/>
    <w:rsid w:val="0094053E"/>
    <w:rsid w:val="00944809"/>
    <w:rsid w:val="00944ABE"/>
    <w:rsid w:val="0095194A"/>
    <w:rsid w:val="00952666"/>
    <w:rsid w:val="00954B11"/>
    <w:rsid w:val="00955BB4"/>
    <w:rsid w:val="00955E90"/>
    <w:rsid w:val="00956194"/>
    <w:rsid w:val="0096307E"/>
    <w:rsid w:val="00963924"/>
    <w:rsid w:val="0097089C"/>
    <w:rsid w:val="00971C28"/>
    <w:rsid w:val="00972700"/>
    <w:rsid w:val="00974A65"/>
    <w:rsid w:val="0097552D"/>
    <w:rsid w:val="00975671"/>
    <w:rsid w:val="0097656B"/>
    <w:rsid w:val="00981C4A"/>
    <w:rsid w:val="00986255"/>
    <w:rsid w:val="0098692E"/>
    <w:rsid w:val="00991F75"/>
    <w:rsid w:val="0099214C"/>
    <w:rsid w:val="00997D90"/>
    <w:rsid w:val="009A1FE5"/>
    <w:rsid w:val="009A23F5"/>
    <w:rsid w:val="009A6D8B"/>
    <w:rsid w:val="009A7BF3"/>
    <w:rsid w:val="009B1ECF"/>
    <w:rsid w:val="009B2C22"/>
    <w:rsid w:val="009B39A6"/>
    <w:rsid w:val="009B4D0D"/>
    <w:rsid w:val="009C0183"/>
    <w:rsid w:val="009C0650"/>
    <w:rsid w:val="009C26FB"/>
    <w:rsid w:val="009D16F7"/>
    <w:rsid w:val="009D1B5F"/>
    <w:rsid w:val="009D3318"/>
    <w:rsid w:val="009D6696"/>
    <w:rsid w:val="009E0FB4"/>
    <w:rsid w:val="009E16DC"/>
    <w:rsid w:val="009E1742"/>
    <w:rsid w:val="009E209A"/>
    <w:rsid w:val="009E24CE"/>
    <w:rsid w:val="009E2614"/>
    <w:rsid w:val="009E45D6"/>
    <w:rsid w:val="009E7759"/>
    <w:rsid w:val="009E7C4F"/>
    <w:rsid w:val="009E7E87"/>
    <w:rsid w:val="009F04CD"/>
    <w:rsid w:val="009F3808"/>
    <w:rsid w:val="009F3D4E"/>
    <w:rsid w:val="009F78A8"/>
    <w:rsid w:val="00A005BB"/>
    <w:rsid w:val="00A00AA6"/>
    <w:rsid w:val="00A0223E"/>
    <w:rsid w:val="00A02482"/>
    <w:rsid w:val="00A02749"/>
    <w:rsid w:val="00A06CB1"/>
    <w:rsid w:val="00A119BD"/>
    <w:rsid w:val="00A13FA1"/>
    <w:rsid w:val="00A1414D"/>
    <w:rsid w:val="00A16094"/>
    <w:rsid w:val="00A16A85"/>
    <w:rsid w:val="00A16DEB"/>
    <w:rsid w:val="00A179BD"/>
    <w:rsid w:val="00A214EA"/>
    <w:rsid w:val="00A215E4"/>
    <w:rsid w:val="00A21677"/>
    <w:rsid w:val="00A22A11"/>
    <w:rsid w:val="00A2475E"/>
    <w:rsid w:val="00A3229E"/>
    <w:rsid w:val="00A3287F"/>
    <w:rsid w:val="00A344B8"/>
    <w:rsid w:val="00A35CD1"/>
    <w:rsid w:val="00A36A9F"/>
    <w:rsid w:val="00A4257E"/>
    <w:rsid w:val="00A42652"/>
    <w:rsid w:val="00A455E6"/>
    <w:rsid w:val="00A47E6E"/>
    <w:rsid w:val="00A5113B"/>
    <w:rsid w:val="00A57265"/>
    <w:rsid w:val="00A578B5"/>
    <w:rsid w:val="00A65993"/>
    <w:rsid w:val="00A65C8C"/>
    <w:rsid w:val="00A65E9A"/>
    <w:rsid w:val="00A6604D"/>
    <w:rsid w:val="00A660AD"/>
    <w:rsid w:val="00A667B3"/>
    <w:rsid w:val="00A67455"/>
    <w:rsid w:val="00A67B7B"/>
    <w:rsid w:val="00A73FD4"/>
    <w:rsid w:val="00A743C8"/>
    <w:rsid w:val="00A76003"/>
    <w:rsid w:val="00A76E5A"/>
    <w:rsid w:val="00A808BC"/>
    <w:rsid w:val="00A81C18"/>
    <w:rsid w:val="00A81C68"/>
    <w:rsid w:val="00A83267"/>
    <w:rsid w:val="00A90063"/>
    <w:rsid w:val="00A93906"/>
    <w:rsid w:val="00A957E6"/>
    <w:rsid w:val="00AA05AC"/>
    <w:rsid w:val="00AA0E76"/>
    <w:rsid w:val="00AA34A1"/>
    <w:rsid w:val="00AA6AB7"/>
    <w:rsid w:val="00AA76D7"/>
    <w:rsid w:val="00AA7E0A"/>
    <w:rsid w:val="00AB0841"/>
    <w:rsid w:val="00AB1E9A"/>
    <w:rsid w:val="00AB2197"/>
    <w:rsid w:val="00AB575B"/>
    <w:rsid w:val="00AC6D32"/>
    <w:rsid w:val="00AC6F91"/>
    <w:rsid w:val="00AD1645"/>
    <w:rsid w:val="00AD44BC"/>
    <w:rsid w:val="00AD5D72"/>
    <w:rsid w:val="00AD767E"/>
    <w:rsid w:val="00AE08D1"/>
    <w:rsid w:val="00AE09CE"/>
    <w:rsid w:val="00AE1088"/>
    <w:rsid w:val="00AE4B87"/>
    <w:rsid w:val="00AE528B"/>
    <w:rsid w:val="00AE7D7D"/>
    <w:rsid w:val="00AF10CC"/>
    <w:rsid w:val="00AF1ECE"/>
    <w:rsid w:val="00AF33C7"/>
    <w:rsid w:val="00AF4CEA"/>
    <w:rsid w:val="00AF5A9F"/>
    <w:rsid w:val="00AF5D96"/>
    <w:rsid w:val="00AF6B41"/>
    <w:rsid w:val="00AF7F9C"/>
    <w:rsid w:val="00B01526"/>
    <w:rsid w:val="00B01987"/>
    <w:rsid w:val="00B13E4B"/>
    <w:rsid w:val="00B16A60"/>
    <w:rsid w:val="00B17397"/>
    <w:rsid w:val="00B238AD"/>
    <w:rsid w:val="00B25E4D"/>
    <w:rsid w:val="00B27DB7"/>
    <w:rsid w:val="00B35432"/>
    <w:rsid w:val="00B40F5A"/>
    <w:rsid w:val="00B43720"/>
    <w:rsid w:val="00B4591F"/>
    <w:rsid w:val="00B46749"/>
    <w:rsid w:val="00B46F83"/>
    <w:rsid w:val="00B47391"/>
    <w:rsid w:val="00B50119"/>
    <w:rsid w:val="00B52601"/>
    <w:rsid w:val="00B55E5F"/>
    <w:rsid w:val="00B57B1B"/>
    <w:rsid w:val="00B6277A"/>
    <w:rsid w:val="00B70840"/>
    <w:rsid w:val="00B7139C"/>
    <w:rsid w:val="00B71532"/>
    <w:rsid w:val="00B72DD8"/>
    <w:rsid w:val="00B74DB2"/>
    <w:rsid w:val="00B74E33"/>
    <w:rsid w:val="00B75512"/>
    <w:rsid w:val="00B8051E"/>
    <w:rsid w:val="00B9432B"/>
    <w:rsid w:val="00B96FE0"/>
    <w:rsid w:val="00BA071C"/>
    <w:rsid w:val="00BA1826"/>
    <w:rsid w:val="00BA2067"/>
    <w:rsid w:val="00BA3758"/>
    <w:rsid w:val="00BA65D8"/>
    <w:rsid w:val="00BA7F02"/>
    <w:rsid w:val="00BB0956"/>
    <w:rsid w:val="00BB2BD3"/>
    <w:rsid w:val="00BB605C"/>
    <w:rsid w:val="00BB6317"/>
    <w:rsid w:val="00BC1BAF"/>
    <w:rsid w:val="00BC271A"/>
    <w:rsid w:val="00BC75B9"/>
    <w:rsid w:val="00BC7C93"/>
    <w:rsid w:val="00BD1DF8"/>
    <w:rsid w:val="00BD42E7"/>
    <w:rsid w:val="00BD5D06"/>
    <w:rsid w:val="00BE153B"/>
    <w:rsid w:val="00BE1770"/>
    <w:rsid w:val="00BE3CF3"/>
    <w:rsid w:val="00BF0338"/>
    <w:rsid w:val="00BF1C97"/>
    <w:rsid w:val="00BF2D33"/>
    <w:rsid w:val="00BF3451"/>
    <w:rsid w:val="00BF3463"/>
    <w:rsid w:val="00C00C8D"/>
    <w:rsid w:val="00C0376B"/>
    <w:rsid w:val="00C03CB3"/>
    <w:rsid w:val="00C0429F"/>
    <w:rsid w:val="00C05A72"/>
    <w:rsid w:val="00C067DA"/>
    <w:rsid w:val="00C07C37"/>
    <w:rsid w:val="00C112E3"/>
    <w:rsid w:val="00C11ACA"/>
    <w:rsid w:val="00C14F64"/>
    <w:rsid w:val="00C21890"/>
    <w:rsid w:val="00C219E2"/>
    <w:rsid w:val="00C239FD"/>
    <w:rsid w:val="00C319FC"/>
    <w:rsid w:val="00C34501"/>
    <w:rsid w:val="00C364DC"/>
    <w:rsid w:val="00C37CD0"/>
    <w:rsid w:val="00C37E63"/>
    <w:rsid w:val="00C43C57"/>
    <w:rsid w:val="00C520CD"/>
    <w:rsid w:val="00C5740A"/>
    <w:rsid w:val="00C57D3E"/>
    <w:rsid w:val="00C622F3"/>
    <w:rsid w:val="00C62A2B"/>
    <w:rsid w:val="00C650F0"/>
    <w:rsid w:val="00C65B67"/>
    <w:rsid w:val="00C71F75"/>
    <w:rsid w:val="00C75ACB"/>
    <w:rsid w:val="00C768BD"/>
    <w:rsid w:val="00C81BE1"/>
    <w:rsid w:val="00C82FCA"/>
    <w:rsid w:val="00C84F0B"/>
    <w:rsid w:val="00C864C5"/>
    <w:rsid w:val="00C90CB3"/>
    <w:rsid w:val="00C94CF1"/>
    <w:rsid w:val="00C950C2"/>
    <w:rsid w:val="00C95633"/>
    <w:rsid w:val="00CA197C"/>
    <w:rsid w:val="00CA49FE"/>
    <w:rsid w:val="00CB3E88"/>
    <w:rsid w:val="00CB4DCA"/>
    <w:rsid w:val="00CB67EA"/>
    <w:rsid w:val="00CC1406"/>
    <w:rsid w:val="00CC180A"/>
    <w:rsid w:val="00CD126E"/>
    <w:rsid w:val="00CD1645"/>
    <w:rsid w:val="00CD48FD"/>
    <w:rsid w:val="00CD6EC8"/>
    <w:rsid w:val="00CE2957"/>
    <w:rsid w:val="00CE2A81"/>
    <w:rsid w:val="00CE577E"/>
    <w:rsid w:val="00CE7349"/>
    <w:rsid w:val="00CF4143"/>
    <w:rsid w:val="00CF708A"/>
    <w:rsid w:val="00CF72F7"/>
    <w:rsid w:val="00D002E7"/>
    <w:rsid w:val="00D0267D"/>
    <w:rsid w:val="00D034AC"/>
    <w:rsid w:val="00D05D65"/>
    <w:rsid w:val="00D10FBA"/>
    <w:rsid w:val="00D11307"/>
    <w:rsid w:val="00D12363"/>
    <w:rsid w:val="00D16AAD"/>
    <w:rsid w:val="00D20F1C"/>
    <w:rsid w:val="00D21C05"/>
    <w:rsid w:val="00D21F64"/>
    <w:rsid w:val="00D23009"/>
    <w:rsid w:val="00D246DE"/>
    <w:rsid w:val="00D25B87"/>
    <w:rsid w:val="00D27B27"/>
    <w:rsid w:val="00D27B59"/>
    <w:rsid w:val="00D3028E"/>
    <w:rsid w:val="00D31E74"/>
    <w:rsid w:val="00D33C1D"/>
    <w:rsid w:val="00D34E02"/>
    <w:rsid w:val="00D405CC"/>
    <w:rsid w:val="00D42DEF"/>
    <w:rsid w:val="00D44370"/>
    <w:rsid w:val="00D53DCB"/>
    <w:rsid w:val="00D57515"/>
    <w:rsid w:val="00D60B6A"/>
    <w:rsid w:val="00D61283"/>
    <w:rsid w:val="00D63EE3"/>
    <w:rsid w:val="00D656C2"/>
    <w:rsid w:val="00D666AC"/>
    <w:rsid w:val="00D70489"/>
    <w:rsid w:val="00D71E63"/>
    <w:rsid w:val="00D7614F"/>
    <w:rsid w:val="00D815D8"/>
    <w:rsid w:val="00D82F47"/>
    <w:rsid w:val="00D82FEE"/>
    <w:rsid w:val="00D83D39"/>
    <w:rsid w:val="00D85C2B"/>
    <w:rsid w:val="00D866DE"/>
    <w:rsid w:val="00D87688"/>
    <w:rsid w:val="00D904CE"/>
    <w:rsid w:val="00D90E1A"/>
    <w:rsid w:val="00D93EB5"/>
    <w:rsid w:val="00D94208"/>
    <w:rsid w:val="00D964A3"/>
    <w:rsid w:val="00DA3C80"/>
    <w:rsid w:val="00DA4680"/>
    <w:rsid w:val="00DB05C9"/>
    <w:rsid w:val="00DB6BF7"/>
    <w:rsid w:val="00DC11C9"/>
    <w:rsid w:val="00DC1A73"/>
    <w:rsid w:val="00DC2AB4"/>
    <w:rsid w:val="00DC4673"/>
    <w:rsid w:val="00DD4CCB"/>
    <w:rsid w:val="00DD7B21"/>
    <w:rsid w:val="00DE24BF"/>
    <w:rsid w:val="00DE7A90"/>
    <w:rsid w:val="00DF00AE"/>
    <w:rsid w:val="00DF0CE7"/>
    <w:rsid w:val="00DF1422"/>
    <w:rsid w:val="00DF2CE3"/>
    <w:rsid w:val="00DF3DB9"/>
    <w:rsid w:val="00DF699E"/>
    <w:rsid w:val="00DF76B8"/>
    <w:rsid w:val="00E02CB3"/>
    <w:rsid w:val="00E0316E"/>
    <w:rsid w:val="00E0513E"/>
    <w:rsid w:val="00E05E4C"/>
    <w:rsid w:val="00E117B1"/>
    <w:rsid w:val="00E11D2B"/>
    <w:rsid w:val="00E13491"/>
    <w:rsid w:val="00E15577"/>
    <w:rsid w:val="00E166D1"/>
    <w:rsid w:val="00E250C5"/>
    <w:rsid w:val="00E31652"/>
    <w:rsid w:val="00E32472"/>
    <w:rsid w:val="00E35B2E"/>
    <w:rsid w:val="00E40636"/>
    <w:rsid w:val="00E426FB"/>
    <w:rsid w:val="00E4621B"/>
    <w:rsid w:val="00E46D1B"/>
    <w:rsid w:val="00E50C77"/>
    <w:rsid w:val="00E53055"/>
    <w:rsid w:val="00E536B1"/>
    <w:rsid w:val="00E55A48"/>
    <w:rsid w:val="00E603A4"/>
    <w:rsid w:val="00E61406"/>
    <w:rsid w:val="00E62660"/>
    <w:rsid w:val="00E63482"/>
    <w:rsid w:val="00E6515E"/>
    <w:rsid w:val="00E712A6"/>
    <w:rsid w:val="00E72A2B"/>
    <w:rsid w:val="00E753A0"/>
    <w:rsid w:val="00E842C6"/>
    <w:rsid w:val="00E863C6"/>
    <w:rsid w:val="00E919A2"/>
    <w:rsid w:val="00E91CE4"/>
    <w:rsid w:val="00E9493F"/>
    <w:rsid w:val="00E96927"/>
    <w:rsid w:val="00EA34DE"/>
    <w:rsid w:val="00EA5ACE"/>
    <w:rsid w:val="00EB4BF0"/>
    <w:rsid w:val="00EB5A2D"/>
    <w:rsid w:val="00EC103E"/>
    <w:rsid w:val="00EC19B9"/>
    <w:rsid w:val="00EC21E6"/>
    <w:rsid w:val="00EC280D"/>
    <w:rsid w:val="00EC5FB3"/>
    <w:rsid w:val="00ED097E"/>
    <w:rsid w:val="00ED4165"/>
    <w:rsid w:val="00ED4610"/>
    <w:rsid w:val="00ED462E"/>
    <w:rsid w:val="00ED5ADA"/>
    <w:rsid w:val="00EE45C9"/>
    <w:rsid w:val="00EE68AA"/>
    <w:rsid w:val="00EF0611"/>
    <w:rsid w:val="00EF0BA2"/>
    <w:rsid w:val="00EF25F9"/>
    <w:rsid w:val="00EF3E5A"/>
    <w:rsid w:val="00EF40C4"/>
    <w:rsid w:val="00EF5797"/>
    <w:rsid w:val="00F00125"/>
    <w:rsid w:val="00F01E69"/>
    <w:rsid w:val="00F022B9"/>
    <w:rsid w:val="00F039AD"/>
    <w:rsid w:val="00F04561"/>
    <w:rsid w:val="00F13627"/>
    <w:rsid w:val="00F13B35"/>
    <w:rsid w:val="00F14697"/>
    <w:rsid w:val="00F1491C"/>
    <w:rsid w:val="00F16712"/>
    <w:rsid w:val="00F24C12"/>
    <w:rsid w:val="00F27B1B"/>
    <w:rsid w:val="00F34E8E"/>
    <w:rsid w:val="00F35030"/>
    <w:rsid w:val="00F35208"/>
    <w:rsid w:val="00F36E18"/>
    <w:rsid w:val="00F372A0"/>
    <w:rsid w:val="00F40AD5"/>
    <w:rsid w:val="00F40D15"/>
    <w:rsid w:val="00F422B1"/>
    <w:rsid w:val="00F42B63"/>
    <w:rsid w:val="00F433CA"/>
    <w:rsid w:val="00F455D2"/>
    <w:rsid w:val="00F47F00"/>
    <w:rsid w:val="00F528B4"/>
    <w:rsid w:val="00F63703"/>
    <w:rsid w:val="00F641A5"/>
    <w:rsid w:val="00F66050"/>
    <w:rsid w:val="00F71434"/>
    <w:rsid w:val="00F76DE1"/>
    <w:rsid w:val="00F80725"/>
    <w:rsid w:val="00F82AF0"/>
    <w:rsid w:val="00F84922"/>
    <w:rsid w:val="00F85AB0"/>
    <w:rsid w:val="00F91F93"/>
    <w:rsid w:val="00F93163"/>
    <w:rsid w:val="00F93FF3"/>
    <w:rsid w:val="00F95147"/>
    <w:rsid w:val="00F96088"/>
    <w:rsid w:val="00FA1FDB"/>
    <w:rsid w:val="00FA27FD"/>
    <w:rsid w:val="00FA291D"/>
    <w:rsid w:val="00FA42AB"/>
    <w:rsid w:val="00FA47F3"/>
    <w:rsid w:val="00FA4C5B"/>
    <w:rsid w:val="00FB3D1E"/>
    <w:rsid w:val="00FB44FD"/>
    <w:rsid w:val="00FB4A5D"/>
    <w:rsid w:val="00FB50F7"/>
    <w:rsid w:val="00FC059E"/>
    <w:rsid w:val="00FC166D"/>
    <w:rsid w:val="00FC1D82"/>
    <w:rsid w:val="00FC4034"/>
    <w:rsid w:val="00FC54EA"/>
    <w:rsid w:val="00FC5F2E"/>
    <w:rsid w:val="00FD0004"/>
    <w:rsid w:val="00FD23ED"/>
    <w:rsid w:val="00FD2CB5"/>
    <w:rsid w:val="00FD59BC"/>
    <w:rsid w:val="00FD62D1"/>
    <w:rsid w:val="00FE0419"/>
    <w:rsid w:val="00FE2634"/>
    <w:rsid w:val="00FE6004"/>
    <w:rsid w:val="00FF043B"/>
    <w:rsid w:val="00FF0BD2"/>
    <w:rsid w:val="00FF2098"/>
    <w:rsid w:val="00FF4435"/>
    <w:rsid w:val="00FF6F9F"/>
    <w:rsid w:val="00FF71AF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8253"/>
  <w15:chartTrackingRefBased/>
  <w15:docId w15:val="{3E559A05-5245-4F9A-B8D1-6530A970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66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0">
    <w:name w:val="heading 1"/>
    <w:basedOn w:val="a"/>
    <w:next w:val="a"/>
    <w:link w:val="12"/>
    <w:uiPriority w:val="99"/>
    <w:qFormat/>
    <w:rsid w:val="00200353"/>
    <w:pPr>
      <w:keepNext/>
      <w:numPr>
        <w:numId w:val="2"/>
      </w:numPr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Times New Roman"/>
      <w:b/>
      <w:bCs/>
      <w:color w:val="auto"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9"/>
    <w:qFormat/>
    <w:rsid w:val="00200353"/>
    <w:pPr>
      <w:keepNext/>
      <w:numPr>
        <w:ilvl w:val="1"/>
        <w:numId w:val="2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2AD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200353"/>
    <w:pPr>
      <w:numPr>
        <w:ilvl w:val="4"/>
        <w:numId w:val="2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200353"/>
    <w:pPr>
      <w:numPr>
        <w:ilvl w:val="5"/>
        <w:numId w:val="2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Times New Roman" w:hAnsi="Times New Roman" w:cs="Times New Roman"/>
      <w:b/>
      <w:bCs/>
      <w:color w:val="auto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0"/>
    <w:uiPriority w:val="99"/>
    <w:rsid w:val="00200353"/>
    <w:rPr>
      <w:rFonts w:ascii="Arial" w:eastAsia="Arial Unicode MS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1">
    <w:name w:val="Заголовок 2 Знак"/>
    <w:link w:val="20"/>
    <w:uiPriority w:val="99"/>
    <w:rsid w:val="00200353"/>
    <w:rPr>
      <w:rFonts w:ascii="Arial" w:eastAsia="Arial Unicode MS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uiPriority w:val="99"/>
    <w:rsid w:val="00200353"/>
    <w:rPr>
      <w:rFonts w:ascii="Times New Roman" w:eastAsia="Arial Unicode MS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9"/>
    <w:rsid w:val="00200353"/>
    <w:rPr>
      <w:rFonts w:ascii="Times New Roman" w:eastAsia="Arial Unicode MS" w:hAnsi="Times New Roman" w:cs="Times New Roman"/>
      <w:b/>
      <w:bCs/>
      <w:lang w:val="x-none" w:eastAsia="x-none"/>
    </w:rPr>
  </w:style>
  <w:style w:type="character" w:styleId="a3">
    <w:name w:val="Hyperlink"/>
    <w:uiPriority w:val="99"/>
    <w:rsid w:val="00200353"/>
    <w:rPr>
      <w:color w:val="0066CC"/>
      <w:u w:val="single"/>
    </w:rPr>
  </w:style>
  <w:style w:type="character" w:customStyle="1" w:styleId="22">
    <w:name w:val="Основной текст (2)_"/>
    <w:link w:val="210"/>
    <w:locked/>
    <w:rsid w:val="00200353"/>
    <w:rPr>
      <w:rFonts w:ascii="Times New Roman" w:hAnsi="Times New Roman" w:cs="Times New Roman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200353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200353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200353"/>
    <w:pPr>
      <w:shd w:val="clear" w:color="auto" w:fill="FFFFFF"/>
      <w:spacing w:after="240" w:line="288" w:lineRule="exact"/>
      <w:jc w:val="right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customStyle="1" w:styleId="31">
    <w:name w:val="Основной текст (3)"/>
    <w:basedOn w:val="a"/>
    <w:link w:val="30"/>
    <w:uiPriority w:val="99"/>
    <w:rsid w:val="00200353"/>
    <w:pPr>
      <w:shd w:val="clear" w:color="auto" w:fill="FFFFFF"/>
      <w:spacing w:before="1020" w:after="480" w:line="528" w:lineRule="exact"/>
    </w:pPr>
    <w:rPr>
      <w:rFonts w:ascii="Times New Roman" w:eastAsia="Calibri" w:hAnsi="Times New Roman" w:cs="Times New Roman"/>
      <w:b/>
      <w:bCs/>
      <w:color w:val="auto"/>
      <w:sz w:val="40"/>
      <w:szCs w:val="40"/>
      <w:lang w:val="x-none" w:eastAsia="x-none"/>
    </w:rPr>
  </w:style>
  <w:style w:type="paragraph" w:customStyle="1" w:styleId="42">
    <w:name w:val="Основной текст (4)"/>
    <w:basedOn w:val="a"/>
    <w:link w:val="41"/>
    <w:uiPriority w:val="99"/>
    <w:rsid w:val="00200353"/>
    <w:pPr>
      <w:shd w:val="clear" w:color="auto" w:fill="FFFFFF"/>
      <w:spacing w:before="1260" w:after="900" w:line="240" w:lineRule="atLeast"/>
      <w:jc w:val="center"/>
    </w:pPr>
    <w:rPr>
      <w:rFonts w:ascii="Times New Roman" w:eastAsia="Calibri" w:hAnsi="Times New Roman" w:cs="Times New Roman"/>
      <w:b/>
      <w:bCs/>
      <w:color w:val="auto"/>
      <w:sz w:val="32"/>
      <w:szCs w:val="32"/>
      <w:lang w:val="x-none" w:eastAsia="x-none"/>
    </w:rPr>
  </w:style>
  <w:style w:type="paragraph" w:styleId="23">
    <w:name w:val="Body Text Indent 2"/>
    <w:basedOn w:val="a"/>
    <w:link w:val="24"/>
    <w:uiPriority w:val="99"/>
    <w:rsid w:val="00200353"/>
    <w:pPr>
      <w:adjustRightInd w:val="0"/>
      <w:spacing w:after="120" w:line="480" w:lineRule="auto"/>
      <w:ind w:left="283"/>
      <w:jc w:val="both"/>
      <w:textAlignment w:val="baseline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200353"/>
    <w:rPr>
      <w:rFonts w:ascii="Times New Roman" w:eastAsia="Arial Unicode MS" w:hAnsi="Times New Roman" w:cs="Times New Roman"/>
      <w:sz w:val="20"/>
      <w:szCs w:val="20"/>
      <w:lang w:val="x-none" w:eastAsia="x-none"/>
    </w:rPr>
  </w:style>
  <w:style w:type="paragraph" w:styleId="a4">
    <w:name w:val="header"/>
    <w:basedOn w:val="a"/>
    <w:link w:val="a5"/>
    <w:uiPriority w:val="99"/>
    <w:rsid w:val="00200353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200353"/>
    <w:rPr>
      <w:rFonts w:ascii="Times New Roman" w:eastAsia="Arial Unicode MS" w:hAnsi="Times New Roman" w:cs="Times New Roman"/>
      <w:sz w:val="20"/>
      <w:szCs w:val="20"/>
      <w:lang w:val="x-none" w:eastAsia="x-none"/>
    </w:rPr>
  </w:style>
  <w:style w:type="paragraph" w:styleId="13">
    <w:name w:val="toc 1"/>
    <w:basedOn w:val="a"/>
    <w:next w:val="a"/>
    <w:autoRedefine/>
    <w:uiPriority w:val="39"/>
    <w:rsid w:val="00CE2A81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0353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200353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styleId="a8">
    <w:name w:val="List Paragraph"/>
    <w:basedOn w:val="a"/>
    <w:uiPriority w:val="1"/>
    <w:qFormat/>
    <w:rsid w:val="00593127"/>
    <w:pPr>
      <w:ind w:left="708"/>
    </w:pPr>
  </w:style>
  <w:style w:type="paragraph" w:customStyle="1" w:styleId="ConsPlusNormal">
    <w:name w:val="ConsPlusNormal"/>
    <w:link w:val="ConsPlusNormal1"/>
    <w:qFormat/>
    <w:rsid w:val="00172956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1">
    <w:name w:val="ConsPlusNormal Знак1"/>
    <w:link w:val="ConsPlusNormal"/>
    <w:locked/>
    <w:rsid w:val="00172956"/>
    <w:rPr>
      <w:rFonts w:ascii="Arial" w:eastAsia="Times New Roman" w:hAnsi="Arial" w:cs="Arial"/>
      <w:lang w:val="ru-RU" w:eastAsia="ru-RU" w:bidi="ar-SA"/>
    </w:rPr>
  </w:style>
  <w:style w:type="paragraph" w:customStyle="1" w:styleId="a9">
    <w:name w:val="Абзац"/>
    <w:link w:val="aa"/>
    <w:qFormat/>
    <w:rsid w:val="00A76E5A"/>
    <w:pPr>
      <w:spacing w:before="120" w:after="6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Абзац Знак"/>
    <w:link w:val="a9"/>
    <w:locked/>
    <w:rsid w:val="00A76E5A"/>
    <w:rPr>
      <w:rFonts w:ascii="Times New Roman" w:eastAsia="Times New Roman" w:hAnsi="Times New Roman"/>
      <w:sz w:val="24"/>
      <w:szCs w:val="24"/>
      <w:lang w:bidi="ar-SA"/>
    </w:rPr>
  </w:style>
  <w:style w:type="paragraph" w:styleId="ab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A76E5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ac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link w:val="ab"/>
    <w:rsid w:val="00A76E5A"/>
    <w:rPr>
      <w:rFonts w:ascii="Times New Roman" w:eastAsia="Times New Roman" w:hAnsi="Times New Roman"/>
    </w:rPr>
  </w:style>
  <w:style w:type="character" w:styleId="ad">
    <w:name w:val="footnote reference"/>
    <w:aliases w:val="Знак сноски 1,Знак сноски-FN,Ciae niinee-FN,Referencia nota al pie"/>
    <w:rsid w:val="00A76E5A"/>
    <w:rPr>
      <w:rFonts w:ascii="Times New Roman" w:hAnsi="Times New Roman" w:cs="Times New Roman"/>
      <w:sz w:val="22"/>
      <w:szCs w:val="22"/>
      <w:vertAlign w:val="superscript"/>
    </w:rPr>
  </w:style>
  <w:style w:type="character" w:customStyle="1" w:styleId="ae">
    <w:name w:val="Текст_Красный"/>
    <w:qFormat/>
    <w:rsid w:val="00A76E5A"/>
    <w:rPr>
      <w:rFonts w:cs="Times New Roman"/>
      <w:color w:val="FF0000"/>
    </w:rPr>
  </w:style>
  <w:style w:type="paragraph" w:customStyle="1" w:styleId="43">
    <w:name w:val="Пункт 4"/>
    <w:basedOn w:val="4"/>
    <w:locked/>
    <w:rsid w:val="00762ADC"/>
    <w:pPr>
      <w:keepNext w:val="0"/>
      <w:widowControl/>
      <w:tabs>
        <w:tab w:val="left" w:pos="1418"/>
      </w:tabs>
      <w:spacing w:before="120"/>
      <w:jc w:val="both"/>
    </w:pPr>
    <w:rPr>
      <w:b w:val="0"/>
      <w:bCs w:val="0"/>
      <w:color w:val="auto"/>
    </w:rPr>
  </w:style>
  <w:style w:type="character" w:customStyle="1" w:styleId="40">
    <w:name w:val="Заголовок 4 Знак"/>
    <w:link w:val="4"/>
    <w:uiPriority w:val="9"/>
    <w:semiHidden/>
    <w:rsid w:val="00762AD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f">
    <w:name w:val="Текст_Жирный"/>
    <w:qFormat/>
    <w:rsid w:val="000C65BC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0C65BC"/>
  </w:style>
  <w:style w:type="paragraph" w:customStyle="1" w:styleId="14">
    <w:name w:val="1"/>
    <w:basedOn w:val="a"/>
    <w:next w:val="af0"/>
    <w:link w:val="af1"/>
    <w:uiPriority w:val="99"/>
    <w:qFormat/>
    <w:rsid w:val="00271B13"/>
    <w:pPr>
      <w:widowControl/>
      <w:jc w:val="center"/>
    </w:pPr>
    <w:rPr>
      <w:rFonts w:ascii="Calibri" w:eastAsia="Calibri" w:hAnsi="Calibri" w:cs="Times New Roman"/>
      <w:color w:val="auto"/>
      <w:lang w:val="x-none" w:eastAsia="x-none"/>
    </w:rPr>
  </w:style>
  <w:style w:type="character" w:customStyle="1" w:styleId="af1">
    <w:name w:val="Название Знак"/>
    <w:link w:val="14"/>
    <w:uiPriority w:val="99"/>
    <w:locked/>
    <w:rsid w:val="00271B13"/>
    <w:rPr>
      <w:sz w:val="24"/>
      <w:szCs w:val="24"/>
    </w:rPr>
  </w:style>
  <w:style w:type="paragraph" w:styleId="af0">
    <w:name w:val="Title"/>
    <w:basedOn w:val="a"/>
    <w:next w:val="a"/>
    <w:link w:val="af2"/>
    <w:uiPriority w:val="10"/>
    <w:qFormat/>
    <w:rsid w:val="00271B13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af2">
    <w:name w:val="Заголовок Знак"/>
    <w:link w:val="af0"/>
    <w:uiPriority w:val="10"/>
    <w:rsid w:val="00271B13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25">
    <w:name w:val="Body Text 2"/>
    <w:basedOn w:val="a"/>
    <w:link w:val="26"/>
    <w:uiPriority w:val="99"/>
    <w:semiHidden/>
    <w:unhideWhenUsed/>
    <w:rsid w:val="00786832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6">
    <w:name w:val="Основной текст 2 Знак"/>
    <w:link w:val="25"/>
    <w:uiPriority w:val="99"/>
    <w:semiHidden/>
    <w:rsid w:val="0078683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3">
    <w:name w:val="Таблица_название_таблицы"/>
    <w:next w:val="a"/>
    <w:link w:val="af4"/>
    <w:qFormat/>
    <w:rsid w:val="00786832"/>
    <w:pPr>
      <w:keepNext/>
      <w:spacing w:after="120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Таблица_название_таблицы Знак"/>
    <w:link w:val="af3"/>
    <w:locked/>
    <w:rsid w:val="00786832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110">
    <w:name w:val="Табличный_таблица_11"/>
    <w:link w:val="111"/>
    <w:qFormat/>
    <w:rsid w:val="003F0BF2"/>
    <w:pPr>
      <w:jc w:val="center"/>
    </w:pPr>
    <w:rPr>
      <w:rFonts w:ascii="Times New Roman" w:eastAsia="Times New Roman" w:hAnsi="Times New Roman"/>
    </w:rPr>
  </w:style>
  <w:style w:type="character" w:customStyle="1" w:styleId="111">
    <w:name w:val="Табличный_таблица_11 Знак"/>
    <w:link w:val="110"/>
    <w:locked/>
    <w:rsid w:val="003F0BF2"/>
    <w:rPr>
      <w:rFonts w:ascii="Times New Roman" w:eastAsia="Times New Roman" w:hAnsi="Times New Roman"/>
      <w:lang w:val="ru-RU" w:eastAsia="ru-RU" w:bidi="ar-SA"/>
    </w:rPr>
  </w:style>
  <w:style w:type="paragraph" w:customStyle="1" w:styleId="112">
    <w:name w:val="Табличный_боковик_11"/>
    <w:link w:val="113"/>
    <w:qFormat/>
    <w:rsid w:val="008F7E72"/>
    <w:rPr>
      <w:rFonts w:ascii="Times New Roman" w:eastAsia="MS Mincho" w:hAnsi="Times New Roman"/>
      <w:sz w:val="22"/>
      <w:szCs w:val="24"/>
    </w:rPr>
  </w:style>
  <w:style w:type="character" w:customStyle="1" w:styleId="113">
    <w:name w:val="Табличный_боковик_11 Знак"/>
    <w:link w:val="112"/>
    <w:rsid w:val="008F7E72"/>
    <w:rPr>
      <w:rFonts w:ascii="Times New Roman" w:eastAsia="MS Mincho" w:hAnsi="Times New Roman"/>
      <w:sz w:val="22"/>
      <w:szCs w:val="24"/>
      <w:lang w:bidi="ar-SA"/>
    </w:rPr>
  </w:style>
  <w:style w:type="paragraph" w:customStyle="1" w:styleId="11">
    <w:name w:val="Табличный_маркированный_11"/>
    <w:link w:val="114"/>
    <w:qFormat/>
    <w:rsid w:val="008F7E72"/>
    <w:pPr>
      <w:numPr>
        <w:numId w:val="16"/>
      </w:numPr>
      <w:ind w:left="397" w:hanging="397"/>
      <w:jc w:val="both"/>
    </w:pPr>
    <w:rPr>
      <w:rFonts w:ascii="Times New Roman" w:eastAsia="MS Mincho" w:hAnsi="Times New Roman"/>
      <w:sz w:val="22"/>
      <w:szCs w:val="22"/>
    </w:rPr>
  </w:style>
  <w:style w:type="character" w:customStyle="1" w:styleId="114">
    <w:name w:val="Табличный_маркированный_11 Знак"/>
    <w:link w:val="11"/>
    <w:rsid w:val="008F7E72"/>
    <w:rPr>
      <w:rFonts w:ascii="Times New Roman" w:eastAsia="MS Mincho" w:hAnsi="Times New Roman"/>
      <w:sz w:val="22"/>
      <w:szCs w:val="22"/>
      <w:lang w:bidi="ar-SA"/>
    </w:rPr>
  </w:style>
  <w:style w:type="paragraph" w:customStyle="1" w:styleId="1">
    <w:name w:val="Список_нумерованный_1_уровень"/>
    <w:qFormat/>
    <w:rsid w:val="008F7E72"/>
    <w:pPr>
      <w:numPr>
        <w:numId w:val="17"/>
      </w:numPr>
      <w:spacing w:before="60" w:after="100"/>
      <w:jc w:val="both"/>
    </w:pPr>
    <w:rPr>
      <w:rFonts w:ascii="Times New Roman" w:eastAsia="MS Mincho" w:hAnsi="Times New Roman"/>
      <w:sz w:val="24"/>
      <w:szCs w:val="24"/>
    </w:rPr>
  </w:style>
  <w:style w:type="paragraph" w:customStyle="1" w:styleId="2">
    <w:name w:val="Список_нумерованный_2_уровень"/>
    <w:basedOn w:val="1"/>
    <w:link w:val="27"/>
    <w:qFormat/>
    <w:rsid w:val="008F7E72"/>
    <w:pPr>
      <w:numPr>
        <w:ilvl w:val="1"/>
      </w:numPr>
    </w:pPr>
    <w:rPr>
      <w:lang w:val="x-none" w:eastAsia="x-none"/>
    </w:rPr>
  </w:style>
  <w:style w:type="character" w:customStyle="1" w:styleId="27">
    <w:name w:val="Список_нумерованный_2_уровень Знак"/>
    <w:link w:val="2"/>
    <w:rsid w:val="008F7E72"/>
    <w:rPr>
      <w:rFonts w:ascii="Times New Roman" w:eastAsia="MS Mincho" w:hAnsi="Times New Roman"/>
      <w:sz w:val="24"/>
      <w:szCs w:val="24"/>
    </w:rPr>
  </w:style>
  <w:style w:type="paragraph" w:customStyle="1" w:styleId="3">
    <w:name w:val="Список_нумерованный_3_уровень"/>
    <w:basedOn w:val="1"/>
    <w:qFormat/>
    <w:rsid w:val="008F7E72"/>
    <w:pPr>
      <w:numPr>
        <w:ilvl w:val="2"/>
      </w:numPr>
      <w:tabs>
        <w:tab w:val="num" w:pos="2880"/>
      </w:tabs>
      <w:ind w:left="2880" w:hanging="360"/>
    </w:pPr>
  </w:style>
  <w:style w:type="paragraph" w:customStyle="1" w:styleId="44">
    <w:name w:val="Стиль4 Знак Знак"/>
    <w:basedOn w:val="af5"/>
    <w:link w:val="45"/>
    <w:rsid w:val="0059720D"/>
    <w:pPr>
      <w:widowControl/>
      <w:spacing w:after="0"/>
      <w:ind w:left="0" w:firstLine="708"/>
      <w:jc w:val="both"/>
    </w:pPr>
    <w:rPr>
      <w:rFonts w:ascii="Times New Roman" w:eastAsia="Times New Roman" w:hAnsi="Times New Roman"/>
      <w:color w:val="auto"/>
    </w:rPr>
  </w:style>
  <w:style w:type="character" w:customStyle="1" w:styleId="45">
    <w:name w:val="Стиль4 Знак Знак Знак"/>
    <w:link w:val="44"/>
    <w:locked/>
    <w:rsid w:val="0059720D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af6">
    <w:name w:val="Текст_Обычный"/>
    <w:qFormat/>
    <w:rsid w:val="0059720D"/>
    <w:rPr>
      <w:b w:val="0"/>
    </w:rPr>
  </w:style>
  <w:style w:type="paragraph" w:customStyle="1" w:styleId="af7">
    <w:name w:val="Абзац списка Знак"/>
    <w:basedOn w:val="a"/>
    <w:link w:val="af8"/>
    <w:qFormat/>
    <w:rsid w:val="0059720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af8">
    <w:name w:val="Абзац списка Знак Знак"/>
    <w:link w:val="af7"/>
    <w:rsid w:val="0059720D"/>
    <w:rPr>
      <w:lang w:val="x-none" w:eastAsia="x-none"/>
    </w:rPr>
  </w:style>
  <w:style w:type="paragraph" w:styleId="af5">
    <w:name w:val="Body Text Indent"/>
    <w:basedOn w:val="a"/>
    <w:link w:val="af9"/>
    <w:uiPriority w:val="99"/>
    <w:semiHidden/>
    <w:unhideWhenUsed/>
    <w:rsid w:val="0059720D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9">
    <w:name w:val="Основной текст с отступом Знак"/>
    <w:link w:val="af5"/>
    <w:uiPriority w:val="99"/>
    <w:semiHidden/>
    <w:rsid w:val="0059720D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fa">
    <w:name w:val="Table Grid"/>
    <w:basedOn w:val="a1"/>
    <w:uiPriority w:val="39"/>
    <w:rsid w:val="00732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Заголовок_подзаголовок_2"/>
    <w:next w:val="a9"/>
    <w:link w:val="29"/>
    <w:rsid w:val="00440688"/>
    <w:pPr>
      <w:keepNext/>
      <w:spacing w:before="120" w:after="60"/>
      <w:ind w:left="567" w:right="567"/>
      <w:jc w:val="both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29">
    <w:name w:val="Заголовок_подзаголовок_2 Знак"/>
    <w:link w:val="28"/>
    <w:rsid w:val="00440688"/>
    <w:rPr>
      <w:rFonts w:ascii="Times New Roman" w:eastAsia="MS Mincho" w:hAnsi="Times New Roman"/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9F3D4E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rsid w:val="009F3D4E"/>
    <w:rPr>
      <w:rFonts w:ascii="Segoe UI" w:eastAsia="Arial Unicode MS" w:hAnsi="Segoe UI" w:cs="Segoe UI"/>
      <w:color w:val="000000"/>
      <w:sz w:val="18"/>
      <w:szCs w:val="18"/>
    </w:rPr>
  </w:style>
  <w:style w:type="paragraph" w:styleId="2a">
    <w:name w:val="toc 2"/>
    <w:basedOn w:val="a"/>
    <w:next w:val="a"/>
    <w:autoRedefine/>
    <w:uiPriority w:val="39"/>
    <w:unhideWhenUsed/>
    <w:rsid w:val="00A22A11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rsid w:val="00A22A1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46">
    <w:name w:val="toc 4"/>
    <w:basedOn w:val="a"/>
    <w:next w:val="a"/>
    <w:autoRedefine/>
    <w:uiPriority w:val="39"/>
    <w:unhideWhenUsed/>
    <w:rsid w:val="00A22A1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A22A1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A22A1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22A1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22A1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22A11"/>
    <w:pPr>
      <w:ind w:left="192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265C9-831A-46E6-9ECD-82DDA566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9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21941</CharactersWithSpaces>
  <SharedDoc>false</SharedDoc>
  <HLinks>
    <vt:vector size="54" baseType="variant"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_Toc512155656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_Toc512155655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_Toc512155654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_Toc512155653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_Toc512155652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_Toc512155651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_Toc512155650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_Toc512155649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_Toc512155648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 way</dc:creator>
  <cp:keywords/>
  <dc:description/>
  <cp:lastModifiedBy>Администратор</cp:lastModifiedBy>
  <cp:revision>97</cp:revision>
  <cp:lastPrinted>2017-07-10T21:45:00Z</cp:lastPrinted>
  <dcterms:created xsi:type="dcterms:W3CDTF">2018-04-22T07:20:00Z</dcterms:created>
  <dcterms:modified xsi:type="dcterms:W3CDTF">2018-08-21T07:00:00Z</dcterms:modified>
</cp:coreProperties>
</file>