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6" w:rsidRPr="003408CF" w:rsidRDefault="00665DD6" w:rsidP="003408CF">
      <w:pPr>
        <w:jc w:val="center"/>
        <w:rPr>
          <w:b/>
          <w:sz w:val="28"/>
          <w:szCs w:val="28"/>
        </w:rPr>
      </w:pPr>
      <w:r w:rsidRPr="003408CF">
        <w:rPr>
          <w:b/>
          <w:sz w:val="28"/>
          <w:szCs w:val="28"/>
        </w:rPr>
        <w:t>Отчет комитета финансов</w:t>
      </w:r>
      <w:r w:rsidR="003408CF">
        <w:rPr>
          <w:b/>
          <w:sz w:val="28"/>
          <w:szCs w:val="28"/>
        </w:rPr>
        <w:br/>
      </w:r>
      <w:r w:rsidR="003408CF" w:rsidRPr="003408CF">
        <w:rPr>
          <w:b/>
          <w:sz w:val="28"/>
          <w:szCs w:val="28"/>
        </w:rPr>
        <w:t>администрации</w:t>
      </w:r>
      <w:r w:rsidR="003408CF">
        <w:rPr>
          <w:b/>
          <w:sz w:val="28"/>
          <w:szCs w:val="28"/>
        </w:rPr>
        <w:t xml:space="preserve"> муниципального образования</w:t>
      </w:r>
      <w:r w:rsidR="003408CF">
        <w:rPr>
          <w:b/>
          <w:sz w:val="28"/>
          <w:szCs w:val="28"/>
        </w:rPr>
        <w:br/>
        <w:t>Сланцевский</w:t>
      </w:r>
      <w:r w:rsidR="003408CF" w:rsidRPr="003408CF">
        <w:rPr>
          <w:b/>
          <w:sz w:val="28"/>
          <w:szCs w:val="28"/>
        </w:rPr>
        <w:t xml:space="preserve"> </w:t>
      </w:r>
      <w:r w:rsidR="00305324" w:rsidRPr="003408CF">
        <w:rPr>
          <w:b/>
          <w:sz w:val="28"/>
          <w:szCs w:val="28"/>
        </w:rPr>
        <w:t>муниципальн</w:t>
      </w:r>
      <w:r w:rsidR="003408CF">
        <w:rPr>
          <w:b/>
          <w:sz w:val="28"/>
          <w:szCs w:val="28"/>
        </w:rPr>
        <w:t>ый</w:t>
      </w:r>
      <w:r w:rsidR="00305324" w:rsidRPr="003408CF">
        <w:rPr>
          <w:b/>
          <w:sz w:val="28"/>
          <w:szCs w:val="28"/>
        </w:rPr>
        <w:t xml:space="preserve"> район </w:t>
      </w:r>
      <w:r w:rsidRPr="003408CF">
        <w:rPr>
          <w:b/>
          <w:sz w:val="28"/>
          <w:szCs w:val="28"/>
        </w:rPr>
        <w:t>Ленинградской области</w:t>
      </w:r>
    </w:p>
    <w:p w:rsidR="00665DD6" w:rsidRPr="003408CF" w:rsidRDefault="00665DD6" w:rsidP="003408CF">
      <w:pPr>
        <w:jc w:val="center"/>
        <w:rPr>
          <w:b/>
          <w:sz w:val="28"/>
          <w:szCs w:val="28"/>
        </w:rPr>
      </w:pPr>
      <w:r w:rsidRPr="003408CF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3408CF" w:rsidRDefault="00665DD6" w:rsidP="003408CF">
      <w:pPr>
        <w:jc w:val="center"/>
        <w:rPr>
          <w:b/>
          <w:sz w:val="28"/>
          <w:szCs w:val="28"/>
        </w:rPr>
      </w:pPr>
      <w:r w:rsidRPr="003408CF">
        <w:rPr>
          <w:b/>
          <w:sz w:val="28"/>
          <w:szCs w:val="28"/>
        </w:rPr>
        <w:t>за 20</w:t>
      </w:r>
      <w:r w:rsidR="001A299B" w:rsidRPr="003408CF">
        <w:rPr>
          <w:b/>
          <w:sz w:val="28"/>
          <w:szCs w:val="28"/>
        </w:rPr>
        <w:t>2</w:t>
      </w:r>
      <w:r w:rsidR="00AF6F89" w:rsidRPr="003408CF">
        <w:rPr>
          <w:b/>
          <w:sz w:val="28"/>
          <w:szCs w:val="28"/>
        </w:rPr>
        <w:t>2</w:t>
      </w:r>
      <w:r w:rsidRPr="003408CF">
        <w:rPr>
          <w:b/>
          <w:sz w:val="28"/>
          <w:szCs w:val="28"/>
        </w:rPr>
        <w:t xml:space="preserve"> год</w:t>
      </w:r>
    </w:p>
    <w:p w:rsidR="0035716A" w:rsidRDefault="0035716A" w:rsidP="003408CF">
      <w:pPr>
        <w:ind w:firstLine="708"/>
        <w:jc w:val="both"/>
        <w:rPr>
          <w:sz w:val="28"/>
          <w:szCs w:val="28"/>
        </w:rPr>
      </w:pPr>
    </w:p>
    <w:p w:rsidR="003408CF" w:rsidRPr="009C3B2D" w:rsidRDefault="003408CF" w:rsidP="003408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</w:t>
      </w:r>
      <w:r w:rsidRPr="003408C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408CF">
        <w:rPr>
          <w:sz w:val="28"/>
          <w:szCs w:val="28"/>
        </w:rPr>
        <w:t>Сланцевский муниципальный район Ленинградской области</w:t>
      </w:r>
      <w:r>
        <w:rPr>
          <w:sz w:val="28"/>
          <w:szCs w:val="28"/>
        </w:rPr>
        <w:t xml:space="preserve"> от 17.12.2014</w:t>
      </w:r>
      <w:r w:rsidR="009C3B2D">
        <w:rPr>
          <w:sz w:val="28"/>
          <w:szCs w:val="28"/>
        </w:rPr>
        <w:t xml:space="preserve"> </w:t>
      </w:r>
      <w:r w:rsidR="009C3B2D" w:rsidRPr="009C3B2D">
        <w:rPr>
          <w:sz w:val="28"/>
          <w:szCs w:val="28"/>
        </w:rPr>
        <w:t>№ 35-рсд «Об утверждении положения о комитете финансов администрации муниципального образования Сланцевский муниципальный район Ленинградской области»</w:t>
      </w:r>
      <w:r w:rsidR="009C3B2D">
        <w:rPr>
          <w:sz w:val="28"/>
          <w:szCs w:val="28"/>
        </w:rPr>
        <w:t xml:space="preserve"> к</w:t>
      </w:r>
      <w:r w:rsidR="009C3B2D" w:rsidRPr="009C3B2D">
        <w:rPr>
          <w:sz w:val="28"/>
          <w:szCs w:val="28"/>
        </w:rPr>
        <w:t>омитет финансов администрации муниципального образования Сланцевский муниципальный район Ленинградской области (далее - комитет финансов) является структурным подразделением администрации муниципального образования Сланцевский муниципальный район Ленинградской области, осуществляющим в соответствии с законодательством Российской</w:t>
      </w:r>
      <w:proofErr w:type="gramEnd"/>
      <w:r w:rsidR="009C3B2D" w:rsidRPr="009C3B2D">
        <w:rPr>
          <w:sz w:val="28"/>
          <w:szCs w:val="28"/>
        </w:rPr>
        <w:t xml:space="preserve"> </w:t>
      </w:r>
      <w:proofErr w:type="gramStart"/>
      <w:r w:rsidR="009C3B2D" w:rsidRPr="009C3B2D">
        <w:rPr>
          <w:sz w:val="28"/>
          <w:szCs w:val="28"/>
        </w:rPr>
        <w:t>Федерации, Ленинградской области и нормативно-правовыми и правовыми актами муниципального образования Сланцевский муниципальный район Ленинградской области функции по обеспечению исполнения полномочий муниципального района и поселений по формированию, казначейскому исполнению и финансовому контролю за исполнением  бюджетов, составлению бюджетной (бухгалтерской) отчетности, предварительному и текущему контролю за ведением кассовых операций со средствами местных бюджетов, внутреннему муниципальному финансовому контролю, внутреннему финансовому контролю и внутреннему финансовому</w:t>
      </w:r>
      <w:proofErr w:type="gramEnd"/>
      <w:r w:rsidR="009C3B2D" w:rsidRPr="009C3B2D">
        <w:rPr>
          <w:sz w:val="28"/>
          <w:szCs w:val="28"/>
        </w:rPr>
        <w:t xml:space="preserve"> аудит.</w:t>
      </w:r>
      <w:r w:rsidRPr="009C3B2D">
        <w:rPr>
          <w:sz w:val="28"/>
          <w:szCs w:val="28"/>
        </w:rPr>
        <w:t xml:space="preserve"> </w:t>
      </w:r>
    </w:p>
    <w:p w:rsidR="0013160E" w:rsidRPr="009C3B2D" w:rsidRDefault="0013160E" w:rsidP="009C3B2D">
      <w:pPr>
        <w:ind w:firstLine="708"/>
        <w:jc w:val="both"/>
        <w:rPr>
          <w:sz w:val="28"/>
          <w:szCs w:val="28"/>
        </w:rPr>
      </w:pPr>
      <w:proofErr w:type="gramStart"/>
      <w:r w:rsidRPr="009C3B2D">
        <w:rPr>
          <w:rFonts w:eastAsia="Calibri"/>
          <w:sz w:val="28"/>
          <w:szCs w:val="28"/>
          <w:lang w:eastAsia="en-US"/>
        </w:rPr>
        <w:t xml:space="preserve">Основные направления реализации бюджетной </w:t>
      </w:r>
      <w:r w:rsidR="009C3B2D" w:rsidRPr="009C3B2D">
        <w:rPr>
          <w:rFonts w:eastAsia="Calibri"/>
          <w:sz w:val="28"/>
          <w:szCs w:val="28"/>
          <w:lang w:eastAsia="en-US"/>
        </w:rPr>
        <w:t xml:space="preserve">и налоговой </w:t>
      </w:r>
      <w:r w:rsidRPr="009C3B2D">
        <w:rPr>
          <w:rFonts w:eastAsia="Calibri"/>
          <w:sz w:val="28"/>
          <w:szCs w:val="28"/>
          <w:lang w:eastAsia="en-US"/>
        </w:rPr>
        <w:t xml:space="preserve">политики в </w:t>
      </w:r>
      <w:r w:rsidR="009C3B2D" w:rsidRPr="009C3B2D">
        <w:rPr>
          <w:rFonts w:eastAsia="Calibri"/>
          <w:sz w:val="28"/>
          <w:szCs w:val="28"/>
          <w:lang w:eastAsia="en-US"/>
        </w:rPr>
        <w:t>Сланцевском</w:t>
      </w:r>
      <w:r w:rsidR="004E2F5B" w:rsidRPr="009C3B2D">
        <w:rPr>
          <w:rFonts w:eastAsia="Calibri"/>
          <w:sz w:val="28"/>
          <w:szCs w:val="28"/>
          <w:lang w:eastAsia="en-US"/>
        </w:rPr>
        <w:t xml:space="preserve"> муниципальном районе </w:t>
      </w:r>
      <w:r w:rsidRPr="009C3B2D">
        <w:rPr>
          <w:rFonts w:eastAsia="Calibri"/>
          <w:sz w:val="28"/>
          <w:szCs w:val="28"/>
          <w:lang w:eastAsia="en-US"/>
        </w:rPr>
        <w:t>в 20</w:t>
      </w:r>
      <w:r w:rsidR="00254ACE" w:rsidRPr="009C3B2D">
        <w:rPr>
          <w:rFonts w:eastAsia="Calibri"/>
          <w:sz w:val="28"/>
          <w:szCs w:val="28"/>
          <w:lang w:eastAsia="en-US"/>
        </w:rPr>
        <w:t>2</w:t>
      </w:r>
      <w:r w:rsidR="00AF6F89" w:rsidRPr="009C3B2D">
        <w:rPr>
          <w:rFonts w:eastAsia="Calibri"/>
          <w:sz w:val="28"/>
          <w:szCs w:val="28"/>
          <w:lang w:eastAsia="en-US"/>
        </w:rPr>
        <w:t>2</w:t>
      </w:r>
      <w:r w:rsidRPr="009C3B2D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9C3B2D">
        <w:rPr>
          <w:rFonts w:eastAsia="Calibri"/>
          <w:sz w:val="28"/>
          <w:szCs w:val="28"/>
          <w:lang w:eastAsia="en-US"/>
        </w:rPr>
        <w:t>Посланием Президента Российской Федерации Федеральному С</w:t>
      </w:r>
      <w:r w:rsidR="000F7667" w:rsidRPr="009C3B2D">
        <w:rPr>
          <w:rFonts w:eastAsia="Calibri"/>
          <w:sz w:val="28"/>
          <w:szCs w:val="28"/>
          <w:lang w:eastAsia="en-US"/>
        </w:rPr>
        <w:t>обранию Российской Федерации</w:t>
      </w:r>
      <w:r w:rsidR="00575E15" w:rsidRPr="009C3B2D">
        <w:rPr>
          <w:rFonts w:eastAsia="Calibri"/>
          <w:sz w:val="28"/>
          <w:szCs w:val="28"/>
          <w:lang w:eastAsia="en-US"/>
        </w:rPr>
        <w:t xml:space="preserve"> от </w:t>
      </w:r>
      <w:r w:rsidR="00857478" w:rsidRPr="009C3B2D">
        <w:rPr>
          <w:rFonts w:eastAsia="Calibri"/>
          <w:sz w:val="28"/>
          <w:szCs w:val="28"/>
          <w:lang w:eastAsia="en-US"/>
        </w:rPr>
        <w:t>21</w:t>
      </w:r>
      <w:r w:rsidR="00575E15" w:rsidRPr="009C3B2D">
        <w:rPr>
          <w:rFonts w:eastAsia="Calibri"/>
          <w:sz w:val="28"/>
          <w:szCs w:val="28"/>
          <w:lang w:eastAsia="en-US"/>
        </w:rPr>
        <w:t>.0</w:t>
      </w:r>
      <w:r w:rsidR="00857478" w:rsidRPr="009C3B2D">
        <w:rPr>
          <w:rFonts w:eastAsia="Calibri"/>
          <w:sz w:val="28"/>
          <w:szCs w:val="28"/>
          <w:lang w:eastAsia="en-US"/>
        </w:rPr>
        <w:t>4</w:t>
      </w:r>
      <w:r w:rsidR="00575E15" w:rsidRPr="009C3B2D">
        <w:rPr>
          <w:rFonts w:eastAsia="Calibri"/>
          <w:sz w:val="28"/>
          <w:szCs w:val="28"/>
          <w:lang w:eastAsia="en-US"/>
        </w:rPr>
        <w:t>.202</w:t>
      </w:r>
      <w:r w:rsidR="00857478" w:rsidRPr="009C3B2D">
        <w:rPr>
          <w:rFonts w:eastAsia="Calibri"/>
          <w:sz w:val="28"/>
          <w:szCs w:val="28"/>
          <w:lang w:eastAsia="en-US"/>
        </w:rPr>
        <w:t>1</w:t>
      </w:r>
      <w:r w:rsidR="00575E15" w:rsidRPr="009C3B2D">
        <w:rPr>
          <w:rFonts w:eastAsia="Calibri"/>
          <w:sz w:val="28"/>
          <w:szCs w:val="28"/>
          <w:lang w:eastAsia="en-US"/>
        </w:rPr>
        <w:t>,</w:t>
      </w:r>
      <w:r w:rsidRPr="009C3B2D">
        <w:rPr>
          <w:rFonts w:eastAsia="Calibri"/>
          <w:sz w:val="28"/>
          <w:szCs w:val="28"/>
          <w:lang w:eastAsia="en-US"/>
        </w:rPr>
        <w:t xml:space="preserve"> </w:t>
      </w:r>
      <w:r w:rsidR="009C3B2D" w:rsidRPr="009C3B2D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9C3B2D" w:rsidRPr="009C3B2D">
        <w:rPr>
          <w:sz w:val="28"/>
          <w:szCs w:val="28"/>
        </w:rPr>
        <w:t>Указом Президента Российской Федерации от 21.07.2020 № 474 «О национальных целях развития Российской Федерации на</w:t>
      </w:r>
      <w:proofErr w:type="gramEnd"/>
      <w:r w:rsidR="009C3B2D" w:rsidRPr="009C3B2D">
        <w:rPr>
          <w:sz w:val="28"/>
          <w:szCs w:val="28"/>
        </w:rPr>
        <w:t xml:space="preserve"> </w:t>
      </w:r>
      <w:proofErr w:type="gramStart"/>
      <w:r w:rsidR="009C3B2D" w:rsidRPr="009C3B2D">
        <w:rPr>
          <w:sz w:val="28"/>
          <w:szCs w:val="28"/>
        </w:rPr>
        <w:t>период до 2030 года»,</w:t>
      </w:r>
      <w:r w:rsidR="009C3B2D">
        <w:rPr>
          <w:sz w:val="28"/>
          <w:szCs w:val="28"/>
        </w:rPr>
        <w:t xml:space="preserve"> </w:t>
      </w:r>
      <w:r w:rsidR="009C3B2D" w:rsidRPr="009C3B2D">
        <w:rPr>
          <w:sz w:val="28"/>
          <w:szCs w:val="28"/>
        </w:rPr>
        <w:t>Концепци</w:t>
      </w:r>
      <w:r w:rsidR="009C3B2D">
        <w:rPr>
          <w:sz w:val="28"/>
          <w:szCs w:val="28"/>
        </w:rPr>
        <w:t>ей</w:t>
      </w:r>
      <w:r w:rsidR="009C3B2D" w:rsidRPr="009C3B2D">
        <w:rPr>
          <w:sz w:val="28"/>
          <w:szCs w:val="28"/>
        </w:rPr>
        <w:t xml:space="preserve"> повышения эффективности бюджетных расходов в 2019-2024 годах, утвержденной распоряжением Правительства Российской Федерации от 31.01.2019 № 117-р,</w:t>
      </w:r>
      <w:r w:rsidR="009C3B2D" w:rsidRPr="009C3B2D">
        <w:rPr>
          <w:rFonts w:eastAsia="Calibri"/>
          <w:sz w:val="28"/>
          <w:szCs w:val="28"/>
        </w:rPr>
        <w:t xml:space="preserve"> </w:t>
      </w:r>
      <w:r w:rsidRPr="009C3B2D">
        <w:rPr>
          <w:rFonts w:eastAsia="Calibri"/>
          <w:sz w:val="28"/>
          <w:szCs w:val="28"/>
          <w:lang w:eastAsia="en-US"/>
        </w:rPr>
        <w:t xml:space="preserve">основными направлениями бюджетной </w:t>
      </w:r>
      <w:r w:rsidR="004E2F5B" w:rsidRPr="009C3B2D">
        <w:rPr>
          <w:rFonts w:eastAsia="Calibri"/>
          <w:sz w:val="28"/>
          <w:szCs w:val="28"/>
          <w:lang w:eastAsia="en-US"/>
        </w:rPr>
        <w:t xml:space="preserve">и налоговой политики </w:t>
      </w:r>
      <w:r w:rsidR="009C3B2D" w:rsidRPr="009C3B2D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DC6DF4" w:rsidRPr="009C3B2D">
        <w:rPr>
          <w:rFonts w:eastAsia="Calibri"/>
          <w:sz w:val="28"/>
          <w:szCs w:val="28"/>
          <w:lang w:eastAsia="en-US"/>
        </w:rPr>
        <w:t>на 20</w:t>
      </w:r>
      <w:r w:rsidR="00076A00" w:rsidRPr="009C3B2D">
        <w:rPr>
          <w:rFonts w:eastAsia="Calibri"/>
          <w:sz w:val="28"/>
          <w:szCs w:val="28"/>
          <w:lang w:eastAsia="en-US"/>
        </w:rPr>
        <w:t>2</w:t>
      </w:r>
      <w:r w:rsidR="001C722D" w:rsidRPr="009C3B2D">
        <w:rPr>
          <w:rFonts w:eastAsia="Calibri"/>
          <w:sz w:val="28"/>
          <w:szCs w:val="28"/>
          <w:lang w:eastAsia="en-US"/>
        </w:rPr>
        <w:t>2</w:t>
      </w:r>
      <w:r w:rsidR="00DC6DF4" w:rsidRPr="009C3B2D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9C3B2D">
        <w:rPr>
          <w:rFonts w:eastAsia="Calibri"/>
          <w:sz w:val="28"/>
          <w:szCs w:val="28"/>
          <w:lang w:eastAsia="en-US"/>
        </w:rPr>
        <w:t>2</w:t>
      </w:r>
      <w:r w:rsidR="001C722D" w:rsidRPr="009C3B2D">
        <w:rPr>
          <w:rFonts w:eastAsia="Calibri"/>
          <w:sz w:val="28"/>
          <w:szCs w:val="28"/>
          <w:lang w:eastAsia="en-US"/>
        </w:rPr>
        <w:t>3</w:t>
      </w:r>
      <w:r w:rsidR="00DC6DF4" w:rsidRPr="009C3B2D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9C3B2D">
        <w:rPr>
          <w:rFonts w:eastAsia="Calibri"/>
          <w:sz w:val="28"/>
          <w:szCs w:val="28"/>
          <w:lang w:eastAsia="en-US"/>
        </w:rPr>
        <w:t>2</w:t>
      </w:r>
      <w:r w:rsidR="001C722D" w:rsidRPr="009C3B2D">
        <w:rPr>
          <w:rFonts w:eastAsia="Calibri"/>
          <w:sz w:val="28"/>
          <w:szCs w:val="28"/>
          <w:lang w:eastAsia="en-US"/>
        </w:rPr>
        <w:t>4</w:t>
      </w:r>
      <w:r w:rsidR="00A12703" w:rsidRPr="009C3B2D">
        <w:rPr>
          <w:rFonts w:eastAsia="Calibri"/>
          <w:sz w:val="28"/>
          <w:szCs w:val="28"/>
          <w:lang w:eastAsia="en-US"/>
        </w:rPr>
        <w:t xml:space="preserve"> </w:t>
      </w:r>
      <w:r w:rsidR="00DC6DF4" w:rsidRPr="009C3B2D">
        <w:rPr>
          <w:rFonts w:eastAsia="Calibri"/>
          <w:sz w:val="28"/>
          <w:szCs w:val="28"/>
          <w:lang w:eastAsia="en-US"/>
        </w:rPr>
        <w:t>годов</w:t>
      </w:r>
      <w:r w:rsidR="0058666B" w:rsidRPr="009C3B2D">
        <w:rPr>
          <w:rFonts w:eastAsia="Calibri"/>
          <w:sz w:val="28"/>
          <w:szCs w:val="28"/>
          <w:lang w:eastAsia="en-US"/>
        </w:rPr>
        <w:t>,</w:t>
      </w:r>
      <w:r w:rsidRPr="009C3B2D">
        <w:rPr>
          <w:rFonts w:eastAsia="Calibri"/>
          <w:sz w:val="28"/>
          <w:szCs w:val="28"/>
          <w:lang w:eastAsia="en-US"/>
        </w:rPr>
        <w:t xml:space="preserve"> </w:t>
      </w:r>
      <w:r w:rsidR="009C3B2D" w:rsidRPr="009C3B2D">
        <w:rPr>
          <w:sz w:val="28"/>
          <w:szCs w:val="28"/>
        </w:rPr>
        <w:t>п</w:t>
      </w:r>
      <w:r w:rsidR="004E2F5B" w:rsidRPr="009C3B2D">
        <w:rPr>
          <w:sz w:val="28"/>
          <w:szCs w:val="28"/>
        </w:rPr>
        <w:t xml:space="preserve">рогнозом </w:t>
      </w:r>
      <w:r w:rsidR="009C3B2D" w:rsidRPr="009C3B2D">
        <w:rPr>
          <w:sz w:val="28"/>
          <w:szCs w:val="28"/>
        </w:rPr>
        <w:t>социально-экономического развития муниципального образования Сланцевский муниципальный район Ленинградской области на 2022-2027 годы</w:t>
      </w:r>
      <w:r w:rsidR="004E2F5B" w:rsidRPr="009C3B2D">
        <w:rPr>
          <w:sz w:val="28"/>
          <w:szCs w:val="28"/>
        </w:rPr>
        <w:t>,</w:t>
      </w:r>
      <w:r w:rsidR="00D41967" w:rsidRPr="009C3B2D">
        <w:rPr>
          <w:sz w:val="28"/>
          <w:szCs w:val="28"/>
        </w:rPr>
        <w:t xml:space="preserve"> </w:t>
      </w:r>
      <w:r w:rsidR="009C3B2D" w:rsidRPr="009C3B2D">
        <w:rPr>
          <w:sz w:val="28"/>
          <w:szCs w:val="28"/>
        </w:rPr>
        <w:t>бюджетным прогнозом муниципального образования Сланцевский муниципальный район Ленинградской</w:t>
      </w:r>
      <w:proofErr w:type="gramEnd"/>
      <w:r w:rsidR="009C3B2D" w:rsidRPr="009C3B2D">
        <w:rPr>
          <w:sz w:val="28"/>
          <w:szCs w:val="28"/>
        </w:rPr>
        <w:t xml:space="preserve"> области на 2022-2027 годы</w:t>
      </w:r>
      <w:r w:rsidR="001328C3" w:rsidRPr="009C3B2D">
        <w:rPr>
          <w:sz w:val="28"/>
          <w:szCs w:val="28"/>
        </w:rPr>
        <w:t xml:space="preserve">, утвержденного постановлением администрации </w:t>
      </w:r>
      <w:r w:rsidR="009C3B2D" w:rsidRPr="009C3B2D">
        <w:rPr>
          <w:sz w:val="28"/>
          <w:szCs w:val="28"/>
        </w:rPr>
        <w:t>Сланцевского</w:t>
      </w:r>
      <w:r w:rsidR="001328C3" w:rsidRPr="009C3B2D">
        <w:rPr>
          <w:sz w:val="28"/>
          <w:szCs w:val="28"/>
        </w:rPr>
        <w:t xml:space="preserve"> муниципального района от </w:t>
      </w:r>
      <w:r w:rsidR="009C3B2D" w:rsidRPr="009C3B2D">
        <w:rPr>
          <w:sz w:val="28"/>
          <w:szCs w:val="28"/>
        </w:rPr>
        <w:t>26.01.2022 № 96-п</w:t>
      </w:r>
      <w:r w:rsidR="001328C3" w:rsidRPr="009C3B2D">
        <w:rPr>
          <w:sz w:val="28"/>
          <w:szCs w:val="28"/>
        </w:rPr>
        <w:t xml:space="preserve">, </w:t>
      </w:r>
      <w:r w:rsidR="00A665BD" w:rsidRPr="009C3B2D">
        <w:rPr>
          <w:sz w:val="28"/>
          <w:szCs w:val="24"/>
        </w:rPr>
        <w:t>муниципальн</w:t>
      </w:r>
      <w:r w:rsidR="00FB0587" w:rsidRPr="009C3B2D">
        <w:rPr>
          <w:sz w:val="28"/>
          <w:szCs w:val="24"/>
        </w:rPr>
        <w:t>ыми</w:t>
      </w:r>
      <w:r w:rsidR="002918D4" w:rsidRPr="009C3B2D">
        <w:rPr>
          <w:sz w:val="28"/>
          <w:szCs w:val="24"/>
        </w:rPr>
        <w:t xml:space="preserve"> программ</w:t>
      </w:r>
      <w:r w:rsidR="00FB0587" w:rsidRPr="009C3B2D">
        <w:rPr>
          <w:sz w:val="28"/>
          <w:szCs w:val="24"/>
        </w:rPr>
        <w:t>ами</w:t>
      </w:r>
      <w:r w:rsidR="009C3B2D" w:rsidRPr="009C3B2D">
        <w:rPr>
          <w:sz w:val="28"/>
          <w:szCs w:val="24"/>
        </w:rPr>
        <w:t xml:space="preserve"> </w:t>
      </w:r>
      <w:r w:rsidR="009C3B2D" w:rsidRPr="009C3B2D">
        <w:rPr>
          <w:sz w:val="28"/>
          <w:szCs w:val="28"/>
        </w:rPr>
        <w:t>Сланцевского муниципального района</w:t>
      </w:r>
      <w:r w:rsidR="00FB0587" w:rsidRPr="009C3B2D">
        <w:rPr>
          <w:sz w:val="28"/>
          <w:szCs w:val="24"/>
        </w:rPr>
        <w:t>.</w:t>
      </w:r>
    </w:p>
    <w:p w:rsidR="009C7F77" w:rsidRPr="009C7F77" w:rsidRDefault="00F638C5" w:rsidP="0034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B2D">
        <w:rPr>
          <w:sz w:val="28"/>
          <w:szCs w:val="28"/>
        </w:rPr>
        <w:t>За 20</w:t>
      </w:r>
      <w:r w:rsidR="001B2E40" w:rsidRPr="009C3B2D">
        <w:rPr>
          <w:sz w:val="28"/>
          <w:szCs w:val="28"/>
        </w:rPr>
        <w:t>2</w:t>
      </w:r>
      <w:r w:rsidR="00E14E73" w:rsidRPr="009C3B2D">
        <w:rPr>
          <w:sz w:val="28"/>
          <w:szCs w:val="28"/>
        </w:rPr>
        <w:t>2</w:t>
      </w:r>
      <w:r w:rsidRPr="009C3B2D">
        <w:rPr>
          <w:sz w:val="28"/>
          <w:szCs w:val="28"/>
        </w:rPr>
        <w:t xml:space="preserve"> год консолидированный бюджет </w:t>
      </w:r>
      <w:r w:rsidR="009C3B2D" w:rsidRPr="009C3B2D">
        <w:rPr>
          <w:sz w:val="28"/>
          <w:szCs w:val="28"/>
        </w:rPr>
        <w:t>Сланцевского</w:t>
      </w:r>
      <w:r w:rsidR="00D93DBA" w:rsidRPr="009C3B2D">
        <w:rPr>
          <w:sz w:val="28"/>
          <w:szCs w:val="28"/>
        </w:rPr>
        <w:t xml:space="preserve"> муниципального района </w:t>
      </w:r>
      <w:r w:rsidRPr="009C3B2D">
        <w:rPr>
          <w:sz w:val="28"/>
          <w:szCs w:val="28"/>
        </w:rPr>
        <w:t>Ленинградской области исполнен</w:t>
      </w:r>
      <w:r w:rsidR="009C7F77">
        <w:rPr>
          <w:sz w:val="28"/>
          <w:szCs w:val="28"/>
        </w:rPr>
        <w:t xml:space="preserve"> </w:t>
      </w:r>
      <w:r w:rsidRPr="009C7F77">
        <w:rPr>
          <w:sz w:val="28"/>
          <w:szCs w:val="28"/>
        </w:rPr>
        <w:t xml:space="preserve">по доходам в сумме </w:t>
      </w:r>
      <w:r w:rsidR="009C7F77" w:rsidRPr="009C7F77">
        <w:rPr>
          <w:sz w:val="28"/>
          <w:szCs w:val="28"/>
        </w:rPr>
        <w:t xml:space="preserve">1 969 525,7 </w:t>
      </w:r>
      <w:r w:rsidR="005861C7" w:rsidRPr="009C7F77">
        <w:rPr>
          <w:sz w:val="28"/>
          <w:szCs w:val="28"/>
        </w:rPr>
        <w:t xml:space="preserve">тыс. </w:t>
      </w:r>
      <w:r w:rsidR="00A27DC1" w:rsidRPr="009C7F77">
        <w:rPr>
          <w:sz w:val="28"/>
          <w:szCs w:val="28"/>
        </w:rPr>
        <w:t>рублей</w:t>
      </w:r>
      <w:r w:rsidR="009C7F77">
        <w:rPr>
          <w:sz w:val="28"/>
          <w:szCs w:val="28"/>
        </w:rPr>
        <w:t xml:space="preserve"> (</w:t>
      </w:r>
      <w:r w:rsidR="00FD1795" w:rsidRPr="009C7F77">
        <w:rPr>
          <w:sz w:val="28"/>
          <w:szCs w:val="28"/>
        </w:rPr>
        <w:t>10</w:t>
      </w:r>
      <w:r w:rsidR="009C7F77" w:rsidRPr="009C7F77">
        <w:rPr>
          <w:sz w:val="28"/>
          <w:szCs w:val="28"/>
        </w:rPr>
        <w:t>0</w:t>
      </w:r>
      <w:r w:rsidR="00FD1795" w:rsidRPr="009C7F77">
        <w:rPr>
          <w:sz w:val="28"/>
          <w:szCs w:val="28"/>
        </w:rPr>
        <w:t>,</w:t>
      </w:r>
      <w:r w:rsidR="009C7F77" w:rsidRPr="009C7F77">
        <w:rPr>
          <w:sz w:val="28"/>
          <w:szCs w:val="28"/>
        </w:rPr>
        <w:t xml:space="preserve">8 </w:t>
      </w:r>
      <w:r w:rsidR="00F22D08" w:rsidRPr="009C7F77">
        <w:rPr>
          <w:sz w:val="28"/>
          <w:szCs w:val="28"/>
        </w:rPr>
        <w:t>%</w:t>
      </w:r>
      <w:r w:rsidR="009C7F77">
        <w:rPr>
          <w:sz w:val="28"/>
          <w:szCs w:val="28"/>
        </w:rPr>
        <w:t xml:space="preserve"> плановых назначений)</w:t>
      </w:r>
      <w:r w:rsidR="001E0CFF" w:rsidRPr="009C7F77">
        <w:rPr>
          <w:sz w:val="28"/>
          <w:szCs w:val="28"/>
        </w:rPr>
        <w:t>,</w:t>
      </w:r>
      <w:r w:rsidR="009C7F77">
        <w:rPr>
          <w:sz w:val="28"/>
          <w:szCs w:val="28"/>
        </w:rPr>
        <w:t xml:space="preserve"> по расходам в сумме 1</w:t>
      </w:r>
      <w:r w:rsidR="009C7F77">
        <w:rPr>
          <w:sz w:val="28"/>
          <w:szCs w:val="28"/>
          <w:lang w:val="en-US"/>
        </w:rPr>
        <w:t> </w:t>
      </w:r>
      <w:r w:rsidR="009C7F77" w:rsidRPr="009C7F77">
        <w:rPr>
          <w:sz w:val="28"/>
          <w:szCs w:val="28"/>
        </w:rPr>
        <w:t>963</w:t>
      </w:r>
      <w:r w:rsidR="009C7F77">
        <w:rPr>
          <w:sz w:val="28"/>
          <w:szCs w:val="28"/>
        </w:rPr>
        <w:t> </w:t>
      </w:r>
      <w:r w:rsidR="009C7F77" w:rsidRPr="009C7F77">
        <w:rPr>
          <w:sz w:val="28"/>
          <w:szCs w:val="28"/>
        </w:rPr>
        <w:t>948</w:t>
      </w:r>
      <w:r w:rsidR="009C7F77">
        <w:rPr>
          <w:sz w:val="28"/>
          <w:szCs w:val="28"/>
        </w:rPr>
        <w:t>,</w:t>
      </w:r>
      <w:r w:rsidR="009C7F77" w:rsidRPr="009C7F77">
        <w:rPr>
          <w:sz w:val="28"/>
          <w:szCs w:val="28"/>
        </w:rPr>
        <w:t xml:space="preserve">4 </w:t>
      </w:r>
      <w:r w:rsidR="009C7F77">
        <w:rPr>
          <w:sz w:val="28"/>
          <w:szCs w:val="28"/>
        </w:rPr>
        <w:t>тыс. рублей (97,0 % плановых назначений) с профицитом в сумме 5 577,3 тыс. рублей.</w:t>
      </w:r>
    </w:p>
    <w:p w:rsidR="009C7F77" w:rsidRPr="00E75D8D" w:rsidRDefault="009C7F77" w:rsidP="0034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D8D">
        <w:rPr>
          <w:sz w:val="28"/>
          <w:szCs w:val="28"/>
          <w:lang w:eastAsia="ar-SA"/>
        </w:rPr>
        <w:t>Б</w:t>
      </w:r>
      <w:r w:rsidR="008B7018" w:rsidRPr="00E75D8D">
        <w:rPr>
          <w:sz w:val="28"/>
          <w:szCs w:val="28"/>
          <w:lang w:eastAsia="ar-SA"/>
        </w:rPr>
        <w:t xml:space="preserve">юджет </w:t>
      </w:r>
      <w:r w:rsidRPr="00E75D8D">
        <w:rPr>
          <w:sz w:val="28"/>
          <w:szCs w:val="28"/>
          <w:lang w:eastAsia="ar-SA"/>
        </w:rPr>
        <w:t>Сланцевского</w:t>
      </w:r>
      <w:r w:rsidR="001B0B08" w:rsidRPr="00E75D8D">
        <w:rPr>
          <w:sz w:val="28"/>
          <w:szCs w:val="28"/>
          <w:lang w:eastAsia="ar-SA"/>
        </w:rPr>
        <w:t xml:space="preserve"> муниципального района </w:t>
      </w:r>
      <w:r w:rsidRPr="00E75D8D">
        <w:rPr>
          <w:sz w:val="28"/>
          <w:szCs w:val="28"/>
          <w:lang w:eastAsia="ar-SA"/>
        </w:rPr>
        <w:t xml:space="preserve">за 2022 год исполнен по доходам в сумме </w:t>
      </w:r>
      <w:r w:rsidRPr="00E75D8D">
        <w:rPr>
          <w:sz w:val="28"/>
          <w:szCs w:val="28"/>
        </w:rPr>
        <w:t xml:space="preserve">1 664 760,7 </w:t>
      </w:r>
      <w:r w:rsidR="005861C7" w:rsidRPr="00E75D8D">
        <w:rPr>
          <w:sz w:val="28"/>
          <w:szCs w:val="28"/>
        </w:rPr>
        <w:t>тыс. рублей (</w:t>
      </w:r>
      <w:r w:rsidR="00F45B75" w:rsidRPr="00E75D8D">
        <w:rPr>
          <w:sz w:val="28"/>
          <w:szCs w:val="28"/>
        </w:rPr>
        <w:t>10</w:t>
      </w:r>
      <w:r w:rsidRPr="00E75D8D">
        <w:rPr>
          <w:sz w:val="28"/>
          <w:szCs w:val="28"/>
        </w:rPr>
        <w:t>0</w:t>
      </w:r>
      <w:r w:rsidR="00F45B75" w:rsidRPr="00E75D8D">
        <w:rPr>
          <w:sz w:val="28"/>
          <w:szCs w:val="28"/>
        </w:rPr>
        <w:t>,</w:t>
      </w:r>
      <w:r w:rsidRPr="00E75D8D">
        <w:rPr>
          <w:sz w:val="28"/>
          <w:szCs w:val="28"/>
        </w:rPr>
        <w:t xml:space="preserve">7 </w:t>
      </w:r>
      <w:r w:rsidR="005861C7" w:rsidRPr="00E75D8D">
        <w:rPr>
          <w:sz w:val="28"/>
          <w:szCs w:val="28"/>
        </w:rPr>
        <w:t>% плановых назначений)</w:t>
      </w:r>
      <w:r w:rsidRPr="00E75D8D">
        <w:rPr>
          <w:sz w:val="28"/>
          <w:szCs w:val="28"/>
        </w:rPr>
        <w:t>,</w:t>
      </w:r>
      <w:r w:rsidRPr="00E75D8D">
        <w:t xml:space="preserve"> </w:t>
      </w:r>
      <w:r w:rsidRPr="00E75D8D">
        <w:rPr>
          <w:sz w:val="28"/>
          <w:szCs w:val="28"/>
        </w:rPr>
        <w:t xml:space="preserve">по расходам в сумме 1 654 655,3 тыс. рублей (97,5 % плановых назначений) с </w:t>
      </w:r>
      <w:r w:rsidRPr="00E75D8D">
        <w:rPr>
          <w:sz w:val="28"/>
          <w:szCs w:val="28"/>
        </w:rPr>
        <w:lastRenderedPageBreak/>
        <w:t>профицитом в сумме 10 105,4 тыс. рублей.</w:t>
      </w:r>
    </w:p>
    <w:p w:rsidR="00E75D8D" w:rsidRPr="00591E81" w:rsidRDefault="00E75D8D" w:rsidP="00E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D8D">
        <w:rPr>
          <w:sz w:val="28"/>
          <w:szCs w:val="28"/>
          <w:lang w:eastAsia="ar-SA"/>
        </w:rPr>
        <w:t xml:space="preserve">Бюджет Сланцевского </w:t>
      </w:r>
      <w:r>
        <w:rPr>
          <w:sz w:val="28"/>
          <w:szCs w:val="28"/>
          <w:lang w:eastAsia="ar-SA"/>
        </w:rPr>
        <w:t xml:space="preserve">городского поселения </w:t>
      </w:r>
      <w:r w:rsidRPr="00E75D8D">
        <w:rPr>
          <w:sz w:val="28"/>
          <w:szCs w:val="28"/>
          <w:lang w:eastAsia="ar-SA"/>
        </w:rPr>
        <w:t xml:space="preserve">за 2022 год исполнен по доходам в сумме </w:t>
      </w:r>
      <w:r>
        <w:rPr>
          <w:sz w:val="28"/>
          <w:szCs w:val="28"/>
        </w:rPr>
        <w:t>374 142,8</w:t>
      </w:r>
      <w:r w:rsidRPr="00E75D8D">
        <w:rPr>
          <w:sz w:val="28"/>
          <w:szCs w:val="28"/>
        </w:rPr>
        <w:t xml:space="preserve"> тыс. рублей (10</w:t>
      </w:r>
      <w:r>
        <w:rPr>
          <w:sz w:val="28"/>
          <w:szCs w:val="28"/>
        </w:rPr>
        <w:t>1</w:t>
      </w:r>
      <w:r w:rsidRPr="00E75D8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75D8D">
        <w:rPr>
          <w:sz w:val="28"/>
          <w:szCs w:val="28"/>
        </w:rPr>
        <w:t xml:space="preserve"> % плановых назначений),</w:t>
      </w:r>
      <w:r w:rsidRPr="00E75D8D">
        <w:t xml:space="preserve"> </w:t>
      </w:r>
      <w:r w:rsidRPr="00E75D8D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379 951,5</w:t>
      </w:r>
      <w:r w:rsidRPr="00E75D8D">
        <w:rPr>
          <w:sz w:val="28"/>
          <w:szCs w:val="28"/>
        </w:rPr>
        <w:t xml:space="preserve"> тыс. </w:t>
      </w:r>
      <w:r w:rsidRPr="00591E81">
        <w:rPr>
          <w:sz w:val="28"/>
          <w:szCs w:val="28"/>
        </w:rPr>
        <w:t>рублей (98,1 % плановых назначений) с дефицитом в сумме 5 808,7 тыс. рублей.</w:t>
      </w:r>
    </w:p>
    <w:p w:rsidR="006605E0" w:rsidRPr="00591E81" w:rsidRDefault="006605E0" w:rsidP="0034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E81">
        <w:rPr>
          <w:sz w:val="28"/>
          <w:szCs w:val="28"/>
        </w:rPr>
        <w:t>В отчетном периоде была успешно реализована осн</w:t>
      </w:r>
      <w:r w:rsidR="008B7E5D" w:rsidRPr="00591E81">
        <w:rPr>
          <w:sz w:val="28"/>
          <w:szCs w:val="28"/>
        </w:rPr>
        <w:t>овная задача бюджетной политики</w:t>
      </w:r>
      <w:r w:rsidR="00591E81" w:rsidRPr="00591E81">
        <w:rPr>
          <w:sz w:val="28"/>
          <w:szCs w:val="28"/>
        </w:rPr>
        <w:t xml:space="preserve"> – </w:t>
      </w:r>
      <w:r w:rsidRPr="00591E81">
        <w:rPr>
          <w:sz w:val="28"/>
          <w:szCs w:val="28"/>
        </w:rPr>
        <w:t xml:space="preserve">обеспечение сбалансированности и сохранение финансовой устойчивости. </w:t>
      </w:r>
      <w:r w:rsidR="00591E81" w:rsidRPr="00591E81">
        <w:rPr>
          <w:sz w:val="28"/>
          <w:szCs w:val="28"/>
        </w:rPr>
        <w:t>Муниципальный долг отсутствует. Привлечение муниципальных заимствований не производилось, д</w:t>
      </w:r>
      <w:r w:rsidRPr="00591E81">
        <w:rPr>
          <w:sz w:val="28"/>
          <w:szCs w:val="28"/>
        </w:rPr>
        <w:t>оход</w:t>
      </w:r>
      <w:r w:rsidR="00591E81" w:rsidRPr="00591E81">
        <w:rPr>
          <w:sz w:val="28"/>
          <w:szCs w:val="28"/>
        </w:rPr>
        <w:t>ы</w:t>
      </w:r>
      <w:r w:rsidRPr="00591E81">
        <w:rPr>
          <w:sz w:val="28"/>
          <w:szCs w:val="28"/>
        </w:rPr>
        <w:t xml:space="preserve"> бюджет</w:t>
      </w:r>
      <w:r w:rsidR="00591E81" w:rsidRPr="00591E81">
        <w:rPr>
          <w:sz w:val="28"/>
          <w:szCs w:val="28"/>
        </w:rPr>
        <w:t>ов муниципальных образований</w:t>
      </w:r>
      <w:r w:rsidRPr="00591E81">
        <w:rPr>
          <w:sz w:val="28"/>
          <w:szCs w:val="28"/>
        </w:rPr>
        <w:t xml:space="preserve"> позволили обеспечить финансирование расходов в соответствии с принят</w:t>
      </w:r>
      <w:r w:rsidR="00591E81" w:rsidRPr="00591E81">
        <w:rPr>
          <w:sz w:val="28"/>
          <w:szCs w:val="28"/>
        </w:rPr>
        <w:t>ыми расходными обязательствами.</w:t>
      </w:r>
    </w:p>
    <w:p w:rsidR="00766788" w:rsidRPr="00591E81" w:rsidRDefault="00591E81" w:rsidP="003408CF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591E81">
        <w:rPr>
          <w:sz w:val="28"/>
          <w:szCs w:val="28"/>
        </w:rPr>
        <w:t>Сланцевский</w:t>
      </w:r>
      <w:r w:rsidR="00766788" w:rsidRPr="00591E81">
        <w:rPr>
          <w:sz w:val="28"/>
          <w:szCs w:val="28"/>
        </w:rPr>
        <w:t xml:space="preserve"> муниципальный район</w:t>
      </w:r>
      <w:r w:rsidR="00766788" w:rsidRPr="00591E81">
        <w:rPr>
          <w:sz w:val="28"/>
          <w:szCs w:val="24"/>
        </w:rPr>
        <w:t xml:space="preserve"> Ленинградской области получает из областного бюджета </w:t>
      </w:r>
      <w:r w:rsidRPr="00591E81">
        <w:rPr>
          <w:sz w:val="28"/>
          <w:szCs w:val="24"/>
        </w:rPr>
        <w:t xml:space="preserve">Ленинградской области </w:t>
      </w:r>
      <w:r w:rsidR="00766788" w:rsidRPr="00591E81">
        <w:rPr>
          <w:sz w:val="28"/>
          <w:szCs w:val="24"/>
        </w:rPr>
        <w:t>дотации на выравнивание бюджетной обеспеченности. На 20</w:t>
      </w:r>
      <w:r w:rsidR="00AA32DE" w:rsidRPr="00591E81">
        <w:rPr>
          <w:sz w:val="28"/>
          <w:szCs w:val="24"/>
        </w:rPr>
        <w:t>2</w:t>
      </w:r>
      <w:r w:rsidR="00572E20" w:rsidRPr="00591E81">
        <w:rPr>
          <w:sz w:val="28"/>
          <w:szCs w:val="24"/>
        </w:rPr>
        <w:t>2</w:t>
      </w:r>
      <w:r w:rsidR="00766788" w:rsidRPr="00591E81">
        <w:rPr>
          <w:sz w:val="28"/>
          <w:szCs w:val="24"/>
        </w:rPr>
        <w:t xml:space="preserve"> год уровень бюджетной обеспеченности по </w:t>
      </w:r>
      <w:r w:rsidRPr="00591E81">
        <w:rPr>
          <w:sz w:val="28"/>
          <w:szCs w:val="28"/>
        </w:rPr>
        <w:t>Сланцевскому</w:t>
      </w:r>
      <w:r w:rsidR="00766788" w:rsidRPr="00591E81">
        <w:rPr>
          <w:sz w:val="28"/>
          <w:szCs w:val="28"/>
        </w:rPr>
        <w:t xml:space="preserve"> муниципальному району составил</w:t>
      </w:r>
      <w:r w:rsidR="00766788" w:rsidRPr="00591E81">
        <w:rPr>
          <w:sz w:val="28"/>
          <w:szCs w:val="24"/>
        </w:rPr>
        <w:t xml:space="preserve"> </w:t>
      </w:r>
      <w:r w:rsidR="008F5A9D" w:rsidRPr="00591E81">
        <w:rPr>
          <w:sz w:val="28"/>
          <w:szCs w:val="24"/>
        </w:rPr>
        <w:t>1,525</w:t>
      </w:r>
      <w:r w:rsidR="00766788" w:rsidRPr="00591E81">
        <w:rPr>
          <w:sz w:val="28"/>
          <w:szCs w:val="24"/>
        </w:rPr>
        <w:t>.</w:t>
      </w:r>
    </w:p>
    <w:p w:rsidR="00225D99" w:rsidRPr="00591E81" w:rsidRDefault="00AE4259" w:rsidP="003408CF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591E81">
        <w:rPr>
          <w:sz w:val="28"/>
          <w:szCs w:val="24"/>
          <w:lang w:eastAsia="ar-SA"/>
        </w:rPr>
        <w:t>По итогам</w:t>
      </w:r>
      <w:r w:rsidR="00534BE9" w:rsidRPr="00591E81">
        <w:rPr>
          <w:sz w:val="28"/>
          <w:szCs w:val="24"/>
          <w:lang w:eastAsia="ar-SA"/>
        </w:rPr>
        <w:t xml:space="preserve"> исполнения </w:t>
      </w:r>
      <w:r w:rsidR="00225D99" w:rsidRPr="00591E81">
        <w:rPr>
          <w:sz w:val="28"/>
          <w:szCs w:val="24"/>
          <w:lang w:eastAsia="ar-SA"/>
        </w:rPr>
        <w:t>за 202</w:t>
      </w:r>
      <w:r w:rsidR="00956320" w:rsidRPr="00591E81">
        <w:rPr>
          <w:sz w:val="28"/>
          <w:szCs w:val="24"/>
          <w:lang w:eastAsia="ar-SA"/>
        </w:rPr>
        <w:t>2</w:t>
      </w:r>
      <w:r w:rsidR="00225D99" w:rsidRPr="00591E81">
        <w:rPr>
          <w:sz w:val="28"/>
          <w:szCs w:val="24"/>
          <w:lang w:eastAsia="ar-SA"/>
        </w:rPr>
        <w:t xml:space="preserve"> год:</w:t>
      </w:r>
    </w:p>
    <w:p w:rsidR="00225D99" w:rsidRPr="009B394F" w:rsidRDefault="00225D99" w:rsidP="003408CF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9B394F">
        <w:rPr>
          <w:sz w:val="28"/>
          <w:szCs w:val="24"/>
          <w:lang w:eastAsia="ar-SA"/>
        </w:rPr>
        <w:t>доход</w:t>
      </w:r>
      <w:r w:rsidR="00661444" w:rsidRPr="009B394F">
        <w:rPr>
          <w:sz w:val="28"/>
          <w:szCs w:val="24"/>
          <w:lang w:eastAsia="ar-SA"/>
        </w:rPr>
        <w:t>ы</w:t>
      </w:r>
      <w:r w:rsidRPr="009B394F">
        <w:rPr>
          <w:sz w:val="28"/>
          <w:szCs w:val="24"/>
          <w:lang w:eastAsia="ar-SA"/>
        </w:rPr>
        <w:t xml:space="preserve"> бюджета </w:t>
      </w:r>
      <w:r w:rsidR="006B3145" w:rsidRPr="009B394F">
        <w:rPr>
          <w:sz w:val="28"/>
          <w:szCs w:val="24"/>
        </w:rPr>
        <w:t>Сланцевского</w:t>
      </w:r>
      <w:r w:rsidR="00496FD6" w:rsidRPr="009B394F">
        <w:rPr>
          <w:sz w:val="28"/>
          <w:szCs w:val="24"/>
        </w:rPr>
        <w:t xml:space="preserve"> муниципального района </w:t>
      </w:r>
      <w:r w:rsidR="00923BC8" w:rsidRPr="009B394F">
        <w:rPr>
          <w:sz w:val="28"/>
          <w:szCs w:val="24"/>
          <w:lang w:eastAsia="ar-SA"/>
        </w:rPr>
        <w:t>увеличил</w:t>
      </w:r>
      <w:r w:rsidR="00661444" w:rsidRPr="009B394F">
        <w:rPr>
          <w:sz w:val="28"/>
          <w:szCs w:val="24"/>
          <w:lang w:eastAsia="ar-SA"/>
        </w:rPr>
        <w:t>и</w:t>
      </w:r>
      <w:r w:rsidR="00923BC8" w:rsidRPr="009B394F">
        <w:rPr>
          <w:sz w:val="28"/>
          <w:szCs w:val="24"/>
          <w:lang w:eastAsia="ar-SA"/>
        </w:rPr>
        <w:t>с</w:t>
      </w:r>
      <w:r w:rsidR="00661444" w:rsidRPr="009B394F">
        <w:rPr>
          <w:sz w:val="28"/>
          <w:szCs w:val="24"/>
          <w:lang w:eastAsia="ar-SA"/>
        </w:rPr>
        <w:t>ь</w:t>
      </w:r>
      <w:r w:rsidR="00923BC8" w:rsidRPr="009B394F">
        <w:rPr>
          <w:sz w:val="28"/>
          <w:szCs w:val="24"/>
          <w:lang w:eastAsia="ar-SA"/>
        </w:rPr>
        <w:t xml:space="preserve"> по сравнению с 20</w:t>
      </w:r>
      <w:r w:rsidR="00AA32DE" w:rsidRPr="009B394F">
        <w:rPr>
          <w:sz w:val="28"/>
          <w:szCs w:val="24"/>
          <w:lang w:eastAsia="ar-SA"/>
        </w:rPr>
        <w:t>2</w:t>
      </w:r>
      <w:r w:rsidR="00956320" w:rsidRPr="009B394F">
        <w:rPr>
          <w:sz w:val="28"/>
          <w:szCs w:val="24"/>
          <w:lang w:eastAsia="ar-SA"/>
        </w:rPr>
        <w:t>1</w:t>
      </w:r>
      <w:r w:rsidR="00923BC8" w:rsidRPr="009B394F">
        <w:rPr>
          <w:sz w:val="28"/>
          <w:szCs w:val="24"/>
          <w:lang w:eastAsia="ar-SA"/>
        </w:rPr>
        <w:t xml:space="preserve"> годом на </w:t>
      </w:r>
      <w:r w:rsidR="006B3145" w:rsidRPr="009B394F">
        <w:rPr>
          <w:sz w:val="28"/>
          <w:szCs w:val="24"/>
          <w:lang w:eastAsia="ar-SA"/>
        </w:rPr>
        <w:t>144 969,0</w:t>
      </w:r>
      <w:r w:rsidR="00C07907" w:rsidRPr="009B394F">
        <w:rPr>
          <w:sz w:val="28"/>
          <w:szCs w:val="24"/>
          <w:lang w:eastAsia="ar-SA"/>
        </w:rPr>
        <w:t xml:space="preserve"> </w:t>
      </w:r>
      <w:r w:rsidR="00923BC8" w:rsidRPr="009B394F">
        <w:rPr>
          <w:sz w:val="28"/>
          <w:szCs w:val="24"/>
          <w:lang w:eastAsia="ar-SA"/>
        </w:rPr>
        <w:t xml:space="preserve">тыс. рублей (на </w:t>
      </w:r>
      <w:r w:rsidR="006B3145" w:rsidRPr="009B394F">
        <w:rPr>
          <w:sz w:val="28"/>
          <w:szCs w:val="24"/>
          <w:lang w:eastAsia="ar-SA"/>
        </w:rPr>
        <w:t>9,5</w:t>
      </w:r>
      <w:r w:rsidR="00923BC8" w:rsidRPr="009B394F">
        <w:rPr>
          <w:sz w:val="28"/>
          <w:szCs w:val="24"/>
          <w:lang w:eastAsia="ar-SA"/>
        </w:rPr>
        <w:t xml:space="preserve">%), </w:t>
      </w:r>
      <w:r w:rsidR="006B3145" w:rsidRPr="009B394F">
        <w:rPr>
          <w:sz w:val="28"/>
          <w:szCs w:val="24"/>
          <w:lang w:eastAsia="ar-SA"/>
        </w:rPr>
        <w:t>из них увеличение поступлений</w:t>
      </w:r>
      <w:r w:rsidR="00923BC8" w:rsidRPr="009B394F">
        <w:rPr>
          <w:sz w:val="28"/>
          <w:szCs w:val="24"/>
          <w:lang w:eastAsia="ar-SA"/>
        </w:rPr>
        <w:t xml:space="preserve"> налоговы</w:t>
      </w:r>
      <w:r w:rsidR="006B3145" w:rsidRPr="009B394F">
        <w:rPr>
          <w:sz w:val="28"/>
          <w:szCs w:val="24"/>
          <w:lang w:eastAsia="ar-SA"/>
        </w:rPr>
        <w:t>х</w:t>
      </w:r>
      <w:r w:rsidR="00923BC8" w:rsidRPr="009B394F">
        <w:rPr>
          <w:sz w:val="28"/>
          <w:szCs w:val="24"/>
          <w:lang w:eastAsia="ar-SA"/>
        </w:rPr>
        <w:t xml:space="preserve"> и неналоговы</w:t>
      </w:r>
      <w:r w:rsidR="006B3145" w:rsidRPr="009B394F">
        <w:rPr>
          <w:sz w:val="28"/>
          <w:szCs w:val="24"/>
          <w:lang w:eastAsia="ar-SA"/>
        </w:rPr>
        <w:t>х</w:t>
      </w:r>
      <w:r w:rsidR="00923BC8" w:rsidRPr="009B394F">
        <w:rPr>
          <w:sz w:val="28"/>
          <w:szCs w:val="24"/>
          <w:lang w:eastAsia="ar-SA"/>
        </w:rPr>
        <w:t xml:space="preserve"> доход</w:t>
      </w:r>
      <w:r w:rsidR="006B3145" w:rsidRPr="009B394F">
        <w:rPr>
          <w:sz w:val="28"/>
          <w:szCs w:val="24"/>
          <w:lang w:eastAsia="ar-SA"/>
        </w:rPr>
        <w:t>ов на 97 940,0 тыс</w:t>
      </w:r>
      <w:proofErr w:type="gramStart"/>
      <w:r w:rsidR="006B3145" w:rsidRPr="009B394F">
        <w:rPr>
          <w:sz w:val="28"/>
          <w:szCs w:val="24"/>
          <w:lang w:eastAsia="ar-SA"/>
        </w:rPr>
        <w:t>.р</w:t>
      </w:r>
      <w:proofErr w:type="gramEnd"/>
      <w:r w:rsidR="006B3145" w:rsidRPr="009B394F">
        <w:rPr>
          <w:sz w:val="28"/>
          <w:szCs w:val="24"/>
          <w:lang w:eastAsia="ar-SA"/>
        </w:rPr>
        <w:t>уб. (</w:t>
      </w:r>
      <w:r w:rsidR="00923BC8" w:rsidRPr="009B394F">
        <w:rPr>
          <w:sz w:val="28"/>
          <w:szCs w:val="24"/>
          <w:lang w:eastAsia="ar-SA"/>
        </w:rPr>
        <w:t xml:space="preserve">на </w:t>
      </w:r>
      <w:r w:rsidR="006B3145" w:rsidRPr="009B394F">
        <w:rPr>
          <w:sz w:val="28"/>
          <w:szCs w:val="24"/>
          <w:lang w:eastAsia="ar-SA"/>
        </w:rPr>
        <w:t>17,6</w:t>
      </w:r>
      <w:r w:rsidR="00923BC8" w:rsidRPr="009B394F">
        <w:rPr>
          <w:sz w:val="28"/>
          <w:szCs w:val="24"/>
          <w:lang w:eastAsia="ar-SA"/>
        </w:rPr>
        <w:t>%</w:t>
      </w:r>
      <w:r w:rsidR="006B3145" w:rsidRPr="009B394F">
        <w:rPr>
          <w:sz w:val="28"/>
          <w:szCs w:val="24"/>
          <w:lang w:eastAsia="ar-SA"/>
        </w:rPr>
        <w:t>)</w:t>
      </w:r>
      <w:r w:rsidR="005260EA" w:rsidRPr="009B394F">
        <w:rPr>
          <w:sz w:val="28"/>
          <w:szCs w:val="24"/>
          <w:lang w:eastAsia="ar-SA"/>
        </w:rPr>
        <w:t>;</w:t>
      </w:r>
      <w:r w:rsidR="00923BC8" w:rsidRPr="009B394F">
        <w:rPr>
          <w:sz w:val="28"/>
          <w:szCs w:val="24"/>
          <w:lang w:eastAsia="ar-SA"/>
        </w:rPr>
        <w:t xml:space="preserve"> расход</w:t>
      </w:r>
      <w:r w:rsidR="00661444" w:rsidRPr="009B394F">
        <w:rPr>
          <w:sz w:val="28"/>
          <w:szCs w:val="24"/>
          <w:lang w:eastAsia="ar-SA"/>
        </w:rPr>
        <w:t>ы</w:t>
      </w:r>
      <w:r w:rsidR="00923BC8" w:rsidRPr="009B394F">
        <w:rPr>
          <w:sz w:val="28"/>
          <w:szCs w:val="24"/>
          <w:lang w:eastAsia="ar-SA"/>
        </w:rPr>
        <w:t xml:space="preserve"> </w:t>
      </w:r>
      <w:r w:rsidR="005260EA" w:rsidRPr="009B394F">
        <w:rPr>
          <w:sz w:val="28"/>
          <w:szCs w:val="24"/>
          <w:lang w:eastAsia="ar-SA"/>
        </w:rPr>
        <w:t xml:space="preserve">бюджета </w:t>
      </w:r>
      <w:r w:rsidR="005260EA" w:rsidRPr="009B394F">
        <w:rPr>
          <w:sz w:val="28"/>
          <w:szCs w:val="24"/>
        </w:rPr>
        <w:t xml:space="preserve">Сланцевского муниципального района </w:t>
      </w:r>
      <w:r w:rsidR="005260EA" w:rsidRPr="009B394F">
        <w:rPr>
          <w:sz w:val="28"/>
          <w:szCs w:val="24"/>
          <w:lang w:eastAsia="ar-SA"/>
        </w:rPr>
        <w:t>по сравнению с 2021 годом увеличились на 158 691,1</w:t>
      </w:r>
      <w:r w:rsidR="00C07907" w:rsidRPr="009B394F">
        <w:rPr>
          <w:sz w:val="28"/>
          <w:szCs w:val="24"/>
          <w:lang w:eastAsia="ar-SA"/>
        </w:rPr>
        <w:t xml:space="preserve"> </w:t>
      </w:r>
      <w:r w:rsidR="00923BC8" w:rsidRPr="009B394F">
        <w:rPr>
          <w:sz w:val="28"/>
          <w:szCs w:val="24"/>
          <w:lang w:eastAsia="ar-SA"/>
        </w:rPr>
        <w:t xml:space="preserve">тыс. рублей (на </w:t>
      </w:r>
      <w:r w:rsidR="00600A45" w:rsidRPr="009B394F">
        <w:rPr>
          <w:sz w:val="28"/>
          <w:szCs w:val="24"/>
          <w:lang w:eastAsia="ar-SA"/>
        </w:rPr>
        <w:t>1</w:t>
      </w:r>
      <w:r w:rsidR="009B394F" w:rsidRPr="009B394F">
        <w:rPr>
          <w:sz w:val="28"/>
          <w:szCs w:val="24"/>
          <w:lang w:eastAsia="ar-SA"/>
        </w:rPr>
        <w:t>0,6</w:t>
      </w:r>
      <w:r w:rsidRPr="009B394F">
        <w:rPr>
          <w:sz w:val="28"/>
          <w:szCs w:val="24"/>
          <w:lang w:eastAsia="ar-SA"/>
        </w:rPr>
        <w:t>%);</w:t>
      </w:r>
    </w:p>
    <w:p w:rsidR="00225D99" w:rsidRPr="00271368" w:rsidRDefault="00225D99" w:rsidP="003408CF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9B394F">
        <w:rPr>
          <w:sz w:val="28"/>
          <w:szCs w:val="24"/>
          <w:lang w:eastAsia="ar-SA"/>
        </w:rPr>
        <w:t xml:space="preserve">доходы бюджета </w:t>
      </w:r>
      <w:r w:rsidR="005260EA" w:rsidRPr="009B394F">
        <w:rPr>
          <w:sz w:val="28"/>
          <w:szCs w:val="24"/>
          <w:lang w:eastAsia="ar-SA"/>
        </w:rPr>
        <w:t>Сланцевского</w:t>
      </w:r>
      <w:r w:rsidRPr="009B394F">
        <w:rPr>
          <w:sz w:val="28"/>
          <w:szCs w:val="24"/>
          <w:lang w:eastAsia="ar-SA"/>
        </w:rPr>
        <w:t xml:space="preserve"> городского поселения по сравнению с 20</w:t>
      </w:r>
      <w:r w:rsidR="000F74B3" w:rsidRPr="009B394F">
        <w:rPr>
          <w:sz w:val="28"/>
          <w:szCs w:val="24"/>
          <w:lang w:eastAsia="ar-SA"/>
        </w:rPr>
        <w:t>2</w:t>
      </w:r>
      <w:r w:rsidR="00535623" w:rsidRPr="009B394F">
        <w:rPr>
          <w:sz w:val="28"/>
          <w:szCs w:val="24"/>
          <w:lang w:eastAsia="ar-SA"/>
        </w:rPr>
        <w:t>1</w:t>
      </w:r>
      <w:r w:rsidRPr="009B394F">
        <w:rPr>
          <w:sz w:val="28"/>
          <w:szCs w:val="24"/>
          <w:lang w:eastAsia="ar-SA"/>
        </w:rPr>
        <w:t xml:space="preserve"> </w:t>
      </w:r>
      <w:r w:rsidR="005260EA" w:rsidRPr="009B394F">
        <w:rPr>
          <w:sz w:val="28"/>
          <w:szCs w:val="24"/>
          <w:lang w:eastAsia="ar-SA"/>
        </w:rPr>
        <w:t xml:space="preserve">годом в целом снизились </w:t>
      </w:r>
      <w:r w:rsidRPr="009B394F">
        <w:rPr>
          <w:sz w:val="28"/>
          <w:szCs w:val="24"/>
          <w:lang w:eastAsia="ar-SA"/>
        </w:rPr>
        <w:t xml:space="preserve">на </w:t>
      </w:r>
      <w:r w:rsidR="005260EA" w:rsidRPr="009B394F">
        <w:rPr>
          <w:sz w:val="28"/>
          <w:szCs w:val="24"/>
          <w:lang w:eastAsia="ar-SA"/>
        </w:rPr>
        <w:t>2 706,1</w:t>
      </w:r>
      <w:r w:rsidR="00535623" w:rsidRPr="009B394F">
        <w:rPr>
          <w:sz w:val="28"/>
          <w:szCs w:val="24"/>
          <w:lang w:eastAsia="ar-SA"/>
        </w:rPr>
        <w:t xml:space="preserve"> </w:t>
      </w:r>
      <w:r w:rsidRPr="009B394F">
        <w:rPr>
          <w:sz w:val="28"/>
          <w:szCs w:val="24"/>
          <w:lang w:eastAsia="ar-SA"/>
        </w:rPr>
        <w:t>тыс. рублей</w:t>
      </w:r>
      <w:r w:rsidR="00535623" w:rsidRPr="009B394F">
        <w:rPr>
          <w:sz w:val="28"/>
          <w:szCs w:val="24"/>
          <w:lang w:eastAsia="ar-SA"/>
        </w:rPr>
        <w:t xml:space="preserve"> (на </w:t>
      </w:r>
      <w:r w:rsidR="005260EA" w:rsidRPr="009B394F">
        <w:rPr>
          <w:sz w:val="28"/>
          <w:szCs w:val="24"/>
          <w:lang w:eastAsia="ar-SA"/>
        </w:rPr>
        <w:t>0</w:t>
      </w:r>
      <w:r w:rsidR="00535623" w:rsidRPr="009B394F">
        <w:rPr>
          <w:sz w:val="28"/>
          <w:szCs w:val="24"/>
          <w:lang w:eastAsia="ar-SA"/>
        </w:rPr>
        <w:t>,7%)</w:t>
      </w:r>
      <w:r w:rsidRPr="009B394F">
        <w:rPr>
          <w:sz w:val="28"/>
          <w:szCs w:val="24"/>
          <w:lang w:eastAsia="ar-SA"/>
        </w:rPr>
        <w:t>,</w:t>
      </w:r>
      <w:r w:rsidR="005260EA" w:rsidRPr="009B394F">
        <w:rPr>
          <w:sz w:val="28"/>
          <w:szCs w:val="24"/>
          <w:lang w:eastAsia="ar-SA"/>
        </w:rPr>
        <w:t xml:space="preserve"> но при этом поступления налоговых и неналоговых доходов увеличились относительно поступлений в 2021 году на</w:t>
      </w:r>
      <w:r w:rsidR="009B394F" w:rsidRPr="009B394F">
        <w:rPr>
          <w:sz w:val="28"/>
          <w:szCs w:val="24"/>
          <w:lang w:eastAsia="ar-SA"/>
        </w:rPr>
        <w:t xml:space="preserve"> 2 886,1 тыс</w:t>
      </w:r>
      <w:proofErr w:type="gramStart"/>
      <w:r w:rsidR="009B394F" w:rsidRPr="009B394F">
        <w:rPr>
          <w:sz w:val="28"/>
          <w:szCs w:val="24"/>
          <w:lang w:eastAsia="ar-SA"/>
        </w:rPr>
        <w:t>.р</w:t>
      </w:r>
      <w:proofErr w:type="gramEnd"/>
      <w:r w:rsidR="009B394F" w:rsidRPr="009B394F">
        <w:rPr>
          <w:sz w:val="28"/>
          <w:szCs w:val="24"/>
          <w:lang w:eastAsia="ar-SA"/>
        </w:rPr>
        <w:t>уб. (на 1,7%);</w:t>
      </w:r>
      <w:r w:rsidR="00B20305" w:rsidRPr="009B394F">
        <w:rPr>
          <w:sz w:val="28"/>
          <w:szCs w:val="24"/>
          <w:lang w:eastAsia="ar-SA"/>
        </w:rPr>
        <w:t xml:space="preserve"> </w:t>
      </w:r>
      <w:r w:rsidRPr="009B394F">
        <w:rPr>
          <w:sz w:val="28"/>
          <w:szCs w:val="24"/>
          <w:lang w:eastAsia="ar-SA"/>
        </w:rPr>
        <w:t>расход</w:t>
      </w:r>
      <w:r w:rsidR="00B20305" w:rsidRPr="009B394F">
        <w:rPr>
          <w:sz w:val="28"/>
          <w:szCs w:val="24"/>
          <w:lang w:eastAsia="ar-SA"/>
        </w:rPr>
        <w:t>ы</w:t>
      </w:r>
      <w:r w:rsidRPr="009B394F">
        <w:rPr>
          <w:sz w:val="28"/>
          <w:szCs w:val="24"/>
          <w:lang w:eastAsia="ar-SA"/>
        </w:rPr>
        <w:t xml:space="preserve"> </w:t>
      </w:r>
      <w:r w:rsidR="009B394F" w:rsidRPr="00271368">
        <w:rPr>
          <w:sz w:val="28"/>
          <w:szCs w:val="24"/>
          <w:lang w:eastAsia="ar-SA"/>
        </w:rPr>
        <w:t xml:space="preserve">бюджета Сланцевского городского поселения по сравнению с 2021 годом увеличились на 5 632,1 тыс.руб. </w:t>
      </w:r>
      <w:r w:rsidR="00535623" w:rsidRPr="00271368">
        <w:rPr>
          <w:sz w:val="28"/>
          <w:szCs w:val="24"/>
          <w:lang w:eastAsia="ar-SA"/>
        </w:rPr>
        <w:t xml:space="preserve">(на </w:t>
      </w:r>
      <w:r w:rsidR="009B394F" w:rsidRPr="00271368">
        <w:rPr>
          <w:sz w:val="28"/>
          <w:szCs w:val="24"/>
          <w:lang w:eastAsia="ar-SA"/>
        </w:rPr>
        <w:t>1,5</w:t>
      </w:r>
      <w:r w:rsidR="00535623" w:rsidRPr="00271368">
        <w:rPr>
          <w:sz w:val="28"/>
          <w:szCs w:val="24"/>
          <w:lang w:eastAsia="ar-SA"/>
        </w:rPr>
        <w:t>%)</w:t>
      </w:r>
      <w:r w:rsidR="00B20305" w:rsidRPr="00271368">
        <w:rPr>
          <w:sz w:val="28"/>
          <w:szCs w:val="24"/>
          <w:lang w:eastAsia="ar-SA"/>
        </w:rPr>
        <w:t>.</w:t>
      </w:r>
    </w:p>
    <w:p w:rsidR="008354AD" w:rsidRPr="009D43F8" w:rsidRDefault="008354AD" w:rsidP="003408CF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  <w:proofErr w:type="gramStart"/>
      <w:r w:rsidRPr="00271368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271368">
        <w:rPr>
          <w:bCs/>
          <w:sz w:val="28"/>
          <w:szCs w:val="28"/>
        </w:rPr>
        <w:t> </w:t>
      </w:r>
      <w:r w:rsidR="006E2E4A" w:rsidRPr="00271368">
        <w:rPr>
          <w:bCs/>
          <w:sz w:val="28"/>
          <w:szCs w:val="28"/>
        </w:rPr>
        <w:t>204 «</w:t>
      </w:r>
      <w:r w:rsidRPr="00271368">
        <w:rPr>
          <w:bCs/>
          <w:sz w:val="28"/>
          <w:szCs w:val="28"/>
        </w:rPr>
        <w:t xml:space="preserve">О национальных целях и стратегических задачах развития Российской </w:t>
      </w:r>
      <w:r w:rsidRPr="009D43F8">
        <w:rPr>
          <w:bCs/>
          <w:sz w:val="28"/>
          <w:szCs w:val="28"/>
        </w:rPr>
        <w:t>Федерации на период до 2024 года</w:t>
      </w:r>
      <w:r w:rsidR="006E2E4A" w:rsidRPr="009D43F8">
        <w:rPr>
          <w:bCs/>
          <w:sz w:val="28"/>
          <w:szCs w:val="28"/>
        </w:rPr>
        <w:t>»</w:t>
      </w:r>
      <w:r w:rsidRPr="009D43F8">
        <w:rPr>
          <w:bCs/>
          <w:sz w:val="28"/>
          <w:szCs w:val="28"/>
        </w:rPr>
        <w:t xml:space="preserve"> </w:t>
      </w:r>
      <w:r w:rsidR="00254276" w:rsidRPr="009D43F8">
        <w:rPr>
          <w:sz w:val="28"/>
          <w:szCs w:val="28"/>
        </w:rPr>
        <w:t xml:space="preserve">в консолидированном бюджете </w:t>
      </w:r>
      <w:r w:rsidR="00271368" w:rsidRPr="009D43F8">
        <w:rPr>
          <w:sz w:val="28"/>
          <w:szCs w:val="28"/>
        </w:rPr>
        <w:t>Сланцевского</w:t>
      </w:r>
      <w:r w:rsidR="00254276" w:rsidRPr="009D43F8">
        <w:rPr>
          <w:sz w:val="28"/>
          <w:szCs w:val="28"/>
        </w:rPr>
        <w:t xml:space="preserve"> муниципального района </w:t>
      </w:r>
      <w:r w:rsidR="00247F0D" w:rsidRPr="009D43F8">
        <w:rPr>
          <w:bCs/>
          <w:sz w:val="28"/>
          <w:szCs w:val="28"/>
        </w:rPr>
        <w:t>в</w:t>
      </w:r>
      <w:r w:rsidRPr="009D43F8">
        <w:rPr>
          <w:bCs/>
          <w:sz w:val="28"/>
          <w:szCs w:val="28"/>
        </w:rPr>
        <w:t xml:space="preserve"> отчетн</w:t>
      </w:r>
      <w:r w:rsidR="00247F0D" w:rsidRPr="009D43F8">
        <w:rPr>
          <w:bCs/>
          <w:sz w:val="28"/>
          <w:szCs w:val="28"/>
        </w:rPr>
        <w:t>ом</w:t>
      </w:r>
      <w:r w:rsidRPr="009D43F8">
        <w:rPr>
          <w:bCs/>
          <w:sz w:val="28"/>
          <w:szCs w:val="28"/>
        </w:rPr>
        <w:t xml:space="preserve"> год</w:t>
      </w:r>
      <w:r w:rsidR="00247F0D" w:rsidRPr="009D43F8">
        <w:rPr>
          <w:bCs/>
          <w:sz w:val="28"/>
          <w:szCs w:val="28"/>
        </w:rPr>
        <w:t>у</w:t>
      </w:r>
      <w:r w:rsidRPr="009D43F8">
        <w:rPr>
          <w:bCs/>
          <w:sz w:val="28"/>
          <w:szCs w:val="28"/>
        </w:rPr>
        <w:t xml:space="preserve"> реализовывалось </w:t>
      </w:r>
      <w:r w:rsidR="009D43F8" w:rsidRPr="009D43F8">
        <w:rPr>
          <w:bCs/>
          <w:sz w:val="28"/>
          <w:szCs w:val="28"/>
        </w:rPr>
        <w:t>4</w:t>
      </w:r>
      <w:r w:rsidR="006E2E4A" w:rsidRPr="009D43F8">
        <w:rPr>
          <w:bCs/>
          <w:sz w:val="28"/>
          <w:szCs w:val="28"/>
        </w:rPr>
        <w:t xml:space="preserve"> национальных проекта</w:t>
      </w:r>
      <w:r w:rsidR="009017A3" w:rsidRPr="009D43F8">
        <w:rPr>
          <w:bCs/>
          <w:sz w:val="28"/>
          <w:szCs w:val="28"/>
        </w:rPr>
        <w:t xml:space="preserve">, исполнение составило </w:t>
      </w:r>
      <w:r w:rsidR="009D43F8" w:rsidRPr="009D43F8">
        <w:rPr>
          <w:bCs/>
          <w:sz w:val="28"/>
          <w:szCs w:val="28"/>
        </w:rPr>
        <w:t>67 185,</w:t>
      </w:r>
      <w:r w:rsidR="009D43F8">
        <w:rPr>
          <w:bCs/>
          <w:sz w:val="28"/>
          <w:szCs w:val="28"/>
        </w:rPr>
        <w:t>0</w:t>
      </w:r>
      <w:r w:rsidR="00BC03DF" w:rsidRPr="009D43F8">
        <w:rPr>
          <w:bCs/>
          <w:sz w:val="28"/>
          <w:szCs w:val="28"/>
        </w:rPr>
        <w:t xml:space="preserve"> </w:t>
      </w:r>
      <w:r w:rsidR="009017A3" w:rsidRPr="009D43F8">
        <w:rPr>
          <w:bCs/>
          <w:sz w:val="28"/>
          <w:szCs w:val="28"/>
        </w:rPr>
        <w:t>тыс. рублей</w:t>
      </w:r>
      <w:r w:rsidR="00691464" w:rsidRPr="009D43F8">
        <w:rPr>
          <w:bCs/>
          <w:sz w:val="28"/>
          <w:szCs w:val="28"/>
        </w:rPr>
        <w:t xml:space="preserve"> или </w:t>
      </w:r>
      <w:r w:rsidR="009D43F8" w:rsidRPr="009D43F8">
        <w:rPr>
          <w:bCs/>
          <w:sz w:val="28"/>
          <w:szCs w:val="28"/>
        </w:rPr>
        <w:t>3,4</w:t>
      </w:r>
      <w:r w:rsidR="00691464" w:rsidRPr="009D43F8">
        <w:rPr>
          <w:bCs/>
          <w:sz w:val="28"/>
          <w:szCs w:val="28"/>
        </w:rPr>
        <w:t xml:space="preserve">% расходной части </w:t>
      </w:r>
      <w:r w:rsidR="00691464" w:rsidRPr="009D43F8">
        <w:rPr>
          <w:sz w:val="28"/>
          <w:szCs w:val="28"/>
        </w:rPr>
        <w:t xml:space="preserve">консолидированного бюджета </w:t>
      </w:r>
      <w:r w:rsidR="009D43F8" w:rsidRPr="009D43F8">
        <w:rPr>
          <w:sz w:val="28"/>
          <w:szCs w:val="28"/>
        </w:rPr>
        <w:t xml:space="preserve">Сланцевского </w:t>
      </w:r>
      <w:r w:rsidR="00691464" w:rsidRPr="009D43F8">
        <w:rPr>
          <w:sz w:val="28"/>
          <w:szCs w:val="28"/>
        </w:rPr>
        <w:t>муниципального района</w:t>
      </w:r>
      <w:r w:rsidR="009017A3" w:rsidRPr="009D43F8">
        <w:rPr>
          <w:bCs/>
          <w:sz w:val="28"/>
          <w:szCs w:val="28"/>
        </w:rPr>
        <w:t>, в том числе</w:t>
      </w:r>
      <w:r w:rsidR="00185F15" w:rsidRPr="009D43F8">
        <w:rPr>
          <w:bCs/>
          <w:sz w:val="28"/>
          <w:szCs w:val="28"/>
        </w:rPr>
        <w:t>:</w:t>
      </w:r>
      <w:proofErr w:type="gramEnd"/>
    </w:p>
    <w:p w:rsidR="009D43F8" w:rsidRPr="009D43F8" w:rsidRDefault="009D43F8" w:rsidP="009D43F8">
      <w:pPr>
        <w:pStyle w:val="af2"/>
        <w:ind w:firstLine="709"/>
        <w:jc w:val="both"/>
        <w:rPr>
          <w:szCs w:val="28"/>
        </w:rPr>
      </w:pPr>
      <w:r w:rsidRPr="009D43F8">
        <w:rPr>
          <w:szCs w:val="28"/>
          <w:lang w:val="ru-RU"/>
        </w:rPr>
        <w:t>1) </w:t>
      </w:r>
      <w:r w:rsidRPr="009D43F8">
        <w:rPr>
          <w:szCs w:val="28"/>
        </w:rPr>
        <w:t xml:space="preserve">реализация национального проекта «Жилье и городская среда» в сумме </w:t>
      </w:r>
      <w:r w:rsidRPr="009D43F8">
        <w:rPr>
          <w:szCs w:val="28"/>
          <w:lang w:val="ru-RU"/>
        </w:rPr>
        <w:t xml:space="preserve">47 201,0 тыс. </w:t>
      </w:r>
      <w:r w:rsidRPr="009D43F8">
        <w:rPr>
          <w:szCs w:val="28"/>
        </w:rPr>
        <w:t>руб</w:t>
      </w:r>
      <w:r w:rsidRPr="009D43F8">
        <w:rPr>
          <w:szCs w:val="28"/>
          <w:lang w:val="ru-RU"/>
        </w:rPr>
        <w:t>лей</w:t>
      </w:r>
      <w:r w:rsidRPr="009D43F8">
        <w:rPr>
          <w:szCs w:val="28"/>
        </w:rPr>
        <w:t xml:space="preserve"> (исполнение </w:t>
      </w:r>
      <w:r w:rsidRPr="009D43F8">
        <w:rPr>
          <w:szCs w:val="28"/>
          <w:lang w:val="ru-RU"/>
        </w:rPr>
        <w:t>93,0</w:t>
      </w:r>
      <w:r w:rsidRPr="009D43F8">
        <w:rPr>
          <w:szCs w:val="28"/>
        </w:rPr>
        <w:t>%), в том числе:</w:t>
      </w:r>
    </w:p>
    <w:p w:rsidR="009D43F8" w:rsidRPr="009D43F8" w:rsidRDefault="009D43F8" w:rsidP="009D43F8">
      <w:pPr>
        <w:pStyle w:val="af2"/>
        <w:ind w:firstLine="709"/>
        <w:jc w:val="both"/>
        <w:rPr>
          <w:szCs w:val="28"/>
        </w:rPr>
      </w:pPr>
      <w:r w:rsidRPr="009D43F8">
        <w:rPr>
          <w:szCs w:val="28"/>
        </w:rPr>
        <w:t>-</w:t>
      </w:r>
      <w:r w:rsidRPr="009D43F8">
        <w:rPr>
          <w:szCs w:val="28"/>
          <w:lang w:val="ru-RU"/>
        </w:rPr>
        <w:t> </w:t>
      </w:r>
      <w:r w:rsidRPr="009D43F8">
        <w:rPr>
          <w:szCs w:val="28"/>
        </w:rPr>
        <w:t xml:space="preserve">в рамках реализации федерального проекта </w:t>
      </w:r>
      <w:r w:rsidRPr="009D43F8">
        <w:rPr>
          <w:szCs w:val="28"/>
          <w:lang w:val="ru-RU"/>
        </w:rPr>
        <w:t>«</w:t>
      </w:r>
      <w:r w:rsidRPr="009D43F8">
        <w:rPr>
          <w:szCs w:val="28"/>
        </w:rPr>
        <w:t>Формирование комфортной городской среды</w:t>
      </w:r>
      <w:r w:rsidRPr="009D43F8">
        <w:rPr>
          <w:szCs w:val="28"/>
          <w:lang w:val="ru-RU"/>
        </w:rPr>
        <w:t>»</w:t>
      </w:r>
      <w:r w:rsidRPr="009D43F8">
        <w:rPr>
          <w:szCs w:val="28"/>
        </w:rPr>
        <w:t xml:space="preserve"> – </w:t>
      </w:r>
      <w:r w:rsidRPr="009D43F8">
        <w:rPr>
          <w:szCs w:val="28"/>
          <w:lang w:val="ru-RU"/>
        </w:rPr>
        <w:t xml:space="preserve">45 000,0 тыс. </w:t>
      </w:r>
      <w:r w:rsidRPr="009D43F8">
        <w:rPr>
          <w:szCs w:val="28"/>
        </w:rPr>
        <w:t>руб</w:t>
      </w:r>
      <w:r w:rsidRPr="009D43F8">
        <w:rPr>
          <w:szCs w:val="28"/>
          <w:lang w:val="ru-RU"/>
        </w:rPr>
        <w:t>лей</w:t>
      </w:r>
      <w:r w:rsidRPr="009D43F8">
        <w:rPr>
          <w:szCs w:val="28"/>
        </w:rPr>
        <w:t xml:space="preserve"> (исполнение </w:t>
      </w:r>
      <w:r w:rsidRPr="009D43F8">
        <w:rPr>
          <w:szCs w:val="28"/>
          <w:lang w:val="ru-RU"/>
        </w:rPr>
        <w:t>100,0</w:t>
      </w:r>
      <w:r w:rsidRPr="009D43F8">
        <w:rPr>
          <w:szCs w:val="28"/>
        </w:rPr>
        <w:t>%);</w:t>
      </w:r>
    </w:p>
    <w:p w:rsidR="009D43F8" w:rsidRPr="009D43F8" w:rsidRDefault="009D43F8" w:rsidP="009D43F8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9D43F8">
        <w:rPr>
          <w:sz w:val="28"/>
          <w:szCs w:val="28"/>
        </w:rPr>
        <w:t>- в рамках реализации федерального проекта «Обеспечение устойчивого сокращения непригодного для проживания жилищного фонда» – 2 201,0 тыс. рублей (исполнение 38,3%).</w:t>
      </w:r>
    </w:p>
    <w:p w:rsidR="009D43F8" w:rsidRPr="009D43F8" w:rsidRDefault="009D43F8" w:rsidP="009D43F8">
      <w:pPr>
        <w:pStyle w:val="af2"/>
        <w:ind w:firstLine="709"/>
        <w:jc w:val="both"/>
        <w:rPr>
          <w:szCs w:val="28"/>
          <w:lang w:val="ru-RU"/>
        </w:rPr>
      </w:pPr>
      <w:r w:rsidRPr="009D43F8">
        <w:rPr>
          <w:szCs w:val="28"/>
          <w:lang w:val="ru-RU"/>
        </w:rPr>
        <w:t xml:space="preserve">2) реализация национального проекта «Культура» в сумме 10 000,0 тыс. рублей </w:t>
      </w:r>
      <w:r w:rsidRPr="009D43F8">
        <w:rPr>
          <w:szCs w:val="28"/>
        </w:rPr>
        <w:t xml:space="preserve">(исполнение </w:t>
      </w:r>
      <w:r w:rsidRPr="009D43F8">
        <w:rPr>
          <w:szCs w:val="28"/>
          <w:lang w:val="ru-RU"/>
        </w:rPr>
        <w:t>100,0</w:t>
      </w:r>
      <w:r w:rsidRPr="009D43F8">
        <w:rPr>
          <w:szCs w:val="28"/>
        </w:rPr>
        <w:t>%</w:t>
      </w:r>
      <w:proofErr w:type="gramStart"/>
      <w:r w:rsidRPr="009D43F8">
        <w:rPr>
          <w:szCs w:val="28"/>
          <w:lang w:val="ru-RU"/>
        </w:rPr>
        <w:t xml:space="preserve"> </w:t>
      </w:r>
      <w:r w:rsidRPr="009D43F8">
        <w:rPr>
          <w:szCs w:val="28"/>
        </w:rPr>
        <w:t>)</w:t>
      </w:r>
      <w:proofErr w:type="gramEnd"/>
      <w:r w:rsidRPr="009D43F8">
        <w:rPr>
          <w:szCs w:val="28"/>
          <w:lang w:val="ru-RU"/>
        </w:rPr>
        <w:t>;</w:t>
      </w:r>
    </w:p>
    <w:p w:rsidR="009D43F8" w:rsidRDefault="009D43F8" w:rsidP="009D43F8">
      <w:pPr>
        <w:pStyle w:val="af2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9D43F8">
        <w:rPr>
          <w:szCs w:val="28"/>
          <w:lang w:val="ru-RU"/>
        </w:rPr>
        <w:t>) </w:t>
      </w:r>
      <w:r w:rsidRPr="009D43F8">
        <w:rPr>
          <w:szCs w:val="28"/>
        </w:rPr>
        <w:t xml:space="preserve">реализация национального проекта «Образование» в сумме </w:t>
      </w:r>
      <w:r w:rsidRPr="009D43F8">
        <w:rPr>
          <w:szCs w:val="28"/>
          <w:lang w:val="ru-RU"/>
        </w:rPr>
        <w:t>9 597,0</w:t>
      </w:r>
      <w:r w:rsidRPr="009D43F8">
        <w:rPr>
          <w:szCs w:val="28"/>
        </w:rPr>
        <w:t xml:space="preserve"> </w:t>
      </w:r>
      <w:r w:rsidRPr="009D43F8">
        <w:rPr>
          <w:szCs w:val="28"/>
          <w:lang w:val="ru-RU"/>
        </w:rPr>
        <w:t xml:space="preserve">тыс. </w:t>
      </w:r>
      <w:r w:rsidRPr="009D43F8">
        <w:rPr>
          <w:szCs w:val="28"/>
        </w:rPr>
        <w:t>руб</w:t>
      </w:r>
      <w:r w:rsidRPr="009D43F8">
        <w:rPr>
          <w:szCs w:val="28"/>
          <w:lang w:val="ru-RU"/>
        </w:rPr>
        <w:t>лей</w:t>
      </w:r>
      <w:r w:rsidRPr="009D43F8">
        <w:rPr>
          <w:szCs w:val="28"/>
        </w:rPr>
        <w:t xml:space="preserve"> (исполнение </w:t>
      </w:r>
      <w:r w:rsidRPr="009D43F8">
        <w:rPr>
          <w:szCs w:val="28"/>
          <w:lang w:val="ru-RU"/>
        </w:rPr>
        <w:t>100,0</w:t>
      </w:r>
      <w:r w:rsidRPr="009D43F8">
        <w:rPr>
          <w:szCs w:val="28"/>
        </w:rPr>
        <w:t>%</w:t>
      </w:r>
      <w:proofErr w:type="gramStart"/>
      <w:r w:rsidRPr="009D43F8">
        <w:rPr>
          <w:szCs w:val="28"/>
          <w:lang w:val="ru-RU"/>
        </w:rPr>
        <w:t xml:space="preserve"> </w:t>
      </w:r>
      <w:r w:rsidRPr="009D43F8">
        <w:rPr>
          <w:szCs w:val="28"/>
        </w:rPr>
        <w:t>)</w:t>
      </w:r>
      <w:proofErr w:type="gramEnd"/>
      <w:r w:rsidRPr="009D43F8">
        <w:rPr>
          <w:szCs w:val="28"/>
          <w:lang w:val="ru-RU"/>
        </w:rPr>
        <w:t>;</w:t>
      </w:r>
    </w:p>
    <w:p w:rsidR="009D43F8" w:rsidRPr="009D43F8" w:rsidRDefault="009D43F8" w:rsidP="009D43F8">
      <w:pPr>
        <w:pStyle w:val="af2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 </w:t>
      </w:r>
      <w:r w:rsidRPr="009D43F8">
        <w:rPr>
          <w:szCs w:val="28"/>
          <w:lang w:val="ru-RU"/>
        </w:rPr>
        <w:t>реализация национального проекта «</w:t>
      </w:r>
      <w:r>
        <w:rPr>
          <w:szCs w:val="28"/>
          <w:lang w:val="ru-RU"/>
        </w:rPr>
        <w:t>Экология</w:t>
      </w:r>
      <w:r w:rsidRPr="009D43F8">
        <w:rPr>
          <w:szCs w:val="28"/>
          <w:lang w:val="ru-RU"/>
        </w:rPr>
        <w:t>» в сумме</w:t>
      </w:r>
      <w:r>
        <w:rPr>
          <w:szCs w:val="28"/>
          <w:lang w:val="ru-RU"/>
        </w:rPr>
        <w:t xml:space="preserve"> 387,0 тыс. рублей </w:t>
      </w:r>
      <w:r w:rsidRPr="009D43F8">
        <w:rPr>
          <w:szCs w:val="28"/>
        </w:rPr>
        <w:t xml:space="preserve">(исполнение </w:t>
      </w:r>
      <w:r w:rsidRPr="009D43F8">
        <w:rPr>
          <w:szCs w:val="28"/>
          <w:lang w:val="ru-RU"/>
        </w:rPr>
        <w:t>100,0</w:t>
      </w:r>
      <w:r w:rsidRPr="009D43F8">
        <w:rPr>
          <w:szCs w:val="28"/>
        </w:rPr>
        <w:t>%</w:t>
      </w:r>
      <w:proofErr w:type="gramStart"/>
      <w:r w:rsidRPr="009D43F8">
        <w:rPr>
          <w:szCs w:val="28"/>
          <w:lang w:val="ru-RU"/>
        </w:rPr>
        <w:t xml:space="preserve"> </w:t>
      </w:r>
      <w:r w:rsidRPr="009D43F8">
        <w:rPr>
          <w:szCs w:val="28"/>
        </w:rPr>
        <w:t>)</w:t>
      </w:r>
      <w:proofErr w:type="gramEnd"/>
      <w:r>
        <w:rPr>
          <w:szCs w:val="28"/>
          <w:lang w:val="ru-RU"/>
        </w:rPr>
        <w:t>.</w:t>
      </w:r>
    </w:p>
    <w:p w:rsidR="009D43F8" w:rsidRPr="009D43F8" w:rsidRDefault="009D43F8" w:rsidP="009D43F8">
      <w:pPr>
        <w:pStyle w:val="af2"/>
        <w:ind w:firstLine="709"/>
        <w:jc w:val="both"/>
        <w:rPr>
          <w:szCs w:val="28"/>
          <w:lang w:val="ru-RU"/>
        </w:rPr>
      </w:pPr>
      <w:r w:rsidRPr="00AB3079">
        <w:rPr>
          <w:szCs w:val="28"/>
        </w:rPr>
        <w:t xml:space="preserve">Одним из результатов последовательной и эффективной бюджетной политики, </w:t>
      </w:r>
    </w:p>
    <w:p w:rsidR="00AB3079" w:rsidRDefault="00660446" w:rsidP="00AB3079">
      <w:pPr>
        <w:ind w:firstLine="708"/>
        <w:jc w:val="both"/>
        <w:rPr>
          <w:sz w:val="28"/>
          <w:szCs w:val="28"/>
        </w:rPr>
      </w:pPr>
      <w:r w:rsidRPr="00AB3079">
        <w:rPr>
          <w:sz w:val="28"/>
          <w:szCs w:val="28"/>
        </w:rPr>
        <w:t xml:space="preserve">в том числе грамотного бюджетного планирования, является уменьшение количества внесенных изменений в решение о бюджете </w:t>
      </w:r>
      <w:r w:rsidR="009B394F" w:rsidRPr="00AB3079">
        <w:rPr>
          <w:sz w:val="28"/>
          <w:szCs w:val="28"/>
        </w:rPr>
        <w:t>Сланцевского</w:t>
      </w:r>
      <w:r w:rsidRPr="00AB3079">
        <w:rPr>
          <w:sz w:val="28"/>
          <w:szCs w:val="28"/>
        </w:rPr>
        <w:t xml:space="preserve"> </w:t>
      </w:r>
      <w:r w:rsidRPr="00AB3079">
        <w:rPr>
          <w:sz w:val="28"/>
          <w:szCs w:val="28"/>
        </w:rPr>
        <w:lastRenderedPageBreak/>
        <w:t xml:space="preserve">муниципального района </w:t>
      </w:r>
      <w:r w:rsidR="0013304C" w:rsidRPr="00AB3079">
        <w:rPr>
          <w:sz w:val="28"/>
          <w:szCs w:val="28"/>
        </w:rPr>
        <w:t xml:space="preserve">(4 уточнения) </w:t>
      </w:r>
      <w:r w:rsidRPr="00AB3079">
        <w:rPr>
          <w:sz w:val="28"/>
          <w:szCs w:val="28"/>
        </w:rPr>
        <w:t xml:space="preserve">и решение о бюджете </w:t>
      </w:r>
      <w:r w:rsidR="00AB3079" w:rsidRPr="00AB3079">
        <w:rPr>
          <w:sz w:val="28"/>
          <w:szCs w:val="28"/>
        </w:rPr>
        <w:t xml:space="preserve">Сланцевского </w:t>
      </w:r>
      <w:r w:rsidRPr="00AB3079">
        <w:rPr>
          <w:sz w:val="28"/>
          <w:szCs w:val="28"/>
        </w:rPr>
        <w:t>городско</w:t>
      </w:r>
      <w:r w:rsidR="0013304C" w:rsidRPr="00AB3079">
        <w:rPr>
          <w:sz w:val="28"/>
          <w:szCs w:val="28"/>
        </w:rPr>
        <w:t>го</w:t>
      </w:r>
      <w:r w:rsidRPr="00AB3079">
        <w:rPr>
          <w:sz w:val="28"/>
          <w:szCs w:val="28"/>
        </w:rPr>
        <w:t xml:space="preserve"> поселени</w:t>
      </w:r>
      <w:r w:rsidR="0013304C" w:rsidRPr="00AB3079">
        <w:rPr>
          <w:sz w:val="28"/>
          <w:szCs w:val="28"/>
        </w:rPr>
        <w:t>я (</w:t>
      </w:r>
      <w:r w:rsidR="00AB3079" w:rsidRPr="00AB3079">
        <w:rPr>
          <w:sz w:val="28"/>
          <w:szCs w:val="28"/>
        </w:rPr>
        <w:t>4</w:t>
      </w:r>
      <w:r w:rsidR="0013304C" w:rsidRPr="00AB3079">
        <w:rPr>
          <w:sz w:val="28"/>
          <w:szCs w:val="28"/>
        </w:rPr>
        <w:t xml:space="preserve"> уточнения)</w:t>
      </w:r>
      <w:r w:rsidR="00646414" w:rsidRPr="00AB3079">
        <w:rPr>
          <w:sz w:val="28"/>
          <w:szCs w:val="28"/>
        </w:rPr>
        <w:t xml:space="preserve">, </w:t>
      </w:r>
      <w:r w:rsidRPr="00AB3079">
        <w:rPr>
          <w:sz w:val="28"/>
          <w:szCs w:val="28"/>
        </w:rPr>
        <w:t xml:space="preserve">что </w:t>
      </w:r>
      <w:r w:rsidR="007C21BB" w:rsidRPr="00AB3079">
        <w:rPr>
          <w:sz w:val="28"/>
          <w:szCs w:val="28"/>
        </w:rPr>
        <w:t>соответствует</w:t>
      </w:r>
      <w:r w:rsidRPr="00AB3079">
        <w:rPr>
          <w:sz w:val="28"/>
          <w:szCs w:val="28"/>
        </w:rPr>
        <w:t xml:space="preserve"> рекомендованно</w:t>
      </w:r>
      <w:r w:rsidR="007C21BB" w:rsidRPr="00AB3079">
        <w:rPr>
          <w:sz w:val="28"/>
          <w:szCs w:val="28"/>
        </w:rPr>
        <w:t>му</w:t>
      </w:r>
      <w:r w:rsidRPr="00AB3079">
        <w:rPr>
          <w:sz w:val="28"/>
          <w:szCs w:val="28"/>
        </w:rPr>
        <w:t xml:space="preserve"> </w:t>
      </w:r>
      <w:r w:rsidR="007C21BB" w:rsidRPr="00AB3079">
        <w:rPr>
          <w:sz w:val="28"/>
          <w:szCs w:val="28"/>
        </w:rPr>
        <w:t>Комитетом</w:t>
      </w:r>
      <w:r w:rsidRPr="00AB3079">
        <w:rPr>
          <w:sz w:val="28"/>
          <w:szCs w:val="28"/>
        </w:rPr>
        <w:t xml:space="preserve"> финансов </w:t>
      </w:r>
      <w:r w:rsidR="007C21BB" w:rsidRPr="00AB3079">
        <w:rPr>
          <w:sz w:val="28"/>
          <w:szCs w:val="28"/>
        </w:rPr>
        <w:t>Ленинградской области</w:t>
      </w:r>
      <w:r w:rsidRPr="00AB3079">
        <w:rPr>
          <w:sz w:val="28"/>
          <w:szCs w:val="28"/>
        </w:rPr>
        <w:t xml:space="preserve"> уровн</w:t>
      </w:r>
      <w:r w:rsidR="007C21BB" w:rsidRPr="00AB3079">
        <w:rPr>
          <w:sz w:val="28"/>
          <w:szCs w:val="28"/>
        </w:rPr>
        <w:t>ю</w:t>
      </w:r>
      <w:r w:rsidRPr="00AB3079">
        <w:rPr>
          <w:sz w:val="28"/>
          <w:szCs w:val="28"/>
        </w:rPr>
        <w:t xml:space="preserve"> (4 </w:t>
      </w:r>
      <w:r w:rsidR="007C21BB" w:rsidRPr="00AB3079">
        <w:rPr>
          <w:sz w:val="28"/>
          <w:szCs w:val="28"/>
        </w:rPr>
        <w:t xml:space="preserve">и менее </w:t>
      </w:r>
      <w:r w:rsidR="00AB3079">
        <w:rPr>
          <w:sz w:val="28"/>
          <w:szCs w:val="28"/>
        </w:rPr>
        <w:t>уточнений в год).</w:t>
      </w:r>
    </w:p>
    <w:p w:rsidR="00942D3C" w:rsidRPr="00942D3C" w:rsidRDefault="00942D3C" w:rsidP="00942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реализуется </w:t>
      </w:r>
      <w:r w:rsidRPr="00942D3C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942D3C">
        <w:rPr>
          <w:sz w:val="28"/>
          <w:szCs w:val="28"/>
        </w:rPr>
        <w:t xml:space="preserve"> бюджетной политики </w:t>
      </w:r>
      <w:r>
        <w:rPr>
          <w:sz w:val="28"/>
          <w:szCs w:val="28"/>
        </w:rPr>
        <w:t>в части</w:t>
      </w:r>
      <w:r w:rsidRPr="00942D3C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942D3C">
        <w:rPr>
          <w:sz w:val="28"/>
          <w:szCs w:val="28"/>
        </w:rPr>
        <w:t xml:space="preserve"> и расширени</w:t>
      </w:r>
      <w:r>
        <w:rPr>
          <w:sz w:val="28"/>
          <w:szCs w:val="28"/>
        </w:rPr>
        <w:t>я</w:t>
      </w:r>
      <w:r w:rsidRPr="00942D3C">
        <w:rPr>
          <w:sz w:val="28"/>
          <w:szCs w:val="28"/>
        </w:rPr>
        <w:t xml:space="preserve"> использования программно-целевого метода бюджетирования. </w:t>
      </w:r>
      <w:proofErr w:type="gramStart"/>
      <w:r w:rsidRPr="00942D3C">
        <w:rPr>
          <w:sz w:val="28"/>
          <w:szCs w:val="28"/>
        </w:rPr>
        <w:t>Начиная с 2022 года, формирование муниципальных программ Сланцевского муниципального района</w:t>
      </w:r>
      <w:r>
        <w:rPr>
          <w:sz w:val="28"/>
          <w:szCs w:val="28"/>
        </w:rPr>
        <w:t>, Сланцевского городского поселения и сельских поселений Сланцевского муниципального района</w:t>
      </w:r>
      <w:r w:rsidRPr="00942D3C">
        <w:rPr>
          <w:sz w:val="28"/>
          <w:szCs w:val="28"/>
        </w:rPr>
        <w:t xml:space="preserve"> осуществляется с учетом выделения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 а также процессной части, включающей мероприятия, реализуемые непрерывно либо на периодической основе, в том числе в</w:t>
      </w:r>
      <w:proofErr w:type="gramEnd"/>
      <w:r w:rsidRPr="00942D3C">
        <w:rPr>
          <w:sz w:val="28"/>
          <w:szCs w:val="28"/>
        </w:rPr>
        <w:t xml:space="preserve"> </w:t>
      </w:r>
      <w:proofErr w:type="gramStart"/>
      <w:r w:rsidRPr="00942D3C">
        <w:rPr>
          <w:sz w:val="28"/>
          <w:szCs w:val="28"/>
        </w:rPr>
        <w:t>соответствии</w:t>
      </w:r>
      <w:proofErr w:type="gramEnd"/>
      <w:r w:rsidRPr="00942D3C">
        <w:rPr>
          <w:sz w:val="28"/>
          <w:szCs w:val="28"/>
        </w:rPr>
        <w:t xml:space="preserve"> с положениями нормативных правовых актов Российской Федерации, нормативных правовых актов Ленинградской области и муниципальных правовых актов Сланцевского муниципального района.</w:t>
      </w:r>
      <w:r>
        <w:rPr>
          <w:sz w:val="28"/>
          <w:szCs w:val="28"/>
        </w:rPr>
        <w:t xml:space="preserve"> </w:t>
      </w:r>
      <w:r w:rsidRPr="00942D3C">
        <w:rPr>
          <w:sz w:val="28"/>
          <w:szCs w:val="28"/>
        </w:rPr>
        <w:t>За счет уточнения подходов к бюджетной классификации обеспеч</w:t>
      </w:r>
      <w:r>
        <w:rPr>
          <w:sz w:val="28"/>
          <w:szCs w:val="28"/>
        </w:rPr>
        <w:t>ивается</w:t>
      </w:r>
      <w:r w:rsidRPr="00942D3C">
        <w:rPr>
          <w:sz w:val="28"/>
          <w:szCs w:val="28"/>
        </w:rPr>
        <w:t xml:space="preserve"> обособление бюджетных ассигнований на реализацию проектов. Увязка бюджетных ассигнований и конкретных мероприятий, направленных на достижение приоритетных целей социально-экономического развития позволяет оценить эффективность расходования бюджетных средств.</w:t>
      </w:r>
      <w:r>
        <w:rPr>
          <w:sz w:val="28"/>
          <w:szCs w:val="28"/>
        </w:rPr>
        <w:t xml:space="preserve"> </w:t>
      </w:r>
      <w:r w:rsidRPr="00942D3C">
        <w:rPr>
          <w:sz w:val="28"/>
          <w:szCs w:val="28"/>
        </w:rPr>
        <w:t>Доля расходов бюджета, формируемых в рамках программ, в общем объеме расходов бюджета</w:t>
      </w:r>
      <w:r>
        <w:rPr>
          <w:sz w:val="28"/>
          <w:szCs w:val="28"/>
        </w:rPr>
        <w:t xml:space="preserve"> Сланцевского муниципального района составила 88,4%, бюджета Сланцевского городского поселения – 93,3%, бюджетов </w:t>
      </w:r>
      <w:r w:rsidRPr="00942D3C">
        <w:rPr>
          <w:sz w:val="28"/>
          <w:szCs w:val="28"/>
        </w:rPr>
        <w:t>сельских поселений 99,0-100,0%.</w:t>
      </w:r>
    </w:p>
    <w:p w:rsidR="00584C6F" w:rsidRDefault="00241942" w:rsidP="00241942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942D3C">
        <w:rPr>
          <w:rFonts w:eastAsia="Calibri"/>
          <w:sz w:val="28"/>
          <w:szCs w:val="28"/>
        </w:rPr>
        <w:t xml:space="preserve">Комитет финансов является ответственным исполнителем муниципальной программы </w:t>
      </w:r>
      <w:r w:rsidR="00942D3C" w:rsidRPr="00942D3C">
        <w:rPr>
          <w:rFonts w:eastAsia="Calibri"/>
          <w:sz w:val="28"/>
          <w:szCs w:val="28"/>
        </w:rPr>
        <w:t>Сланцевского</w:t>
      </w:r>
      <w:r w:rsidRPr="00942D3C">
        <w:rPr>
          <w:rFonts w:eastAsia="Calibri"/>
          <w:sz w:val="28"/>
          <w:szCs w:val="28"/>
        </w:rPr>
        <w:t xml:space="preserve"> муниципального района «</w:t>
      </w:r>
      <w:r w:rsidR="00942D3C" w:rsidRPr="00942D3C">
        <w:rPr>
          <w:sz w:val="28"/>
          <w:szCs w:val="24"/>
        </w:rPr>
        <w:t xml:space="preserve">Управление муниципальными финансами и </w:t>
      </w:r>
      <w:r w:rsidR="00942D3C" w:rsidRPr="00584C6F">
        <w:rPr>
          <w:sz w:val="28"/>
          <w:szCs w:val="24"/>
        </w:rPr>
        <w:t>муниципальным долгом Сланцевского муниципального района</w:t>
      </w:r>
      <w:r w:rsidRPr="00584C6F">
        <w:rPr>
          <w:rFonts w:eastAsia="Calibri"/>
          <w:sz w:val="28"/>
          <w:szCs w:val="28"/>
        </w:rPr>
        <w:t xml:space="preserve">», </w:t>
      </w:r>
      <w:r w:rsidRPr="00584C6F">
        <w:rPr>
          <w:sz w:val="28"/>
          <w:szCs w:val="24"/>
        </w:rPr>
        <w:t xml:space="preserve">утвержденной </w:t>
      </w:r>
      <w:r w:rsidRPr="00584C6F">
        <w:rPr>
          <w:sz w:val="28"/>
          <w:szCs w:val="28"/>
        </w:rPr>
        <w:t xml:space="preserve">постановлением администрации </w:t>
      </w:r>
      <w:r w:rsidR="00942D3C" w:rsidRPr="00584C6F">
        <w:rPr>
          <w:sz w:val="28"/>
          <w:szCs w:val="28"/>
        </w:rPr>
        <w:t xml:space="preserve">Сланцевского </w:t>
      </w:r>
      <w:r w:rsidRPr="00584C6F">
        <w:rPr>
          <w:sz w:val="28"/>
          <w:szCs w:val="28"/>
        </w:rPr>
        <w:t xml:space="preserve">муниципального района </w:t>
      </w:r>
      <w:r w:rsidR="00584C6F" w:rsidRPr="00584C6F">
        <w:rPr>
          <w:sz w:val="28"/>
          <w:szCs w:val="28"/>
        </w:rPr>
        <w:t>от 23.10.2019 № 1600-п</w:t>
      </w:r>
      <w:r w:rsidRPr="00584C6F">
        <w:rPr>
          <w:rFonts w:eastAsia="Calibri"/>
          <w:sz w:val="28"/>
          <w:szCs w:val="28"/>
        </w:rPr>
        <w:t xml:space="preserve">. </w:t>
      </w:r>
      <w:r w:rsidR="00584C6F" w:rsidRPr="00584C6F">
        <w:rPr>
          <w:rFonts w:eastAsia="Calibri"/>
          <w:sz w:val="28"/>
          <w:szCs w:val="28"/>
        </w:rPr>
        <w:t>В 2022 году по данной муниципальной программе было предусмотрено выполнение мероприятий с о</w:t>
      </w:r>
      <w:r w:rsidR="00584C6F">
        <w:rPr>
          <w:rFonts w:eastAsia="Calibri"/>
          <w:sz w:val="28"/>
          <w:szCs w:val="28"/>
        </w:rPr>
        <w:t>бщим объемом финансирования 238 </w:t>
      </w:r>
      <w:r w:rsidR="00584C6F" w:rsidRPr="00584C6F">
        <w:rPr>
          <w:rFonts w:eastAsia="Calibri"/>
          <w:sz w:val="28"/>
          <w:szCs w:val="28"/>
        </w:rPr>
        <w:t>915,5 тыс</w:t>
      </w:r>
      <w:proofErr w:type="gramStart"/>
      <w:r w:rsidR="00584C6F" w:rsidRPr="00584C6F">
        <w:rPr>
          <w:rFonts w:eastAsia="Calibri"/>
          <w:sz w:val="28"/>
          <w:szCs w:val="28"/>
        </w:rPr>
        <w:t>.р</w:t>
      </w:r>
      <w:proofErr w:type="gramEnd"/>
      <w:r w:rsidR="00584C6F" w:rsidRPr="00584C6F">
        <w:rPr>
          <w:rFonts w:eastAsia="Calibri"/>
          <w:sz w:val="28"/>
          <w:szCs w:val="28"/>
        </w:rPr>
        <w:t>уб., фактическое исполнение состави</w:t>
      </w:r>
      <w:r w:rsidR="00264B3C">
        <w:rPr>
          <w:rFonts w:eastAsia="Calibri"/>
          <w:sz w:val="28"/>
          <w:szCs w:val="28"/>
        </w:rPr>
        <w:t>ло 238 </w:t>
      </w:r>
      <w:r w:rsidR="00584C6F">
        <w:rPr>
          <w:rFonts w:eastAsia="Calibri"/>
          <w:sz w:val="28"/>
          <w:szCs w:val="28"/>
        </w:rPr>
        <w:t>794,0 тыс.руб., или 99,9</w:t>
      </w:r>
      <w:r w:rsidR="00584C6F" w:rsidRPr="00584C6F">
        <w:rPr>
          <w:rFonts w:eastAsia="Calibri"/>
          <w:sz w:val="28"/>
          <w:szCs w:val="28"/>
        </w:rPr>
        <w:t>%.</w:t>
      </w:r>
    </w:p>
    <w:p w:rsidR="005B43A2" w:rsidRPr="0075328A" w:rsidRDefault="005B43A2" w:rsidP="003408CF">
      <w:pPr>
        <w:ind w:firstLine="708"/>
        <w:jc w:val="both"/>
        <w:rPr>
          <w:sz w:val="28"/>
          <w:szCs w:val="28"/>
        </w:rPr>
      </w:pPr>
      <w:proofErr w:type="gramStart"/>
      <w:r w:rsidRPr="0075328A">
        <w:rPr>
          <w:sz w:val="28"/>
          <w:szCs w:val="28"/>
        </w:rPr>
        <w:t xml:space="preserve">В целях повышения эффективности и качества управления средствами бюджета </w:t>
      </w:r>
      <w:r w:rsidR="0075328A" w:rsidRPr="0075328A">
        <w:rPr>
          <w:sz w:val="28"/>
          <w:szCs w:val="28"/>
        </w:rPr>
        <w:t xml:space="preserve">Сланцевского </w:t>
      </w:r>
      <w:r w:rsidRPr="0075328A">
        <w:rPr>
          <w:sz w:val="28"/>
          <w:szCs w:val="28"/>
        </w:rPr>
        <w:t xml:space="preserve">муниципального района и бюджета </w:t>
      </w:r>
      <w:r w:rsidR="0075328A" w:rsidRPr="0075328A">
        <w:rPr>
          <w:sz w:val="28"/>
          <w:szCs w:val="28"/>
        </w:rPr>
        <w:t xml:space="preserve">Сланцевского </w:t>
      </w:r>
      <w:r w:rsidRPr="0075328A">
        <w:rPr>
          <w:sz w:val="28"/>
          <w:szCs w:val="28"/>
        </w:rPr>
        <w:t xml:space="preserve">городского поселения, </w:t>
      </w:r>
      <w:r w:rsidR="0075328A" w:rsidRPr="0075328A">
        <w:rPr>
          <w:sz w:val="28"/>
          <w:szCs w:val="28"/>
        </w:rPr>
        <w:t xml:space="preserve">на основании постановления администрации Сланцевского муниципального района от 22.02.2019 «Об утверждении Порядка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области» </w:t>
      </w:r>
      <w:r w:rsidRPr="0075328A">
        <w:rPr>
          <w:sz w:val="28"/>
          <w:szCs w:val="28"/>
        </w:rPr>
        <w:t>в отчетном году</w:t>
      </w:r>
      <w:proofErr w:type="gramEnd"/>
      <w:r w:rsidRPr="0075328A">
        <w:rPr>
          <w:sz w:val="28"/>
          <w:szCs w:val="28"/>
        </w:rPr>
        <w:t xml:space="preserve"> проведена оценка качества финансового менеджмента главных распорядителей бюджетных средств за 2021 год.</w:t>
      </w:r>
    </w:p>
    <w:p w:rsidR="005B43A2" w:rsidRPr="0075328A" w:rsidRDefault="005B43A2" w:rsidP="003408CF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28A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бюджета </w:t>
      </w:r>
      <w:r w:rsidR="0075328A" w:rsidRPr="0075328A">
        <w:rPr>
          <w:sz w:val="28"/>
          <w:szCs w:val="28"/>
        </w:rPr>
        <w:t xml:space="preserve">Сланцевского </w:t>
      </w:r>
      <w:r w:rsidRPr="0075328A">
        <w:rPr>
          <w:sz w:val="28"/>
          <w:szCs w:val="28"/>
        </w:rPr>
        <w:t xml:space="preserve">муниципального района и бюджета </w:t>
      </w:r>
      <w:r w:rsidR="0075328A" w:rsidRPr="0075328A">
        <w:rPr>
          <w:sz w:val="28"/>
          <w:szCs w:val="28"/>
        </w:rPr>
        <w:t xml:space="preserve">Сланцевского </w:t>
      </w:r>
      <w:r w:rsidRPr="0075328A">
        <w:rPr>
          <w:sz w:val="28"/>
          <w:szCs w:val="28"/>
        </w:rPr>
        <w:t>городско</w:t>
      </w:r>
      <w:r w:rsidR="00D011F0" w:rsidRPr="0075328A">
        <w:rPr>
          <w:sz w:val="28"/>
          <w:szCs w:val="28"/>
        </w:rPr>
        <w:t>го поселения</w:t>
      </w:r>
      <w:r w:rsidRPr="0075328A">
        <w:rPr>
          <w:sz w:val="28"/>
          <w:szCs w:val="28"/>
        </w:rPr>
        <w:t xml:space="preserve">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2E2547" w:rsidRPr="000E4068" w:rsidRDefault="002E2547" w:rsidP="003408CF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1E3D">
        <w:rPr>
          <w:sz w:val="28"/>
          <w:szCs w:val="28"/>
        </w:rPr>
        <w:lastRenderedPageBreak/>
        <w:t>В соответствии с приказом Министерства финансов Российск</w:t>
      </w:r>
      <w:r w:rsidR="00250DD7" w:rsidRPr="00221E3D">
        <w:rPr>
          <w:sz w:val="28"/>
          <w:szCs w:val="28"/>
        </w:rPr>
        <w:t xml:space="preserve">ой Федерации </w:t>
      </w:r>
      <w:r w:rsidR="00FF143A" w:rsidRPr="00221E3D">
        <w:rPr>
          <w:sz w:val="28"/>
          <w:szCs w:val="28"/>
        </w:rPr>
        <w:t>03</w:t>
      </w:r>
      <w:r w:rsidR="00250DD7" w:rsidRPr="00221E3D">
        <w:rPr>
          <w:sz w:val="28"/>
          <w:szCs w:val="28"/>
        </w:rPr>
        <w:t>.0</w:t>
      </w:r>
      <w:r w:rsidR="00FF143A" w:rsidRPr="00221E3D">
        <w:rPr>
          <w:sz w:val="28"/>
          <w:szCs w:val="28"/>
        </w:rPr>
        <w:t>3</w:t>
      </w:r>
      <w:r w:rsidR="00250DD7" w:rsidRPr="00221E3D">
        <w:rPr>
          <w:sz w:val="28"/>
          <w:szCs w:val="28"/>
        </w:rPr>
        <w:t>.20</w:t>
      </w:r>
      <w:r w:rsidR="00FF143A" w:rsidRPr="00221E3D">
        <w:rPr>
          <w:sz w:val="28"/>
          <w:szCs w:val="28"/>
        </w:rPr>
        <w:t>20</w:t>
      </w:r>
      <w:r w:rsidR="00250DD7" w:rsidRPr="00221E3D">
        <w:rPr>
          <w:sz w:val="28"/>
          <w:szCs w:val="28"/>
        </w:rPr>
        <w:t xml:space="preserve"> № </w:t>
      </w:r>
      <w:r w:rsidR="00FF143A" w:rsidRPr="00221E3D">
        <w:rPr>
          <w:sz w:val="28"/>
          <w:szCs w:val="28"/>
        </w:rPr>
        <w:t>34</w:t>
      </w:r>
      <w:r w:rsidR="00250DD7" w:rsidRPr="00221E3D">
        <w:rPr>
          <w:sz w:val="28"/>
          <w:szCs w:val="28"/>
        </w:rPr>
        <w:t>н «</w:t>
      </w:r>
      <w:r w:rsidR="00A3133B" w:rsidRPr="00221E3D">
        <w:rPr>
          <w:sz w:val="28"/>
          <w:szCs w:val="28"/>
        </w:rPr>
        <w:t xml:space="preserve"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</w:t>
      </w:r>
      <w:r w:rsidR="00A3133B" w:rsidRPr="000E4068">
        <w:rPr>
          <w:sz w:val="28"/>
          <w:szCs w:val="28"/>
        </w:rPr>
        <w:t>муниципальных образований, входящих в состав субъекта Российской Федерации</w:t>
      </w:r>
      <w:r w:rsidR="00250DD7" w:rsidRPr="000E4068">
        <w:rPr>
          <w:sz w:val="28"/>
          <w:szCs w:val="28"/>
        </w:rPr>
        <w:t>»</w:t>
      </w:r>
      <w:r w:rsidRPr="000E4068">
        <w:rPr>
          <w:sz w:val="28"/>
          <w:szCs w:val="28"/>
        </w:rPr>
        <w:t xml:space="preserve"> в 20</w:t>
      </w:r>
      <w:r w:rsidR="00A3133B" w:rsidRPr="000E4068">
        <w:rPr>
          <w:sz w:val="28"/>
          <w:szCs w:val="28"/>
        </w:rPr>
        <w:t>2</w:t>
      </w:r>
      <w:r w:rsidR="00C57160" w:rsidRPr="000E4068">
        <w:rPr>
          <w:sz w:val="28"/>
          <w:szCs w:val="28"/>
        </w:rPr>
        <w:t>2</w:t>
      </w:r>
      <w:r w:rsidRPr="000E4068">
        <w:rPr>
          <w:sz w:val="28"/>
          <w:szCs w:val="28"/>
        </w:rPr>
        <w:t xml:space="preserve"> году </w:t>
      </w:r>
      <w:r w:rsidR="00221E3D" w:rsidRPr="000E4068">
        <w:rPr>
          <w:sz w:val="28"/>
          <w:szCs w:val="28"/>
        </w:rPr>
        <w:t xml:space="preserve">комитетом финансов </w:t>
      </w:r>
      <w:r w:rsidRPr="000E4068">
        <w:rPr>
          <w:sz w:val="28"/>
          <w:szCs w:val="28"/>
        </w:rPr>
        <w:t xml:space="preserve">проведена работа по формированию реестра расходных обязательств </w:t>
      </w:r>
      <w:r w:rsidR="00221E3D" w:rsidRPr="000E4068">
        <w:rPr>
          <w:sz w:val="28"/>
          <w:szCs w:val="28"/>
        </w:rPr>
        <w:t xml:space="preserve">Сланцевского </w:t>
      </w:r>
      <w:r w:rsidR="00250DD7" w:rsidRPr="000E4068">
        <w:rPr>
          <w:sz w:val="28"/>
          <w:szCs w:val="28"/>
        </w:rPr>
        <w:t>муниципального района</w:t>
      </w:r>
      <w:r w:rsidR="00A3133B" w:rsidRPr="000E4068">
        <w:rPr>
          <w:sz w:val="28"/>
          <w:szCs w:val="28"/>
        </w:rPr>
        <w:t xml:space="preserve">, </w:t>
      </w:r>
      <w:r w:rsidR="00221E3D" w:rsidRPr="000E4068">
        <w:rPr>
          <w:sz w:val="28"/>
          <w:szCs w:val="28"/>
        </w:rPr>
        <w:t xml:space="preserve">Сланцевского </w:t>
      </w:r>
      <w:r w:rsidR="00A3133B" w:rsidRPr="000E4068">
        <w:rPr>
          <w:sz w:val="28"/>
          <w:szCs w:val="28"/>
        </w:rPr>
        <w:t>городского поселения</w:t>
      </w:r>
      <w:r w:rsidR="00221E3D" w:rsidRPr="000E4068">
        <w:rPr>
          <w:sz w:val="28"/>
          <w:szCs w:val="28"/>
        </w:rPr>
        <w:t>, сельских поселений</w:t>
      </w:r>
      <w:r w:rsidR="00250DD7" w:rsidRPr="000E4068">
        <w:rPr>
          <w:sz w:val="28"/>
          <w:szCs w:val="28"/>
        </w:rPr>
        <w:t xml:space="preserve"> </w:t>
      </w:r>
      <w:r w:rsidR="00221E3D" w:rsidRPr="000E4068">
        <w:rPr>
          <w:sz w:val="28"/>
          <w:szCs w:val="28"/>
        </w:rPr>
        <w:t xml:space="preserve">Сланцевского муниципального района  </w:t>
      </w:r>
      <w:r w:rsidR="00250DD7" w:rsidRPr="000E4068">
        <w:rPr>
          <w:sz w:val="28"/>
          <w:szCs w:val="28"/>
        </w:rPr>
        <w:t>и</w:t>
      </w:r>
      <w:r w:rsidRPr="000E4068">
        <w:rPr>
          <w:sz w:val="28"/>
          <w:szCs w:val="28"/>
        </w:rPr>
        <w:t xml:space="preserve"> сводов</w:t>
      </w:r>
      <w:proofErr w:type="gramEnd"/>
      <w:r w:rsidRPr="000E4068">
        <w:rPr>
          <w:sz w:val="28"/>
          <w:szCs w:val="28"/>
        </w:rPr>
        <w:t xml:space="preserve"> реестров расходных обязательств муниципальных образований, входящих в состав </w:t>
      </w:r>
      <w:r w:rsidR="00221E3D" w:rsidRPr="000E4068">
        <w:rPr>
          <w:sz w:val="28"/>
          <w:szCs w:val="28"/>
        </w:rPr>
        <w:t>Сланцевского муниципального района</w:t>
      </w:r>
      <w:r w:rsidRPr="000E4068">
        <w:rPr>
          <w:sz w:val="28"/>
          <w:szCs w:val="28"/>
        </w:rPr>
        <w:t>.</w:t>
      </w:r>
    </w:p>
    <w:p w:rsidR="008A130D" w:rsidRPr="00AC333F" w:rsidRDefault="00585E4F" w:rsidP="003408CF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E4068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0E4068">
        <w:rPr>
          <w:rFonts w:eastAsia="Calibri"/>
          <w:sz w:val="28"/>
          <w:szCs w:val="28"/>
        </w:rPr>
        <w:t>указаний по применению бюджетной классификации</w:t>
      </w:r>
      <w:r w:rsidR="006D3F89" w:rsidRPr="000E4068">
        <w:rPr>
          <w:rFonts w:eastAsia="Calibri"/>
          <w:sz w:val="28"/>
          <w:szCs w:val="28"/>
        </w:rPr>
        <w:t xml:space="preserve">, в </w:t>
      </w:r>
      <w:r w:rsidR="008A130D" w:rsidRPr="000E4068">
        <w:rPr>
          <w:rFonts w:eastAsia="Calibri"/>
          <w:sz w:val="28"/>
          <w:szCs w:val="28"/>
        </w:rPr>
        <w:t xml:space="preserve">приказ </w:t>
      </w:r>
      <w:r w:rsidR="000E4068" w:rsidRPr="000E4068">
        <w:rPr>
          <w:rFonts w:eastAsia="Calibri"/>
          <w:sz w:val="28"/>
          <w:szCs w:val="28"/>
        </w:rPr>
        <w:t>к</w:t>
      </w:r>
      <w:r w:rsidR="008A130D" w:rsidRPr="000E4068">
        <w:rPr>
          <w:rFonts w:eastAsia="Calibri"/>
          <w:sz w:val="28"/>
          <w:szCs w:val="28"/>
        </w:rPr>
        <w:t>омитета</w:t>
      </w:r>
      <w:r w:rsidR="000E4068" w:rsidRPr="000E4068">
        <w:rPr>
          <w:rFonts w:eastAsia="Calibri"/>
          <w:sz w:val="28"/>
          <w:szCs w:val="28"/>
        </w:rPr>
        <w:t xml:space="preserve"> финансов</w:t>
      </w:r>
      <w:r w:rsidR="008A130D" w:rsidRPr="000E4068">
        <w:rPr>
          <w:rFonts w:eastAsia="Calibri"/>
          <w:sz w:val="28"/>
          <w:szCs w:val="28"/>
        </w:rPr>
        <w:t xml:space="preserve"> от </w:t>
      </w:r>
      <w:r w:rsidR="00837C2D" w:rsidRPr="000E4068">
        <w:rPr>
          <w:rFonts w:eastAsia="Calibri"/>
          <w:sz w:val="28"/>
          <w:szCs w:val="28"/>
        </w:rPr>
        <w:t>2</w:t>
      </w:r>
      <w:r w:rsidR="000E4068" w:rsidRPr="000E4068">
        <w:rPr>
          <w:rFonts w:eastAsia="Calibri"/>
          <w:sz w:val="28"/>
          <w:szCs w:val="28"/>
        </w:rPr>
        <w:t>0</w:t>
      </w:r>
      <w:r w:rsidR="008A130D" w:rsidRPr="000E4068">
        <w:rPr>
          <w:rFonts w:eastAsia="Calibri"/>
          <w:sz w:val="28"/>
          <w:szCs w:val="28"/>
        </w:rPr>
        <w:t>.12.20</w:t>
      </w:r>
      <w:r w:rsidR="00797B97" w:rsidRPr="000E4068">
        <w:rPr>
          <w:rFonts w:eastAsia="Calibri"/>
          <w:sz w:val="28"/>
          <w:szCs w:val="28"/>
        </w:rPr>
        <w:t>2</w:t>
      </w:r>
      <w:r w:rsidR="00837C2D" w:rsidRPr="000E4068">
        <w:rPr>
          <w:rFonts w:eastAsia="Calibri"/>
          <w:sz w:val="28"/>
          <w:szCs w:val="28"/>
        </w:rPr>
        <w:t>1</w:t>
      </w:r>
      <w:r w:rsidR="008A130D" w:rsidRPr="000E4068">
        <w:rPr>
          <w:rFonts w:eastAsia="Calibri"/>
          <w:sz w:val="28"/>
          <w:szCs w:val="28"/>
        </w:rPr>
        <w:t xml:space="preserve"> № </w:t>
      </w:r>
      <w:r w:rsidR="000E4068" w:rsidRPr="000E4068">
        <w:rPr>
          <w:rFonts w:eastAsia="Calibri"/>
          <w:sz w:val="28"/>
          <w:szCs w:val="28"/>
        </w:rPr>
        <w:t>59-од</w:t>
      </w:r>
      <w:r w:rsidR="008A130D" w:rsidRPr="000E4068">
        <w:rPr>
          <w:rFonts w:eastAsia="Calibri"/>
          <w:sz w:val="28"/>
          <w:szCs w:val="28"/>
        </w:rPr>
        <w:t xml:space="preserve"> </w:t>
      </w:r>
      <w:r w:rsidR="00400515" w:rsidRPr="000E4068">
        <w:rPr>
          <w:rFonts w:eastAsia="Calibri"/>
          <w:sz w:val="28"/>
          <w:szCs w:val="28"/>
        </w:rPr>
        <w:t>«</w:t>
      </w:r>
      <w:r w:rsidR="000E4068" w:rsidRPr="000E4068">
        <w:rPr>
          <w:rFonts w:eastAsia="Calibri"/>
          <w:sz w:val="28"/>
          <w:szCs w:val="28"/>
        </w:rPr>
        <w:t>Об утверждении порядка формирования и применения перечня кодов целевых статей бюджетной классификации расходов, порядка формирования и применения дополнительных кодов бюджетной классификации и порядка формирования и применения перечня кодов субсидий на выполнение муниципального задания и на иные цели, предоставляемых муниципальным учреждениям Сланцевского муниципального района</w:t>
      </w:r>
      <w:r w:rsidR="00400515" w:rsidRPr="000E4068">
        <w:rPr>
          <w:rFonts w:eastAsia="Calibri"/>
          <w:sz w:val="28"/>
          <w:szCs w:val="28"/>
        </w:rPr>
        <w:t>»</w:t>
      </w:r>
      <w:r w:rsidR="006D3F89" w:rsidRPr="000E4068">
        <w:rPr>
          <w:rFonts w:eastAsia="Calibri"/>
          <w:sz w:val="28"/>
          <w:szCs w:val="28"/>
        </w:rPr>
        <w:t xml:space="preserve"> в течение</w:t>
      </w:r>
      <w:proofErr w:type="gramEnd"/>
      <w:r w:rsidR="006D3F89" w:rsidRPr="000E4068">
        <w:rPr>
          <w:rFonts w:eastAsia="Calibri"/>
          <w:sz w:val="28"/>
          <w:szCs w:val="28"/>
        </w:rPr>
        <w:t xml:space="preserve"> отчетного года было внесено два изменения. </w:t>
      </w:r>
      <w:proofErr w:type="gramStart"/>
      <w:r w:rsidR="006D3F89" w:rsidRPr="000E4068">
        <w:rPr>
          <w:rFonts w:eastAsia="Calibri"/>
          <w:sz w:val="28"/>
          <w:szCs w:val="28"/>
        </w:rPr>
        <w:t xml:space="preserve">К правоотношениям, возникшим при составлении и исполнении </w:t>
      </w:r>
      <w:r w:rsidR="00190E3A" w:rsidRPr="000E4068">
        <w:rPr>
          <w:rFonts w:eastAsia="Calibri"/>
          <w:sz w:val="28"/>
          <w:szCs w:val="28"/>
        </w:rPr>
        <w:t xml:space="preserve">бюджетов муниципальных образований </w:t>
      </w:r>
      <w:r w:rsidR="000E4068" w:rsidRPr="000E4068">
        <w:rPr>
          <w:rFonts w:eastAsia="Calibri"/>
          <w:sz w:val="28"/>
          <w:szCs w:val="28"/>
        </w:rPr>
        <w:t xml:space="preserve">Сланцевского </w:t>
      </w:r>
      <w:r w:rsidR="00190E3A" w:rsidRPr="000E4068">
        <w:rPr>
          <w:rFonts w:eastAsia="Calibri"/>
          <w:sz w:val="28"/>
          <w:szCs w:val="28"/>
        </w:rPr>
        <w:t>муниципального района Ленинградской области</w:t>
      </w:r>
      <w:r w:rsidR="000E4068" w:rsidRPr="000E4068">
        <w:rPr>
          <w:rFonts w:eastAsia="Calibri"/>
          <w:sz w:val="28"/>
          <w:szCs w:val="28"/>
        </w:rPr>
        <w:t>,</w:t>
      </w:r>
      <w:r w:rsidR="00190E3A" w:rsidRPr="000E4068">
        <w:rPr>
          <w:rFonts w:eastAsia="Calibri"/>
          <w:sz w:val="28"/>
          <w:szCs w:val="28"/>
        </w:rPr>
        <w:t xml:space="preserve"> начиная с бюджета на 2023 год и на плановый период 2024 и 2025 годов, был разработан и принят новый приказ </w:t>
      </w:r>
      <w:r w:rsidR="000E4068" w:rsidRPr="000E4068">
        <w:rPr>
          <w:rFonts w:eastAsia="Calibri"/>
          <w:sz w:val="28"/>
          <w:szCs w:val="28"/>
        </w:rPr>
        <w:t>комитета финансов</w:t>
      </w:r>
      <w:r w:rsidR="00190E3A" w:rsidRPr="000E4068">
        <w:rPr>
          <w:rFonts w:eastAsia="Calibri"/>
          <w:sz w:val="28"/>
          <w:szCs w:val="28"/>
        </w:rPr>
        <w:t xml:space="preserve"> от </w:t>
      </w:r>
      <w:r w:rsidR="000E4068" w:rsidRPr="000E4068">
        <w:rPr>
          <w:rFonts w:eastAsia="Calibri"/>
          <w:sz w:val="28"/>
          <w:szCs w:val="28"/>
        </w:rPr>
        <w:t>20.12.2022 № 58-од «Об утверждении порядка формирования и применения перечня кодов целевых статей бюджетной классификации расходов, порядка формирования и применения дополнительных кодов бюджетной</w:t>
      </w:r>
      <w:proofErr w:type="gramEnd"/>
      <w:r w:rsidR="000E4068" w:rsidRPr="000E4068">
        <w:rPr>
          <w:rFonts w:eastAsia="Calibri"/>
          <w:sz w:val="28"/>
          <w:szCs w:val="28"/>
        </w:rPr>
        <w:t xml:space="preserve"> классификации и порядка формирования и применения перечня кодов субсидий на выполнение муниципального задания и на иные </w:t>
      </w:r>
      <w:r w:rsidR="000E4068" w:rsidRPr="00AC333F">
        <w:rPr>
          <w:rFonts w:eastAsia="Calibri"/>
          <w:sz w:val="28"/>
          <w:szCs w:val="28"/>
        </w:rPr>
        <w:t>цели, предоставляемых муниципальным учреждениям Сланцевского муниципального района</w:t>
      </w:r>
      <w:r w:rsidR="00190E3A" w:rsidRPr="00AC333F">
        <w:rPr>
          <w:rFonts w:eastAsia="Calibri"/>
          <w:sz w:val="28"/>
          <w:szCs w:val="28"/>
        </w:rPr>
        <w:t xml:space="preserve">». </w:t>
      </w:r>
    </w:p>
    <w:p w:rsidR="0036133E" w:rsidRPr="00AC333F" w:rsidRDefault="0036133E" w:rsidP="003408CF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proofErr w:type="gramStart"/>
      <w:r w:rsidRPr="00AC333F">
        <w:rPr>
          <w:sz w:val="28"/>
          <w:szCs w:val="24"/>
        </w:rPr>
        <w:t xml:space="preserve">В соответствии </w:t>
      </w:r>
      <w:r w:rsidR="00AC333F" w:rsidRPr="00AC333F">
        <w:rPr>
          <w:sz w:val="28"/>
          <w:szCs w:val="24"/>
        </w:rPr>
        <w:t>со</w:t>
      </w:r>
      <w:r w:rsidRPr="00AC333F">
        <w:rPr>
          <w:sz w:val="28"/>
          <w:szCs w:val="24"/>
        </w:rPr>
        <w:t xml:space="preserve"> стать</w:t>
      </w:r>
      <w:r w:rsidR="00AC333F" w:rsidRPr="00AC333F">
        <w:rPr>
          <w:sz w:val="28"/>
          <w:szCs w:val="24"/>
        </w:rPr>
        <w:t>ей</w:t>
      </w:r>
      <w:r w:rsidRPr="00AC333F">
        <w:rPr>
          <w:sz w:val="28"/>
          <w:szCs w:val="24"/>
        </w:rPr>
        <w:t xml:space="preserve"> 170.1 Бюджетного кодекса Российской Федерации и </w:t>
      </w:r>
      <w:r w:rsidR="00AC333F" w:rsidRPr="00AC333F">
        <w:rPr>
          <w:sz w:val="28"/>
          <w:szCs w:val="24"/>
        </w:rPr>
        <w:t>постановлением администрации муниципального образования Сланцевский муниципальный район Ленинградской области от 26.07.2017 № 1122-п «Об утверждении Порядка разработки и утверждения бюджетного прогноза 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 на долгосрочный период»</w:t>
      </w:r>
      <w:r w:rsidRPr="00AC333F">
        <w:rPr>
          <w:sz w:val="28"/>
          <w:szCs w:val="24"/>
        </w:rPr>
        <w:t xml:space="preserve"> одновременно с проектом </w:t>
      </w:r>
      <w:r w:rsidR="009B2004" w:rsidRPr="00AC333F">
        <w:rPr>
          <w:sz w:val="28"/>
          <w:szCs w:val="24"/>
        </w:rPr>
        <w:t xml:space="preserve">решения </w:t>
      </w:r>
      <w:r w:rsidR="00AC333F" w:rsidRPr="00AC333F">
        <w:rPr>
          <w:sz w:val="28"/>
          <w:szCs w:val="24"/>
        </w:rPr>
        <w:t>совета депутатов Сланцевского муниципального района</w:t>
      </w:r>
      <w:proofErr w:type="gramEnd"/>
      <w:r w:rsidRPr="00AC333F">
        <w:rPr>
          <w:sz w:val="28"/>
          <w:szCs w:val="24"/>
        </w:rPr>
        <w:t xml:space="preserve"> </w:t>
      </w:r>
      <w:r w:rsidR="00BC1EF1" w:rsidRPr="00AC333F">
        <w:rPr>
          <w:sz w:val="28"/>
          <w:szCs w:val="24"/>
        </w:rPr>
        <w:t>«</w:t>
      </w:r>
      <w:proofErr w:type="gramStart"/>
      <w:r w:rsidR="00AC333F" w:rsidRPr="00AC333F">
        <w:rPr>
          <w:sz w:val="28"/>
          <w:szCs w:val="24"/>
        </w:rPr>
        <w:t>О бюджете муниципального образования Сланцевский муниципальный район Ленинградской области на 2023 год и на плановый период 2024 и 2025 годов»</w:t>
      </w:r>
      <w:r w:rsidRPr="00AC333F">
        <w:rPr>
          <w:sz w:val="28"/>
          <w:szCs w:val="24"/>
        </w:rPr>
        <w:t xml:space="preserve"> был разработан проект постановления </w:t>
      </w:r>
      <w:r w:rsidR="009B2004" w:rsidRPr="00AC333F">
        <w:rPr>
          <w:sz w:val="28"/>
          <w:szCs w:val="24"/>
        </w:rPr>
        <w:t xml:space="preserve">администрации </w:t>
      </w:r>
      <w:r w:rsidR="00AC333F" w:rsidRPr="00AC333F">
        <w:rPr>
          <w:sz w:val="28"/>
          <w:szCs w:val="24"/>
        </w:rPr>
        <w:t xml:space="preserve">Сланцевского </w:t>
      </w:r>
      <w:r w:rsidR="009B2004" w:rsidRPr="00AC333F">
        <w:rPr>
          <w:sz w:val="28"/>
          <w:szCs w:val="24"/>
        </w:rPr>
        <w:t>муниципального района «</w:t>
      </w:r>
      <w:r w:rsidR="00AC333F" w:rsidRPr="00AC333F">
        <w:rPr>
          <w:sz w:val="28"/>
          <w:szCs w:val="24"/>
        </w:rPr>
        <w:t>Об утверждении бюджетного прогноза муниципального образования Сланцевский муниципальный район Ленинградской области на 2023-2028 годы</w:t>
      </w:r>
      <w:r w:rsidR="009B2004" w:rsidRPr="00AC333F">
        <w:rPr>
          <w:sz w:val="28"/>
          <w:szCs w:val="24"/>
        </w:rPr>
        <w:t>»</w:t>
      </w:r>
      <w:r w:rsidR="00AC333F">
        <w:rPr>
          <w:sz w:val="28"/>
          <w:szCs w:val="24"/>
        </w:rPr>
        <w:t xml:space="preserve">, одновременно с </w:t>
      </w:r>
      <w:r w:rsidR="00AC333F" w:rsidRPr="00AC333F">
        <w:rPr>
          <w:sz w:val="28"/>
          <w:szCs w:val="24"/>
        </w:rPr>
        <w:t>проектом решения совета депутатов Сланцевского</w:t>
      </w:r>
      <w:r w:rsidR="00AC333F">
        <w:rPr>
          <w:sz w:val="28"/>
          <w:szCs w:val="24"/>
        </w:rPr>
        <w:t xml:space="preserve"> городского поселения «</w:t>
      </w:r>
      <w:r w:rsidR="00AC333F" w:rsidRPr="00AC333F">
        <w:rPr>
          <w:sz w:val="28"/>
          <w:szCs w:val="24"/>
        </w:rPr>
        <w:t>О бюджете муниципального образования Сланцевское городское поселение Сланцевского муниципального</w:t>
      </w:r>
      <w:proofErr w:type="gramEnd"/>
      <w:r w:rsidR="00AC333F" w:rsidRPr="00AC333F">
        <w:rPr>
          <w:sz w:val="28"/>
          <w:szCs w:val="24"/>
        </w:rPr>
        <w:t xml:space="preserve"> района Ленинградской области на 2023 год и на плановый период 2024 и 2025 годов</w:t>
      </w:r>
      <w:r w:rsidR="00AC333F">
        <w:rPr>
          <w:sz w:val="28"/>
          <w:szCs w:val="24"/>
        </w:rPr>
        <w:t>»</w:t>
      </w:r>
      <w:r w:rsidR="00AC333F" w:rsidRPr="00AC333F">
        <w:rPr>
          <w:sz w:val="28"/>
          <w:szCs w:val="24"/>
        </w:rPr>
        <w:t xml:space="preserve"> был разработан проект постановления администрации Сланцевского муниципального района</w:t>
      </w:r>
      <w:r w:rsidR="00AC333F">
        <w:rPr>
          <w:sz w:val="28"/>
          <w:szCs w:val="24"/>
        </w:rPr>
        <w:t xml:space="preserve"> «</w:t>
      </w:r>
      <w:r w:rsidR="00AC333F" w:rsidRPr="00AC333F">
        <w:rPr>
          <w:sz w:val="28"/>
          <w:szCs w:val="24"/>
        </w:rPr>
        <w:t>Об утверждении бюджетного прогноза муниципального образования Сланцевское городское поселение Сланцевского муниципального района Ленинградской области на 2023 – 2028 годы</w:t>
      </w:r>
      <w:r w:rsidR="00AC333F">
        <w:rPr>
          <w:sz w:val="28"/>
          <w:szCs w:val="24"/>
        </w:rPr>
        <w:t>»</w:t>
      </w:r>
      <w:r w:rsidRPr="00AC333F">
        <w:rPr>
          <w:sz w:val="28"/>
          <w:szCs w:val="24"/>
        </w:rPr>
        <w:t>.</w:t>
      </w:r>
    </w:p>
    <w:p w:rsidR="003E5B97" w:rsidRPr="00143CF8" w:rsidRDefault="00271368" w:rsidP="003408CF">
      <w:pPr>
        <w:ind w:firstLine="709"/>
        <w:jc w:val="both"/>
        <w:rPr>
          <w:sz w:val="28"/>
          <w:szCs w:val="24"/>
        </w:rPr>
      </w:pPr>
      <w:r w:rsidRPr="00143CF8">
        <w:rPr>
          <w:sz w:val="28"/>
          <w:szCs w:val="28"/>
        </w:rPr>
        <w:lastRenderedPageBreak/>
        <w:t>В отчетном году к</w:t>
      </w:r>
      <w:r w:rsidR="003E5B97" w:rsidRPr="00143CF8">
        <w:rPr>
          <w:sz w:val="28"/>
          <w:szCs w:val="28"/>
        </w:rPr>
        <w:t>омитетом</w:t>
      </w:r>
      <w:r w:rsidRPr="00143CF8">
        <w:rPr>
          <w:sz w:val="28"/>
          <w:szCs w:val="28"/>
        </w:rPr>
        <w:t xml:space="preserve"> финансов</w:t>
      </w:r>
      <w:r w:rsidR="003E5B97" w:rsidRPr="00143CF8">
        <w:rPr>
          <w:sz w:val="28"/>
          <w:szCs w:val="28"/>
        </w:rPr>
        <w:t xml:space="preserve"> был проведен мониторинг исполнения муниципальными образованиями </w:t>
      </w:r>
      <w:r w:rsidR="00AC333F" w:rsidRPr="00143CF8">
        <w:rPr>
          <w:sz w:val="28"/>
          <w:szCs w:val="28"/>
        </w:rPr>
        <w:t>Сланцевского</w:t>
      </w:r>
      <w:r w:rsidR="003E5B97" w:rsidRPr="00143CF8">
        <w:rPr>
          <w:sz w:val="28"/>
          <w:szCs w:val="28"/>
        </w:rPr>
        <w:t xml:space="preserve"> муниципального района Ленинградской области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</w:t>
      </w:r>
      <w:r w:rsidR="00AC333F" w:rsidRPr="00143CF8">
        <w:rPr>
          <w:sz w:val="28"/>
          <w:szCs w:val="28"/>
        </w:rPr>
        <w:t xml:space="preserve">Сланцевского </w:t>
      </w:r>
      <w:r w:rsidR="003E5B97" w:rsidRPr="00143CF8">
        <w:rPr>
          <w:sz w:val="28"/>
          <w:szCs w:val="28"/>
        </w:rPr>
        <w:t>муниципального района Ленинградской области</w:t>
      </w:r>
      <w:r w:rsidR="005A3343" w:rsidRPr="00143CF8">
        <w:rPr>
          <w:sz w:val="28"/>
          <w:szCs w:val="28"/>
        </w:rPr>
        <w:t>, по годовому отчету за 2021 год и по отчету за первое полугодие 2022 года</w:t>
      </w:r>
      <w:r w:rsidR="003E5B97" w:rsidRPr="00143CF8">
        <w:rPr>
          <w:sz w:val="28"/>
          <w:szCs w:val="28"/>
        </w:rPr>
        <w:t>.</w:t>
      </w:r>
      <w:r w:rsidR="003871A2" w:rsidRPr="00143CF8">
        <w:rPr>
          <w:sz w:val="28"/>
          <w:szCs w:val="28"/>
        </w:rPr>
        <w:t xml:space="preserve"> </w:t>
      </w:r>
      <w:proofErr w:type="gramStart"/>
      <w:r w:rsidR="003871A2" w:rsidRPr="00143CF8">
        <w:rPr>
          <w:sz w:val="28"/>
          <w:szCs w:val="28"/>
        </w:rPr>
        <w:t xml:space="preserve">В ходе мониторинга </w:t>
      </w:r>
      <w:r w:rsidR="00AC333F" w:rsidRPr="00143CF8">
        <w:rPr>
          <w:sz w:val="28"/>
          <w:szCs w:val="28"/>
        </w:rPr>
        <w:t xml:space="preserve">за 2021 год </w:t>
      </w:r>
      <w:r w:rsidR="003871A2" w:rsidRPr="00143CF8">
        <w:rPr>
          <w:sz w:val="28"/>
          <w:szCs w:val="28"/>
        </w:rPr>
        <w:t xml:space="preserve">установлено несоблюдение обязательства </w:t>
      </w:r>
      <w:r w:rsidR="00AC333F" w:rsidRPr="00143CF8">
        <w:rPr>
          <w:sz w:val="28"/>
          <w:szCs w:val="28"/>
        </w:rPr>
        <w:t xml:space="preserve">по недопущению превышения прогнозных показателей налоговых и неналоговых доходов бюджета поселения над фактическим исполнением более чем на 10 процентов в течение двух последних отчетных финансовых лет подряд (Гостицкое сельское поселение), </w:t>
      </w:r>
      <w:r w:rsidR="003871A2" w:rsidRPr="00143CF8">
        <w:rPr>
          <w:sz w:val="28"/>
          <w:szCs w:val="28"/>
        </w:rPr>
        <w:t>по обеспечению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</w:t>
      </w:r>
      <w:proofErr w:type="gramEnd"/>
      <w:r w:rsidR="003871A2" w:rsidRPr="00143CF8">
        <w:rPr>
          <w:sz w:val="28"/>
          <w:szCs w:val="28"/>
        </w:rPr>
        <w:t>) местного бюджета по итогам исполнения местного бюджета (</w:t>
      </w:r>
      <w:r w:rsidR="00AC333F" w:rsidRPr="00143CF8">
        <w:rPr>
          <w:sz w:val="28"/>
          <w:szCs w:val="28"/>
        </w:rPr>
        <w:t>Гостицкое и Загривское</w:t>
      </w:r>
      <w:r w:rsidR="003871A2" w:rsidRPr="00143CF8">
        <w:rPr>
          <w:sz w:val="28"/>
          <w:szCs w:val="28"/>
        </w:rPr>
        <w:t xml:space="preserve"> сельск</w:t>
      </w:r>
      <w:r w:rsidR="00AC333F" w:rsidRPr="00143CF8">
        <w:rPr>
          <w:sz w:val="28"/>
          <w:szCs w:val="28"/>
        </w:rPr>
        <w:t>ие поселения</w:t>
      </w:r>
      <w:r w:rsidR="003871A2" w:rsidRPr="00143CF8">
        <w:rPr>
          <w:sz w:val="28"/>
          <w:szCs w:val="28"/>
        </w:rPr>
        <w:t xml:space="preserve">). </w:t>
      </w:r>
      <w:r w:rsidR="00185927" w:rsidRPr="00143CF8">
        <w:rPr>
          <w:sz w:val="28"/>
          <w:szCs w:val="24"/>
        </w:rPr>
        <w:t xml:space="preserve">По итогам первого полугодия 2022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</w:t>
      </w:r>
      <w:r w:rsidR="00185927" w:rsidRPr="00143CF8">
        <w:rPr>
          <w:sz w:val="28"/>
          <w:szCs w:val="28"/>
        </w:rPr>
        <w:t xml:space="preserve">муниципальными образованиями </w:t>
      </w:r>
      <w:r w:rsidR="00AC333F" w:rsidRPr="00143CF8">
        <w:rPr>
          <w:sz w:val="28"/>
          <w:szCs w:val="28"/>
        </w:rPr>
        <w:t>Сланцевского</w:t>
      </w:r>
      <w:r w:rsidR="00185927" w:rsidRPr="00143CF8">
        <w:rPr>
          <w:sz w:val="28"/>
          <w:szCs w:val="28"/>
        </w:rPr>
        <w:t xml:space="preserve"> муниципального района Ленинградской области</w:t>
      </w:r>
      <w:r w:rsidR="00185927" w:rsidRPr="00143CF8">
        <w:rPr>
          <w:sz w:val="28"/>
          <w:szCs w:val="24"/>
        </w:rPr>
        <w:t>.</w:t>
      </w:r>
    </w:p>
    <w:p w:rsidR="001C2CE0" w:rsidRPr="00FB537D" w:rsidRDefault="001C2CE0" w:rsidP="003408CF">
      <w:pPr>
        <w:ind w:firstLine="709"/>
        <w:jc w:val="both"/>
        <w:rPr>
          <w:sz w:val="28"/>
          <w:szCs w:val="24"/>
        </w:rPr>
      </w:pPr>
      <w:proofErr w:type="gramStart"/>
      <w:r w:rsidRPr="00FB537D">
        <w:rPr>
          <w:sz w:val="28"/>
          <w:szCs w:val="24"/>
        </w:rPr>
        <w:t xml:space="preserve">По итогам исполнения бюджетов </w:t>
      </w:r>
      <w:r w:rsidR="004E2C41" w:rsidRPr="00FB537D">
        <w:rPr>
          <w:sz w:val="28"/>
          <w:szCs w:val="28"/>
        </w:rPr>
        <w:t xml:space="preserve">муниципальных образований </w:t>
      </w:r>
      <w:r w:rsidR="00FB537D" w:rsidRPr="00FB537D">
        <w:rPr>
          <w:sz w:val="28"/>
          <w:szCs w:val="28"/>
        </w:rPr>
        <w:t xml:space="preserve">Сланцевского </w:t>
      </w:r>
      <w:r w:rsidR="004E2C41" w:rsidRPr="00FB537D">
        <w:rPr>
          <w:sz w:val="28"/>
          <w:szCs w:val="28"/>
        </w:rPr>
        <w:t>муниципального района Ленинградской области</w:t>
      </w:r>
      <w:r w:rsidR="004E2C41" w:rsidRPr="00FB537D">
        <w:rPr>
          <w:sz w:val="28"/>
          <w:szCs w:val="24"/>
        </w:rPr>
        <w:t xml:space="preserve"> </w:t>
      </w:r>
      <w:r w:rsidRPr="00FB537D">
        <w:rPr>
          <w:sz w:val="28"/>
          <w:szCs w:val="24"/>
        </w:rPr>
        <w:t>по состоянию на 01.01.202</w:t>
      </w:r>
      <w:r w:rsidR="005575D9" w:rsidRPr="00FB537D">
        <w:rPr>
          <w:sz w:val="28"/>
          <w:szCs w:val="24"/>
        </w:rPr>
        <w:t>3</w:t>
      </w:r>
      <w:r w:rsidR="00FB537D" w:rsidRPr="00FB537D">
        <w:rPr>
          <w:sz w:val="28"/>
          <w:szCs w:val="24"/>
        </w:rPr>
        <w:t xml:space="preserve"> из 8 муниципальных образований 5 муниципальных образований, в том числе Сланцевский муниципальный район,</w:t>
      </w:r>
      <w:r w:rsidRPr="00FB537D">
        <w:rPr>
          <w:sz w:val="28"/>
          <w:szCs w:val="24"/>
        </w:rPr>
        <w:t xml:space="preserve"> исполнили свои бюджеты с профицитом, </w:t>
      </w:r>
      <w:r w:rsidR="003A6652" w:rsidRPr="00FB537D">
        <w:rPr>
          <w:sz w:val="28"/>
          <w:szCs w:val="24"/>
        </w:rPr>
        <w:t xml:space="preserve">3 </w:t>
      </w:r>
      <w:r w:rsidR="00FB537D" w:rsidRPr="00FB537D">
        <w:rPr>
          <w:sz w:val="28"/>
          <w:szCs w:val="24"/>
        </w:rPr>
        <w:t xml:space="preserve">муниципальных образования, в том числе Сланцевское городское </w:t>
      </w:r>
      <w:r w:rsidR="003A6652" w:rsidRPr="00FB537D">
        <w:rPr>
          <w:sz w:val="28"/>
          <w:szCs w:val="24"/>
        </w:rPr>
        <w:t>поселени</w:t>
      </w:r>
      <w:r w:rsidR="00FB537D" w:rsidRPr="00FB537D">
        <w:rPr>
          <w:sz w:val="28"/>
          <w:szCs w:val="24"/>
        </w:rPr>
        <w:t xml:space="preserve">е, </w:t>
      </w:r>
      <w:r w:rsidR="00FB537D" w:rsidRPr="00FB537D">
        <w:rPr>
          <w:sz w:val="28"/>
          <w:szCs w:val="24"/>
        </w:rPr>
        <w:t>исполнили свои бюджеты</w:t>
      </w:r>
      <w:r w:rsidR="00FB537D" w:rsidRPr="00FB537D">
        <w:rPr>
          <w:sz w:val="28"/>
          <w:szCs w:val="24"/>
        </w:rPr>
        <w:t xml:space="preserve"> с дефицитом, источником финансирования которого являе</w:t>
      </w:r>
      <w:r w:rsidRPr="00FB537D">
        <w:rPr>
          <w:sz w:val="28"/>
          <w:szCs w:val="24"/>
        </w:rPr>
        <w:t>тся изменение остатков средств на сч</w:t>
      </w:r>
      <w:r w:rsidR="00FB537D">
        <w:rPr>
          <w:sz w:val="28"/>
          <w:szCs w:val="24"/>
        </w:rPr>
        <w:t>етах по учету средств бюджетов.</w:t>
      </w:r>
      <w:proofErr w:type="gramEnd"/>
    </w:p>
    <w:p w:rsidR="00584C6F" w:rsidRPr="001A6846" w:rsidRDefault="00584C6F" w:rsidP="00584C6F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1A6846">
        <w:rPr>
          <w:rFonts w:eastAsia="Calibri"/>
          <w:sz w:val="28"/>
          <w:szCs w:val="28"/>
        </w:rPr>
        <w:t>По состоянию на 1 января 2023 года муниципальный долг у всех муниципальных образований Сланцевского муниципального района Ленинградской области отсутствует</w:t>
      </w:r>
      <w:r w:rsidRPr="001A6846">
        <w:rPr>
          <w:sz w:val="28"/>
          <w:szCs w:val="24"/>
          <w:lang w:eastAsia="ar-SA"/>
        </w:rPr>
        <w:t>. Р</w:t>
      </w:r>
      <w:r w:rsidRPr="001A6846">
        <w:rPr>
          <w:rFonts w:eastAsia="Calibri"/>
          <w:sz w:val="28"/>
          <w:szCs w:val="28"/>
        </w:rPr>
        <w:t xml:space="preserve">асходы на обслуживание муниципального долга </w:t>
      </w:r>
      <w:r w:rsidRPr="001A6846">
        <w:rPr>
          <w:sz w:val="28"/>
          <w:szCs w:val="24"/>
          <w:lang w:eastAsia="ar-SA"/>
        </w:rPr>
        <w:t>в 2022 году не производились.</w:t>
      </w:r>
    </w:p>
    <w:p w:rsidR="00564244" w:rsidRPr="00470B05" w:rsidRDefault="00564244" w:rsidP="003408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B05">
        <w:rPr>
          <w:sz w:val="28"/>
          <w:szCs w:val="28"/>
        </w:rPr>
        <w:t>В соответствии с областным законом Ленинградской области от 14.10</w:t>
      </w:r>
      <w:r w:rsidR="00F71B3B" w:rsidRPr="00470B05">
        <w:rPr>
          <w:sz w:val="28"/>
          <w:szCs w:val="28"/>
        </w:rPr>
        <w:t xml:space="preserve">.2019 </w:t>
      </w:r>
      <w:r w:rsidR="00976936" w:rsidRPr="00470B05">
        <w:rPr>
          <w:sz w:val="28"/>
          <w:szCs w:val="28"/>
        </w:rPr>
        <w:t>№</w:t>
      </w:r>
      <w:r w:rsidR="00470B05" w:rsidRPr="00470B05">
        <w:rPr>
          <w:sz w:val="28"/>
          <w:szCs w:val="28"/>
        </w:rPr>
        <w:t> </w:t>
      </w:r>
      <w:r w:rsidR="00F71B3B" w:rsidRPr="00470B05">
        <w:rPr>
          <w:sz w:val="28"/>
          <w:szCs w:val="28"/>
        </w:rPr>
        <w:t>75-оз «</w:t>
      </w:r>
      <w:r w:rsidRPr="00470B05">
        <w:rPr>
          <w:sz w:val="28"/>
          <w:szCs w:val="28"/>
        </w:rPr>
        <w:t>О межбюджетных отн</w:t>
      </w:r>
      <w:r w:rsidR="00F71B3B" w:rsidRPr="00470B05">
        <w:rPr>
          <w:sz w:val="28"/>
          <w:szCs w:val="28"/>
        </w:rPr>
        <w:t>ошениях в Ленинградской области»</w:t>
      </w:r>
      <w:r w:rsidRPr="00470B05">
        <w:rPr>
          <w:sz w:val="28"/>
          <w:szCs w:val="28"/>
        </w:rPr>
        <w:t xml:space="preserve"> </w:t>
      </w:r>
      <w:r w:rsidR="00470B05" w:rsidRPr="00470B05">
        <w:rPr>
          <w:sz w:val="28"/>
          <w:szCs w:val="28"/>
        </w:rPr>
        <w:t>к</w:t>
      </w:r>
      <w:r w:rsidRPr="00470B05">
        <w:rPr>
          <w:sz w:val="28"/>
          <w:szCs w:val="28"/>
        </w:rPr>
        <w:t>омитет</w:t>
      </w:r>
      <w:r w:rsidR="00470B05" w:rsidRPr="00470B05">
        <w:rPr>
          <w:sz w:val="28"/>
          <w:szCs w:val="28"/>
        </w:rPr>
        <w:t xml:space="preserve"> финансов</w:t>
      </w:r>
      <w:r w:rsidRPr="00470B05">
        <w:rPr>
          <w:sz w:val="28"/>
          <w:szCs w:val="28"/>
        </w:rPr>
        <w:t xml:space="preserve"> </w:t>
      </w:r>
      <w:r w:rsidR="00F71B3B" w:rsidRPr="00470B05">
        <w:rPr>
          <w:sz w:val="28"/>
          <w:szCs w:val="28"/>
        </w:rPr>
        <w:t xml:space="preserve">выполняет </w:t>
      </w:r>
      <w:r w:rsidRPr="00470B05">
        <w:rPr>
          <w:sz w:val="28"/>
          <w:szCs w:val="28"/>
        </w:rPr>
        <w:t>отдельны</w:t>
      </w:r>
      <w:r w:rsidR="00F71B3B" w:rsidRPr="00470B05">
        <w:rPr>
          <w:sz w:val="28"/>
          <w:szCs w:val="28"/>
        </w:rPr>
        <w:t>е</w:t>
      </w:r>
      <w:r w:rsidRPr="00470B05">
        <w:rPr>
          <w:sz w:val="28"/>
          <w:szCs w:val="28"/>
        </w:rPr>
        <w:t xml:space="preserve"> государственны</w:t>
      </w:r>
      <w:r w:rsidR="00F71B3B" w:rsidRPr="00470B05">
        <w:rPr>
          <w:sz w:val="28"/>
          <w:szCs w:val="28"/>
        </w:rPr>
        <w:t>е полномочия</w:t>
      </w:r>
      <w:r w:rsidRPr="00470B05">
        <w:rPr>
          <w:sz w:val="28"/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</w:t>
      </w:r>
      <w:r w:rsidR="00470B05">
        <w:rPr>
          <w:sz w:val="28"/>
          <w:szCs w:val="28"/>
        </w:rPr>
        <w:t>чет средств областного бюджета.</w:t>
      </w:r>
    </w:p>
    <w:p w:rsidR="00AE519C" w:rsidRPr="00470B05" w:rsidRDefault="00D154D6" w:rsidP="003408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B05">
        <w:rPr>
          <w:sz w:val="28"/>
          <w:szCs w:val="28"/>
        </w:rPr>
        <w:t xml:space="preserve">В отчетном году объем дотации на выравнивание бюджетной обеспеченности поселений </w:t>
      </w:r>
      <w:r w:rsidR="00470B05" w:rsidRPr="00470B05">
        <w:rPr>
          <w:sz w:val="28"/>
          <w:szCs w:val="28"/>
        </w:rPr>
        <w:t>Сланцевского</w:t>
      </w:r>
      <w:r w:rsidR="00564244" w:rsidRPr="00470B05">
        <w:rPr>
          <w:sz w:val="28"/>
          <w:szCs w:val="28"/>
        </w:rPr>
        <w:t xml:space="preserve"> муниципального района </w:t>
      </w:r>
      <w:r w:rsidR="00470B05" w:rsidRPr="00470B05">
        <w:rPr>
          <w:sz w:val="28"/>
          <w:szCs w:val="28"/>
        </w:rPr>
        <w:t xml:space="preserve">за счет собственных доходов местного бюджета </w:t>
      </w:r>
      <w:r w:rsidR="007C03B9" w:rsidRPr="00470B05">
        <w:rPr>
          <w:sz w:val="28"/>
          <w:szCs w:val="28"/>
        </w:rPr>
        <w:t xml:space="preserve">по сравнению с </w:t>
      </w:r>
      <w:r w:rsidR="00C630AE" w:rsidRPr="00470B05">
        <w:rPr>
          <w:sz w:val="28"/>
          <w:szCs w:val="28"/>
        </w:rPr>
        <w:t>2021 год</w:t>
      </w:r>
      <w:r w:rsidR="007C03B9" w:rsidRPr="00470B05">
        <w:rPr>
          <w:sz w:val="28"/>
          <w:szCs w:val="28"/>
        </w:rPr>
        <w:t>ом</w:t>
      </w:r>
      <w:r w:rsidR="00C630AE" w:rsidRPr="00470B05">
        <w:rPr>
          <w:sz w:val="28"/>
          <w:szCs w:val="28"/>
        </w:rPr>
        <w:t xml:space="preserve"> </w:t>
      </w:r>
      <w:r w:rsidR="007C03B9" w:rsidRPr="00470B05">
        <w:rPr>
          <w:sz w:val="28"/>
          <w:szCs w:val="28"/>
        </w:rPr>
        <w:t>увеличился и составил 2</w:t>
      </w:r>
      <w:r w:rsidR="00470B05" w:rsidRPr="00470B05">
        <w:rPr>
          <w:sz w:val="28"/>
          <w:szCs w:val="28"/>
        </w:rPr>
        <w:t>1 665,0 тыс. рублей.</w:t>
      </w:r>
    </w:p>
    <w:p w:rsidR="00564244" w:rsidRPr="00ED633D" w:rsidRDefault="00564244" w:rsidP="003408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D633D">
        <w:rPr>
          <w:rFonts w:ascii="Times New Roman" w:hAnsi="Times New Roman"/>
          <w:sz w:val="28"/>
          <w:szCs w:val="28"/>
        </w:rPr>
        <w:t>В расход</w:t>
      </w:r>
      <w:r w:rsidR="00470B05" w:rsidRPr="00ED633D">
        <w:rPr>
          <w:rFonts w:ascii="Times New Roman" w:hAnsi="Times New Roman"/>
          <w:sz w:val="28"/>
          <w:szCs w:val="28"/>
        </w:rPr>
        <w:t>ной части</w:t>
      </w:r>
      <w:r w:rsidRPr="00ED633D">
        <w:rPr>
          <w:rFonts w:ascii="Times New Roman" w:hAnsi="Times New Roman"/>
          <w:sz w:val="28"/>
          <w:szCs w:val="28"/>
        </w:rPr>
        <w:t xml:space="preserve"> бюджета </w:t>
      </w:r>
      <w:r w:rsidR="00470B05" w:rsidRPr="00ED633D">
        <w:rPr>
          <w:rFonts w:ascii="Times New Roman" w:hAnsi="Times New Roman"/>
          <w:sz w:val="28"/>
          <w:szCs w:val="28"/>
        </w:rPr>
        <w:t>Сланцевск</w:t>
      </w:r>
      <w:r w:rsidRPr="00ED633D">
        <w:rPr>
          <w:rFonts w:ascii="Times New Roman" w:hAnsi="Times New Roman"/>
          <w:sz w:val="28"/>
          <w:szCs w:val="28"/>
        </w:rPr>
        <w:t xml:space="preserve">ого муниципального района предусматриваются иные межбюджетные трансферты бюджетам поселений из бюджета </w:t>
      </w:r>
      <w:r w:rsidR="00470B05" w:rsidRPr="00ED633D">
        <w:rPr>
          <w:rFonts w:ascii="Times New Roman" w:hAnsi="Times New Roman"/>
          <w:sz w:val="28"/>
          <w:szCs w:val="28"/>
        </w:rPr>
        <w:t>Сланцевского муниципального района по направлениям</w:t>
      </w:r>
      <w:r w:rsidR="00ED633D" w:rsidRPr="00ED633D">
        <w:rPr>
          <w:rFonts w:ascii="Times New Roman" w:hAnsi="Times New Roman"/>
          <w:sz w:val="28"/>
          <w:szCs w:val="28"/>
        </w:rPr>
        <w:t>:</w:t>
      </w:r>
      <w:r w:rsidR="00470B05" w:rsidRPr="00ED633D">
        <w:rPr>
          <w:rFonts w:ascii="Times New Roman" w:hAnsi="Times New Roman"/>
          <w:sz w:val="28"/>
          <w:szCs w:val="28"/>
        </w:rPr>
        <w:t xml:space="preserve"> благоустройств</w:t>
      </w:r>
      <w:r w:rsidR="00ED633D" w:rsidRPr="00ED633D">
        <w:rPr>
          <w:rFonts w:ascii="Times New Roman" w:hAnsi="Times New Roman"/>
          <w:sz w:val="28"/>
          <w:szCs w:val="28"/>
        </w:rPr>
        <w:t>о</w:t>
      </w:r>
      <w:r w:rsidRPr="00ED633D">
        <w:rPr>
          <w:rFonts w:ascii="Times New Roman" w:hAnsi="Times New Roman"/>
          <w:sz w:val="28"/>
          <w:szCs w:val="28"/>
        </w:rPr>
        <w:t xml:space="preserve"> </w:t>
      </w:r>
      <w:r w:rsidR="00470B05" w:rsidRPr="00ED633D">
        <w:rPr>
          <w:rFonts w:ascii="Times New Roman" w:hAnsi="Times New Roman"/>
          <w:sz w:val="28"/>
          <w:szCs w:val="28"/>
        </w:rPr>
        <w:t>территорий поселений</w:t>
      </w:r>
      <w:r w:rsidR="00ED633D" w:rsidRPr="00ED633D">
        <w:rPr>
          <w:rFonts w:ascii="Times New Roman" w:hAnsi="Times New Roman"/>
          <w:sz w:val="28"/>
          <w:szCs w:val="28"/>
        </w:rPr>
        <w:t>, культура, физическая культура и спорт, обеспечение участия в предупреждении и ликвидации последствий чрезвычайных ситуаций в границах поселения,</w:t>
      </w:r>
      <w:r w:rsidR="00470B05" w:rsidRPr="00ED633D">
        <w:rPr>
          <w:rFonts w:ascii="Times New Roman" w:hAnsi="Times New Roman"/>
          <w:sz w:val="28"/>
          <w:szCs w:val="28"/>
        </w:rPr>
        <w:t xml:space="preserve"> </w:t>
      </w:r>
      <w:r w:rsidRPr="00ED633D">
        <w:rPr>
          <w:rFonts w:ascii="Times New Roman" w:hAnsi="Times New Roman"/>
          <w:sz w:val="28"/>
          <w:szCs w:val="28"/>
        </w:rPr>
        <w:t>оказание дополнительной финансовой помощи.</w:t>
      </w:r>
    </w:p>
    <w:p w:rsidR="007A2BE7" w:rsidRPr="00ED633D" w:rsidRDefault="007A2BE7" w:rsidP="003408CF">
      <w:pPr>
        <w:ind w:firstLine="426"/>
        <w:jc w:val="both"/>
        <w:rPr>
          <w:sz w:val="28"/>
          <w:szCs w:val="28"/>
        </w:rPr>
      </w:pPr>
      <w:r w:rsidRPr="00470B05">
        <w:rPr>
          <w:sz w:val="28"/>
          <w:szCs w:val="28"/>
        </w:rPr>
        <w:t>Реализуются мероприятия в сфере повышения открытости</w:t>
      </w:r>
      <w:r w:rsidR="00470B05" w:rsidRPr="00470B05">
        <w:rPr>
          <w:sz w:val="28"/>
          <w:szCs w:val="28"/>
        </w:rPr>
        <w:t>,</w:t>
      </w:r>
      <w:r w:rsidRPr="00470B05">
        <w:rPr>
          <w:sz w:val="28"/>
          <w:szCs w:val="28"/>
        </w:rPr>
        <w:t xml:space="preserve"> доступности информации о </w:t>
      </w:r>
      <w:r w:rsidR="005939BA">
        <w:rPr>
          <w:sz w:val="28"/>
          <w:szCs w:val="28"/>
        </w:rPr>
        <w:t xml:space="preserve">деятельности бюджетной системы, </w:t>
      </w:r>
      <w:r w:rsidRPr="00ED633D">
        <w:rPr>
          <w:sz w:val="28"/>
          <w:szCs w:val="28"/>
        </w:rPr>
        <w:t>в т</w:t>
      </w:r>
      <w:r w:rsidR="005939BA">
        <w:rPr>
          <w:sz w:val="28"/>
          <w:szCs w:val="28"/>
        </w:rPr>
        <w:t xml:space="preserve">ом числе проведение </w:t>
      </w:r>
      <w:r w:rsidR="005939BA">
        <w:rPr>
          <w:sz w:val="28"/>
          <w:szCs w:val="28"/>
        </w:rPr>
        <w:lastRenderedPageBreak/>
        <w:t>публичных слушаний</w:t>
      </w:r>
      <w:bookmarkStart w:id="0" w:name="_GoBack"/>
      <w:bookmarkEnd w:id="0"/>
      <w:r w:rsidRPr="00ED633D">
        <w:rPr>
          <w:sz w:val="28"/>
          <w:szCs w:val="28"/>
        </w:rPr>
        <w:t>.</w:t>
      </w:r>
    </w:p>
    <w:p w:rsidR="00A04492" w:rsidRPr="00DB02CC" w:rsidRDefault="00A04492" w:rsidP="003408CF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33D">
        <w:rPr>
          <w:sz w:val="28"/>
          <w:szCs w:val="24"/>
        </w:rPr>
        <w:t xml:space="preserve">В целях </w:t>
      </w:r>
      <w:proofErr w:type="gramStart"/>
      <w:r w:rsidRPr="00ED633D">
        <w:rPr>
          <w:sz w:val="28"/>
          <w:szCs w:val="24"/>
        </w:rPr>
        <w:t xml:space="preserve">исполнения </w:t>
      </w:r>
      <w:r w:rsidRPr="00ED633D">
        <w:rPr>
          <w:rFonts w:eastAsiaTheme="minorHAnsi"/>
          <w:sz w:val="28"/>
          <w:szCs w:val="28"/>
          <w:lang w:eastAsia="en-US"/>
        </w:rPr>
        <w:t>приказа Министерства финансов Российской Федерации</w:t>
      </w:r>
      <w:proofErr w:type="gramEnd"/>
      <w:r w:rsidRPr="00ED633D">
        <w:rPr>
          <w:rFonts w:eastAsiaTheme="minorHAnsi"/>
          <w:sz w:val="28"/>
          <w:szCs w:val="28"/>
          <w:lang w:eastAsia="en-US"/>
        </w:rPr>
        <w:t xml:space="preserve"> от 28.12.2016 № 243н</w:t>
      </w:r>
      <w:r w:rsidRPr="00ED633D">
        <w:rPr>
          <w:sz w:val="28"/>
          <w:szCs w:val="24"/>
        </w:rPr>
        <w:t xml:space="preserve"> </w:t>
      </w:r>
      <w:r w:rsidR="00ED633D" w:rsidRPr="00ED633D">
        <w:rPr>
          <w:sz w:val="28"/>
          <w:szCs w:val="24"/>
        </w:rPr>
        <w:t>«</w:t>
      </w:r>
      <w:r w:rsidRPr="00ED633D">
        <w:rPr>
          <w:rFonts w:eastAsiaTheme="minorHAns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</w:t>
      </w:r>
      <w:r w:rsidR="00ED633D" w:rsidRPr="00ED633D">
        <w:rPr>
          <w:rFonts w:eastAsiaTheme="minorHAnsi"/>
          <w:sz w:val="28"/>
          <w:szCs w:val="28"/>
          <w:lang w:eastAsia="en-US"/>
        </w:rPr>
        <w:t>ой системы Российской Федерации»</w:t>
      </w:r>
      <w:r w:rsidRPr="00ED633D">
        <w:rPr>
          <w:rFonts w:eastAsiaTheme="minorHAnsi"/>
          <w:sz w:val="28"/>
          <w:szCs w:val="28"/>
          <w:lang w:eastAsia="en-US"/>
        </w:rPr>
        <w:t xml:space="preserve"> информация </w:t>
      </w:r>
      <w:r w:rsidR="00ED633D">
        <w:rPr>
          <w:rFonts w:eastAsiaTheme="minorHAnsi"/>
          <w:sz w:val="28"/>
          <w:szCs w:val="28"/>
          <w:lang w:eastAsia="en-US"/>
        </w:rPr>
        <w:t xml:space="preserve">по всем муниципальным образованиям Сланцевского муниципального </w:t>
      </w:r>
      <w:r w:rsidR="00ED633D" w:rsidRPr="00DB02CC">
        <w:rPr>
          <w:rFonts w:eastAsiaTheme="minorHAnsi"/>
          <w:sz w:val="28"/>
          <w:szCs w:val="28"/>
          <w:lang w:eastAsia="en-US"/>
        </w:rPr>
        <w:t xml:space="preserve">района </w:t>
      </w:r>
      <w:r w:rsidRPr="00DB02CC">
        <w:rPr>
          <w:rFonts w:eastAsiaTheme="minorHAnsi"/>
          <w:sz w:val="28"/>
          <w:szCs w:val="28"/>
          <w:lang w:eastAsia="en-US"/>
        </w:rPr>
        <w:t xml:space="preserve">регулярно </w:t>
      </w:r>
      <w:r w:rsidR="00ED633D" w:rsidRPr="00DB02CC">
        <w:rPr>
          <w:rFonts w:eastAsiaTheme="minorHAnsi"/>
          <w:sz w:val="28"/>
          <w:szCs w:val="28"/>
          <w:lang w:eastAsia="en-US"/>
        </w:rPr>
        <w:t>п</w:t>
      </w:r>
      <w:r w:rsidRPr="00DB02CC">
        <w:rPr>
          <w:rFonts w:eastAsiaTheme="minorHAnsi"/>
          <w:sz w:val="28"/>
          <w:szCs w:val="28"/>
          <w:lang w:eastAsia="en-US"/>
        </w:rPr>
        <w:t>убликуется на Едином портале бюджетной сис</w:t>
      </w:r>
      <w:r w:rsidR="00ED633D" w:rsidRPr="00DB02CC">
        <w:rPr>
          <w:rFonts w:eastAsiaTheme="minorHAnsi"/>
          <w:sz w:val="28"/>
          <w:szCs w:val="28"/>
          <w:lang w:eastAsia="en-US"/>
        </w:rPr>
        <w:t>темы Российской Федерации.</w:t>
      </w:r>
    </w:p>
    <w:p w:rsidR="00A04492" w:rsidRPr="00DB02CC" w:rsidRDefault="007A2BE7" w:rsidP="003408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B02CC">
        <w:rPr>
          <w:rFonts w:ascii="Times New Roman" w:hAnsi="Times New Roman"/>
          <w:sz w:val="28"/>
        </w:rPr>
        <w:t>По результатам мониторинга качества управления муниципальными финансами, проводимого комитетом финансов Ленинградской области</w:t>
      </w:r>
      <w:r w:rsidR="00DB02CC" w:rsidRPr="00DB02CC">
        <w:rPr>
          <w:rFonts w:ascii="Times New Roman" w:hAnsi="Times New Roman"/>
          <w:sz w:val="28"/>
        </w:rPr>
        <w:t>,</w:t>
      </w:r>
      <w:r w:rsidRPr="00DB02CC">
        <w:rPr>
          <w:rFonts w:ascii="Times New Roman" w:hAnsi="Times New Roman"/>
          <w:sz w:val="28"/>
        </w:rPr>
        <w:t xml:space="preserve"> </w:t>
      </w:r>
      <w:r w:rsidR="00DB02CC" w:rsidRPr="00DB02CC">
        <w:rPr>
          <w:rFonts w:ascii="Times New Roman" w:eastAsiaTheme="minorHAnsi" w:hAnsi="Times New Roman"/>
          <w:sz w:val="28"/>
          <w:szCs w:val="28"/>
        </w:rPr>
        <w:t xml:space="preserve">Сланцевскому </w:t>
      </w:r>
      <w:r w:rsidRPr="00DB02CC">
        <w:rPr>
          <w:rFonts w:ascii="Times New Roman" w:eastAsiaTheme="minorHAnsi" w:hAnsi="Times New Roman"/>
          <w:sz w:val="28"/>
          <w:szCs w:val="28"/>
        </w:rPr>
        <w:t>муниципальному району и</w:t>
      </w:r>
      <w:r w:rsidR="00DB02CC" w:rsidRPr="00DB02CC">
        <w:rPr>
          <w:rFonts w:ascii="Times New Roman" w:hAnsi="Times New Roman"/>
          <w:sz w:val="28"/>
        </w:rPr>
        <w:t xml:space="preserve"> Сланцевск</w:t>
      </w:r>
      <w:r w:rsidRPr="00DB02CC">
        <w:rPr>
          <w:rFonts w:ascii="Times New Roman" w:hAnsi="Times New Roman"/>
          <w:sz w:val="28"/>
        </w:rPr>
        <w:t xml:space="preserve">ому городскому поселению </w:t>
      </w:r>
      <w:r w:rsidR="002E64DE" w:rsidRPr="00DB02CC">
        <w:rPr>
          <w:rFonts w:ascii="Times New Roman" w:hAnsi="Times New Roman"/>
          <w:sz w:val="28"/>
        </w:rPr>
        <w:t>за 202</w:t>
      </w:r>
      <w:r w:rsidR="00DB02CC" w:rsidRPr="00DB02CC">
        <w:rPr>
          <w:rFonts w:ascii="Times New Roman" w:hAnsi="Times New Roman"/>
          <w:sz w:val="28"/>
        </w:rPr>
        <w:t>2</w:t>
      </w:r>
      <w:r w:rsidR="002E64DE" w:rsidRPr="00DB02CC">
        <w:rPr>
          <w:rFonts w:ascii="Times New Roman" w:hAnsi="Times New Roman"/>
          <w:sz w:val="28"/>
        </w:rPr>
        <w:t xml:space="preserve"> год </w:t>
      </w:r>
      <w:r w:rsidRPr="00DB02CC">
        <w:rPr>
          <w:rFonts w:ascii="Times New Roman" w:hAnsi="Times New Roman"/>
          <w:sz w:val="28"/>
        </w:rPr>
        <w:t xml:space="preserve">присвоена I степень качества управления муниципальными финансами </w:t>
      </w:r>
      <w:r w:rsidR="00DB02CC" w:rsidRPr="00DB02CC">
        <w:rPr>
          <w:rFonts w:ascii="Times New Roman" w:hAnsi="Times New Roman"/>
          <w:sz w:val="28"/>
        </w:rPr>
        <w:t>–</w:t>
      </w:r>
      <w:r w:rsidRPr="00DB02CC">
        <w:rPr>
          <w:rFonts w:ascii="Times New Roman" w:hAnsi="Times New Roman"/>
          <w:sz w:val="28"/>
        </w:rPr>
        <w:t xml:space="preserve"> высокое качество.</w:t>
      </w:r>
    </w:p>
    <w:p w:rsidR="009856A1" w:rsidRPr="00DB02CC" w:rsidRDefault="009856A1" w:rsidP="003408CF">
      <w:pPr>
        <w:jc w:val="both"/>
        <w:rPr>
          <w:sz w:val="28"/>
          <w:szCs w:val="24"/>
        </w:rPr>
      </w:pPr>
    </w:p>
    <w:p w:rsidR="00BD4D09" w:rsidRPr="00E75D8D" w:rsidRDefault="00BD4D09" w:rsidP="003408CF">
      <w:pPr>
        <w:jc w:val="both"/>
        <w:rPr>
          <w:sz w:val="28"/>
          <w:szCs w:val="24"/>
        </w:rPr>
      </w:pPr>
    </w:p>
    <w:p w:rsidR="00BD4D09" w:rsidRPr="00E75D8D" w:rsidRDefault="00BD4D09" w:rsidP="003408CF">
      <w:pPr>
        <w:jc w:val="both"/>
        <w:rPr>
          <w:sz w:val="28"/>
          <w:szCs w:val="24"/>
        </w:rPr>
      </w:pPr>
    </w:p>
    <w:p w:rsidR="00E75D8D" w:rsidRPr="00E75D8D" w:rsidRDefault="00E75D8D" w:rsidP="003408CF">
      <w:pPr>
        <w:jc w:val="both"/>
        <w:rPr>
          <w:sz w:val="28"/>
          <w:szCs w:val="24"/>
        </w:rPr>
      </w:pPr>
      <w:r w:rsidRPr="00E75D8D">
        <w:rPr>
          <w:sz w:val="28"/>
          <w:szCs w:val="24"/>
        </w:rPr>
        <w:t>Заместитель главы администрации –</w:t>
      </w:r>
    </w:p>
    <w:p w:rsidR="00822284" w:rsidRPr="00E75D8D" w:rsidRDefault="00E75D8D" w:rsidP="003408CF">
      <w:pPr>
        <w:jc w:val="both"/>
        <w:rPr>
          <w:sz w:val="28"/>
          <w:szCs w:val="24"/>
        </w:rPr>
      </w:pPr>
      <w:r w:rsidRPr="00E75D8D">
        <w:rPr>
          <w:sz w:val="28"/>
          <w:szCs w:val="24"/>
        </w:rPr>
        <w:t>п</w:t>
      </w:r>
      <w:r w:rsidR="00EC1674" w:rsidRPr="00E75D8D">
        <w:rPr>
          <w:sz w:val="28"/>
          <w:szCs w:val="24"/>
        </w:rPr>
        <w:t>редседател</w:t>
      </w:r>
      <w:r w:rsidR="00E86030" w:rsidRPr="00E75D8D">
        <w:rPr>
          <w:sz w:val="28"/>
          <w:szCs w:val="24"/>
        </w:rPr>
        <w:t xml:space="preserve">ь </w:t>
      </w:r>
      <w:r w:rsidRPr="00E75D8D">
        <w:rPr>
          <w:sz w:val="28"/>
          <w:szCs w:val="24"/>
        </w:rPr>
        <w:t>комитета финансов</w:t>
      </w:r>
      <w:r w:rsidR="00EC1674" w:rsidRPr="00E75D8D">
        <w:rPr>
          <w:sz w:val="28"/>
          <w:szCs w:val="24"/>
        </w:rPr>
        <w:t xml:space="preserve">                          </w:t>
      </w:r>
      <w:r w:rsidRPr="00E75D8D">
        <w:rPr>
          <w:sz w:val="28"/>
          <w:szCs w:val="24"/>
        </w:rPr>
        <w:t xml:space="preserve">    </w:t>
      </w:r>
      <w:r w:rsidR="00EC1674" w:rsidRPr="00E75D8D">
        <w:rPr>
          <w:sz w:val="28"/>
          <w:szCs w:val="24"/>
        </w:rPr>
        <w:t xml:space="preserve">                                  </w:t>
      </w:r>
      <w:r w:rsidR="009164CE" w:rsidRPr="00E75D8D">
        <w:rPr>
          <w:sz w:val="28"/>
          <w:szCs w:val="24"/>
        </w:rPr>
        <w:t xml:space="preserve"> </w:t>
      </w:r>
      <w:r w:rsidRPr="00E75D8D">
        <w:rPr>
          <w:sz w:val="28"/>
          <w:szCs w:val="24"/>
        </w:rPr>
        <w:t>Ю.В. Павлова</w:t>
      </w:r>
    </w:p>
    <w:sectPr w:rsidR="00822284" w:rsidRPr="00E75D8D" w:rsidSect="003408CF"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F" w:rsidRDefault="00AC333F" w:rsidP="002A0343">
      <w:r>
        <w:separator/>
      </w:r>
    </w:p>
  </w:endnote>
  <w:endnote w:type="continuationSeparator" w:id="0">
    <w:p w:rsidR="00AC333F" w:rsidRDefault="00AC333F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F" w:rsidRDefault="00AC333F" w:rsidP="002A0343">
      <w:r>
        <w:separator/>
      </w:r>
    </w:p>
  </w:footnote>
  <w:footnote w:type="continuationSeparator" w:id="0">
    <w:p w:rsidR="00AC333F" w:rsidRDefault="00AC333F" w:rsidP="002A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036E3"/>
    <w:multiLevelType w:val="hybridMultilevel"/>
    <w:tmpl w:val="160E6B48"/>
    <w:lvl w:ilvl="0" w:tplc="61382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4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394A"/>
    <w:multiLevelType w:val="hybridMultilevel"/>
    <w:tmpl w:val="6F5EC2AC"/>
    <w:lvl w:ilvl="0" w:tplc="E4C6463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7F29"/>
    <w:rsid w:val="000102E1"/>
    <w:rsid w:val="0001300F"/>
    <w:rsid w:val="00013A92"/>
    <w:rsid w:val="00013B50"/>
    <w:rsid w:val="00013C45"/>
    <w:rsid w:val="00014858"/>
    <w:rsid w:val="0002739F"/>
    <w:rsid w:val="000319EE"/>
    <w:rsid w:val="00033518"/>
    <w:rsid w:val="000339A6"/>
    <w:rsid w:val="00033E56"/>
    <w:rsid w:val="000367EC"/>
    <w:rsid w:val="00037FE9"/>
    <w:rsid w:val="000423C3"/>
    <w:rsid w:val="0004645E"/>
    <w:rsid w:val="00046F7E"/>
    <w:rsid w:val="00047B95"/>
    <w:rsid w:val="00051285"/>
    <w:rsid w:val="00052A38"/>
    <w:rsid w:val="00055C20"/>
    <w:rsid w:val="000561BC"/>
    <w:rsid w:val="00056BA0"/>
    <w:rsid w:val="0005729B"/>
    <w:rsid w:val="00060937"/>
    <w:rsid w:val="000616C7"/>
    <w:rsid w:val="00061961"/>
    <w:rsid w:val="00065F1C"/>
    <w:rsid w:val="00066DC0"/>
    <w:rsid w:val="00070C97"/>
    <w:rsid w:val="000733A0"/>
    <w:rsid w:val="00073D89"/>
    <w:rsid w:val="00074FEE"/>
    <w:rsid w:val="00075AED"/>
    <w:rsid w:val="0007627D"/>
    <w:rsid w:val="00076A00"/>
    <w:rsid w:val="00076E94"/>
    <w:rsid w:val="00080FFD"/>
    <w:rsid w:val="00081337"/>
    <w:rsid w:val="00082111"/>
    <w:rsid w:val="0008290B"/>
    <w:rsid w:val="00082BE1"/>
    <w:rsid w:val="00085C3F"/>
    <w:rsid w:val="00086E07"/>
    <w:rsid w:val="000921E8"/>
    <w:rsid w:val="00092A78"/>
    <w:rsid w:val="0009769A"/>
    <w:rsid w:val="000A287A"/>
    <w:rsid w:val="000A2B54"/>
    <w:rsid w:val="000A426F"/>
    <w:rsid w:val="000A4758"/>
    <w:rsid w:val="000A5299"/>
    <w:rsid w:val="000B0667"/>
    <w:rsid w:val="000B0B15"/>
    <w:rsid w:val="000B0B1E"/>
    <w:rsid w:val="000B4EAF"/>
    <w:rsid w:val="000C0E41"/>
    <w:rsid w:val="000C1AA0"/>
    <w:rsid w:val="000C2325"/>
    <w:rsid w:val="000C7C4A"/>
    <w:rsid w:val="000D07A4"/>
    <w:rsid w:val="000D11BE"/>
    <w:rsid w:val="000D132A"/>
    <w:rsid w:val="000D58A5"/>
    <w:rsid w:val="000E1659"/>
    <w:rsid w:val="000E1771"/>
    <w:rsid w:val="000E4068"/>
    <w:rsid w:val="000E43E5"/>
    <w:rsid w:val="000E5791"/>
    <w:rsid w:val="000E5E2D"/>
    <w:rsid w:val="000E7443"/>
    <w:rsid w:val="000E7966"/>
    <w:rsid w:val="000F3D17"/>
    <w:rsid w:val="000F490C"/>
    <w:rsid w:val="000F581F"/>
    <w:rsid w:val="000F74B3"/>
    <w:rsid w:val="000F7550"/>
    <w:rsid w:val="000F7667"/>
    <w:rsid w:val="00100715"/>
    <w:rsid w:val="0010117E"/>
    <w:rsid w:val="001056C5"/>
    <w:rsid w:val="00106871"/>
    <w:rsid w:val="00106D43"/>
    <w:rsid w:val="00111726"/>
    <w:rsid w:val="00112974"/>
    <w:rsid w:val="001129AA"/>
    <w:rsid w:val="001142DF"/>
    <w:rsid w:val="00114FB0"/>
    <w:rsid w:val="001240FD"/>
    <w:rsid w:val="0012474A"/>
    <w:rsid w:val="00130E32"/>
    <w:rsid w:val="0013160E"/>
    <w:rsid w:val="00132173"/>
    <w:rsid w:val="001328C3"/>
    <w:rsid w:val="0013304C"/>
    <w:rsid w:val="00134614"/>
    <w:rsid w:val="0013738D"/>
    <w:rsid w:val="00143CF8"/>
    <w:rsid w:val="00144634"/>
    <w:rsid w:val="00144962"/>
    <w:rsid w:val="001506FA"/>
    <w:rsid w:val="00150ED2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72AF7"/>
    <w:rsid w:val="00172ED5"/>
    <w:rsid w:val="001737B6"/>
    <w:rsid w:val="00175008"/>
    <w:rsid w:val="001763A8"/>
    <w:rsid w:val="00182515"/>
    <w:rsid w:val="001829E6"/>
    <w:rsid w:val="0018547E"/>
    <w:rsid w:val="0018586F"/>
    <w:rsid w:val="00185927"/>
    <w:rsid w:val="00185F15"/>
    <w:rsid w:val="001864AB"/>
    <w:rsid w:val="00190CE4"/>
    <w:rsid w:val="00190E3A"/>
    <w:rsid w:val="001915DD"/>
    <w:rsid w:val="00192727"/>
    <w:rsid w:val="00196AFE"/>
    <w:rsid w:val="001A04A5"/>
    <w:rsid w:val="001A2342"/>
    <w:rsid w:val="001A299B"/>
    <w:rsid w:val="001A4E90"/>
    <w:rsid w:val="001A5AC2"/>
    <w:rsid w:val="001A6127"/>
    <w:rsid w:val="001A6846"/>
    <w:rsid w:val="001A6A50"/>
    <w:rsid w:val="001A6BBF"/>
    <w:rsid w:val="001A7A8A"/>
    <w:rsid w:val="001B0B08"/>
    <w:rsid w:val="001B1DF9"/>
    <w:rsid w:val="001B2E40"/>
    <w:rsid w:val="001B3E9B"/>
    <w:rsid w:val="001B44CC"/>
    <w:rsid w:val="001B5CDF"/>
    <w:rsid w:val="001B62D3"/>
    <w:rsid w:val="001B716E"/>
    <w:rsid w:val="001C16B4"/>
    <w:rsid w:val="001C2CE0"/>
    <w:rsid w:val="001C3F84"/>
    <w:rsid w:val="001C56C0"/>
    <w:rsid w:val="001C6380"/>
    <w:rsid w:val="001C722D"/>
    <w:rsid w:val="001C75F0"/>
    <w:rsid w:val="001D16ED"/>
    <w:rsid w:val="001D1AC4"/>
    <w:rsid w:val="001D26A2"/>
    <w:rsid w:val="001D2F82"/>
    <w:rsid w:val="001D6E0A"/>
    <w:rsid w:val="001E04F6"/>
    <w:rsid w:val="001E0CFF"/>
    <w:rsid w:val="001E270A"/>
    <w:rsid w:val="001E271E"/>
    <w:rsid w:val="001E364F"/>
    <w:rsid w:val="001E4006"/>
    <w:rsid w:val="001E60E5"/>
    <w:rsid w:val="001E6C70"/>
    <w:rsid w:val="001F00DF"/>
    <w:rsid w:val="001F09D1"/>
    <w:rsid w:val="001F14D9"/>
    <w:rsid w:val="001F1E6E"/>
    <w:rsid w:val="001F35EE"/>
    <w:rsid w:val="001F5B84"/>
    <w:rsid w:val="001F5E48"/>
    <w:rsid w:val="001F66D3"/>
    <w:rsid w:val="001F6F02"/>
    <w:rsid w:val="00201C93"/>
    <w:rsid w:val="002025F5"/>
    <w:rsid w:val="00205DAC"/>
    <w:rsid w:val="002068E0"/>
    <w:rsid w:val="00207BDE"/>
    <w:rsid w:val="00211AB8"/>
    <w:rsid w:val="002142E5"/>
    <w:rsid w:val="00216192"/>
    <w:rsid w:val="00217FAE"/>
    <w:rsid w:val="00221C9C"/>
    <w:rsid w:val="00221E3D"/>
    <w:rsid w:val="00225AB8"/>
    <w:rsid w:val="00225C00"/>
    <w:rsid w:val="00225D99"/>
    <w:rsid w:val="00226A49"/>
    <w:rsid w:val="00230124"/>
    <w:rsid w:val="002316AF"/>
    <w:rsid w:val="00231BC1"/>
    <w:rsid w:val="00232B3F"/>
    <w:rsid w:val="00232DB2"/>
    <w:rsid w:val="00233F42"/>
    <w:rsid w:val="0023706E"/>
    <w:rsid w:val="00237781"/>
    <w:rsid w:val="00240009"/>
    <w:rsid w:val="00241942"/>
    <w:rsid w:val="00243DE2"/>
    <w:rsid w:val="002442C9"/>
    <w:rsid w:val="0024484E"/>
    <w:rsid w:val="002449F1"/>
    <w:rsid w:val="00246A5C"/>
    <w:rsid w:val="00247A8F"/>
    <w:rsid w:val="00247F0D"/>
    <w:rsid w:val="002502F6"/>
    <w:rsid w:val="00250DD7"/>
    <w:rsid w:val="002519C7"/>
    <w:rsid w:val="00251B6D"/>
    <w:rsid w:val="00251BF7"/>
    <w:rsid w:val="00252440"/>
    <w:rsid w:val="00252CFA"/>
    <w:rsid w:val="00252D5F"/>
    <w:rsid w:val="00253271"/>
    <w:rsid w:val="00254276"/>
    <w:rsid w:val="00254ACE"/>
    <w:rsid w:val="002568FD"/>
    <w:rsid w:val="002571D8"/>
    <w:rsid w:val="00257798"/>
    <w:rsid w:val="00262C1C"/>
    <w:rsid w:val="002641FE"/>
    <w:rsid w:val="00264B3C"/>
    <w:rsid w:val="00267176"/>
    <w:rsid w:val="00270E6B"/>
    <w:rsid w:val="00271368"/>
    <w:rsid w:val="0027165E"/>
    <w:rsid w:val="00273902"/>
    <w:rsid w:val="0027569C"/>
    <w:rsid w:val="002771BA"/>
    <w:rsid w:val="00277993"/>
    <w:rsid w:val="00282224"/>
    <w:rsid w:val="0028272A"/>
    <w:rsid w:val="0028279A"/>
    <w:rsid w:val="00290BFF"/>
    <w:rsid w:val="002918D4"/>
    <w:rsid w:val="00291F9D"/>
    <w:rsid w:val="00292CEB"/>
    <w:rsid w:val="00293D51"/>
    <w:rsid w:val="002953F9"/>
    <w:rsid w:val="00295748"/>
    <w:rsid w:val="00295EB9"/>
    <w:rsid w:val="00296A84"/>
    <w:rsid w:val="002A0343"/>
    <w:rsid w:val="002A197B"/>
    <w:rsid w:val="002A2B92"/>
    <w:rsid w:val="002A31A1"/>
    <w:rsid w:val="002A3BB5"/>
    <w:rsid w:val="002A4E02"/>
    <w:rsid w:val="002A5D18"/>
    <w:rsid w:val="002B1F31"/>
    <w:rsid w:val="002B267F"/>
    <w:rsid w:val="002B2E9B"/>
    <w:rsid w:val="002B3C39"/>
    <w:rsid w:val="002B6AF4"/>
    <w:rsid w:val="002C00A7"/>
    <w:rsid w:val="002C1241"/>
    <w:rsid w:val="002C2C7F"/>
    <w:rsid w:val="002C39CE"/>
    <w:rsid w:val="002C4A00"/>
    <w:rsid w:val="002C7594"/>
    <w:rsid w:val="002C7820"/>
    <w:rsid w:val="002D0296"/>
    <w:rsid w:val="002D1270"/>
    <w:rsid w:val="002D3D62"/>
    <w:rsid w:val="002D4063"/>
    <w:rsid w:val="002D5C06"/>
    <w:rsid w:val="002E2547"/>
    <w:rsid w:val="002E3414"/>
    <w:rsid w:val="002E34E8"/>
    <w:rsid w:val="002E4E92"/>
    <w:rsid w:val="002E5360"/>
    <w:rsid w:val="002E64DE"/>
    <w:rsid w:val="002F2734"/>
    <w:rsid w:val="002F2B56"/>
    <w:rsid w:val="002F30D9"/>
    <w:rsid w:val="002F72E6"/>
    <w:rsid w:val="00301524"/>
    <w:rsid w:val="00304602"/>
    <w:rsid w:val="00305324"/>
    <w:rsid w:val="003065E6"/>
    <w:rsid w:val="00306AAD"/>
    <w:rsid w:val="003078B5"/>
    <w:rsid w:val="00312156"/>
    <w:rsid w:val="00313207"/>
    <w:rsid w:val="00320A28"/>
    <w:rsid w:val="00320AD4"/>
    <w:rsid w:val="00322F3C"/>
    <w:rsid w:val="00322F63"/>
    <w:rsid w:val="0032354C"/>
    <w:rsid w:val="00323718"/>
    <w:rsid w:val="00326AA7"/>
    <w:rsid w:val="0033166D"/>
    <w:rsid w:val="00331B30"/>
    <w:rsid w:val="00332B72"/>
    <w:rsid w:val="00336367"/>
    <w:rsid w:val="0033755B"/>
    <w:rsid w:val="003408CF"/>
    <w:rsid w:val="0034179F"/>
    <w:rsid w:val="0034489E"/>
    <w:rsid w:val="0034704C"/>
    <w:rsid w:val="00347065"/>
    <w:rsid w:val="00347CD7"/>
    <w:rsid w:val="0035104D"/>
    <w:rsid w:val="00354063"/>
    <w:rsid w:val="0035455F"/>
    <w:rsid w:val="0035463B"/>
    <w:rsid w:val="00354FC9"/>
    <w:rsid w:val="0035716A"/>
    <w:rsid w:val="0036133E"/>
    <w:rsid w:val="003642FB"/>
    <w:rsid w:val="00364E6D"/>
    <w:rsid w:val="003807A2"/>
    <w:rsid w:val="00380953"/>
    <w:rsid w:val="00380D6F"/>
    <w:rsid w:val="00382AE7"/>
    <w:rsid w:val="00383194"/>
    <w:rsid w:val="003835AA"/>
    <w:rsid w:val="003871A2"/>
    <w:rsid w:val="00387928"/>
    <w:rsid w:val="00390E84"/>
    <w:rsid w:val="00392B1A"/>
    <w:rsid w:val="0039437E"/>
    <w:rsid w:val="00394DB4"/>
    <w:rsid w:val="0039544D"/>
    <w:rsid w:val="00397B7C"/>
    <w:rsid w:val="003A00EB"/>
    <w:rsid w:val="003A2AF8"/>
    <w:rsid w:val="003A38ED"/>
    <w:rsid w:val="003A5EDB"/>
    <w:rsid w:val="003A65F0"/>
    <w:rsid w:val="003A6652"/>
    <w:rsid w:val="003B245B"/>
    <w:rsid w:val="003B3747"/>
    <w:rsid w:val="003B3D54"/>
    <w:rsid w:val="003B3FAA"/>
    <w:rsid w:val="003B63AA"/>
    <w:rsid w:val="003B6876"/>
    <w:rsid w:val="003B68EC"/>
    <w:rsid w:val="003C0E09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A52"/>
    <w:rsid w:val="003E2E32"/>
    <w:rsid w:val="003E551A"/>
    <w:rsid w:val="003E5B97"/>
    <w:rsid w:val="003E5E0D"/>
    <w:rsid w:val="003E7ACD"/>
    <w:rsid w:val="003F013F"/>
    <w:rsid w:val="003F0E12"/>
    <w:rsid w:val="003F493B"/>
    <w:rsid w:val="003F55DA"/>
    <w:rsid w:val="003F55DE"/>
    <w:rsid w:val="003F70E7"/>
    <w:rsid w:val="00400515"/>
    <w:rsid w:val="00400911"/>
    <w:rsid w:val="00401BC0"/>
    <w:rsid w:val="00403270"/>
    <w:rsid w:val="00407732"/>
    <w:rsid w:val="00412312"/>
    <w:rsid w:val="00413D6B"/>
    <w:rsid w:val="00415955"/>
    <w:rsid w:val="00415D39"/>
    <w:rsid w:val="00417469"/>
    <w:rsid w:val="00423898"/>
    <w:rsid w:val="00423E8A"/>
    <w:rsid w:val="00424EDE"/>
    <w:rsid w:val="00426BCD"/>
    <w:rsid w:val="00427882"/>
    <w:rsid w:val="00430828"/>
    <w:rsid w:val="00434548"/>
    <w:rsid w:val="00435505"/>
    <w:rsid w:val="004358BF"/>
    <w:rsid w:val="00436649"/>
    <w:rsid w:val="00437267"/>
    <w:rsid w:val="00437574"/>
    <w:rsid w:val="0044185E"/>
    <w:rsid w:val="00443323"/>
    <w:rsid w:val="00445237"/>
    <w:rsid w:val="004456E3"/>
    <w:rsid w:val="0044691C"/>
    <w:rsid w:val="004526DD"/>
    <w:rsid w:val="004537E4"/>
    <w:rsid w:val="00453958"/>
    <w:rsid w:val="00453BB1"/>
    <w:rsid w:val="004558FE"/>
    <w:rsid w:val="00457FF8"/>
    <w:rsid w:val="00462331"/>
    <w:rsid w:val="00464341"/>
    <w:rsid w:val="00464389"/>
    <w:rsid w:val="00464F13"/>
    <w:rsid w:val="0046653A"/>
    <w:rsid w:val="00466A45"/>
    <w:rsid w:val="00466D23"/>
    <w:rsid w:val="00467841"/>
    <w:rsid w:val="00470B05"/>
    <w:rsid w:val="004737A2"/>
    <w:rsid w:val="00476A80"/>
    <w:rsid w:val="00482135"/>
    <w:rsid w:val="00485916"/>
    <w:rsid w:val="00485C10"/>
    <w:rsid w:val="004914AF"/>
    <w:rsid w:val="00494031"/>
    <w:rsid w:val="004940D7"/>
    <w:rsid w:val="00496FD6"/>
    <w:rsid w:val="00497B28"/>
    <w:rsid w:val="004A29EA"/>
    <w:rsid w:val="004A2A52"/>
    <w:rsid w:val="004A420F"/>
    <w:rsid w:val="004A4386"/>
    <w:rsid w:val="004A54D6"/>
    <w:rsid w:val="004A62AE"/>
    <w:rsid w:val="004B10F5"/>
    <w:rsid w:val="004B2288"/>
    <w:rsid w:val="004B2CB2"/>
    <w:rsid w:val="004B43B4"/>
    <w:rsid w:val="004B6C1F"/>
    <w:rsid w:val="004C0B5D"/>
    <w:rsid w:val="004C0F57"/>
    <w:rsid w:val="004C26B5"/>
    <w:rsid w:val="004C50F8"/>
    <w:rsid w:val="004D00B6"/>
    <w:rsid w:val="004D1D9C"/>
    <w:rsid w:val="004D2953"/>
    <w:rsid w:val="004D65C0"/>
    <w:rsid w:val="004D6ECA"/>
    <w:rsid w:val="004D7909"/>
    <w:rsid w:val="004D7E9F"/>
    <w:rsid w:val="004E146E"/>
    <w:rsid w:val="004E1B15"/>
    <w:rsid w:val="004E2081"/>
    <w:rsid w:val="004E2C41"/>
    <w:rsid w:val="004E2F5B"/>
    <w:rsid w:val="004E41D1"/>
    <w:rsid w:val="004E491A"/>
    <w:rsid w:val="004E5488"/>
    <w:rsid w:val="004E6067"/>
    <w:rsid w:val="004F30F6"/>
    <w:rsid w:val="004F6775"/>
    <w:rsid w:val="00501464"/>
    <w:rsid w:val="00503650"/>
    <w:rsid w:val="00505703"/>
    <w:rsid w:val="00506CDE"/>
    <w:rsid w:val="00507862"/>
    <w:rsid w:val="0051485E"/>
    <w:rsid w:val="00516BB3"/>
    <w:rsid w:val="00520BFD"/>
    <w:rsid w:val="0052245F"/>
    <w:rsid w:val="00522CA5"/>
    <w:rsid w:val="005260EA"/>
    <w:rsid w:val="00526FBD"/>
    <w:rsid w:val="0052720C"/>
    <w:rsid w:val="00530DEB"/>
    <w:rsid w:val="0053186A"/>
    <w:rsid w:val="00534BE9"/>
    <w:rsid w:val="00535623"/>
    <w:rsid w:val="00537193"/>
    <w:rsid w:val="0053744D"/>
    <w:rsid w:val="00540DB7"/>
    <w:rsid w:val="0054490D"/>
    <w:rsid w:val="005452E2"/>
    <w:rsid w:val="0054576F"/>
    <w:rsid w:val="00546307"/>
    <w:rsid w:val="00547C3A"/>
    <w:rsid w:val="00550451"/>
    <w:rsid w:val="0055691A"/>
    <w:rsid w:val="00556FC4"/>
    <w:rsid w:val="005575D9"/>
    <w:rsid w:val="00561C9C"/>
    <w:rsid w:val="00564244"/>
    <w:rsid w:val="00570871"/>
    <w:rsid w:val="00570962"/>
    <w:rsid w:val="005719C4"/>
    <w:rsid w:val="00572E20"/>
    <w:rsid w:val="00575E15"/>
    <w:rsid w:val="00584C6F"/>
    <w:rsid w:val="00585E4F"/>
    <w:rsid w:val="005861C7"/>
    <w:rsid w:val="0058666B"/>
    <w:rsid w:val="00587F31"/>
    <w:rsid w:val="00591E81"/>
    <w:rsid w:val="00592830"/>
    <w:rsid w:val="005939BA"/>
    <w:rsid w:val="00594662"/>
    <w:rsid w:val="005947C7"/>
    <w:rsid w:val="005957A1"/>
    <w:rsid w:val="005958FC"/>
    <w:rsid w:val="005971F7"/>
    <w:rsid w:val="00597572"/>
    <w:rsid w:val="005A25C6"/>
    <w:rsid w:val="005A3343"/>
    <w:rsid w:val="005A4668"/>
    <w:rsid w:val="005A4FCC"/>
    <w:rsid w:val="005A61AA"/>
    <w:rsid w:val="005A7DE1"/>
    <w:rsid w:val="005B0CBE"/>
    <w:rsid w:val="005B209A"/>
    <w:rsid w:val="005B2C9C"/>
    <w:rsid w:val="005B3D8E"/>
    <w:rsid w:val="005B4161"/>
    <w:rsid w:val="005B43A2"/>
    <w:rsid w:val="005B4BEF"/>
    <w:rsid w:val="005B7D68"/>
    <w:rsid w:val="005C2E25"/>
    <w:rsid w:val="005D025E"/>
    <w:rsid w:val="005D029B"/>
    <w:rsid w:val="005D0551"/>
    <w:rsid w:val="005D0EC9"/>
    <w:rsid w:val="005D1451"/>
    <w:rsid w:val="005D38CA"/>
    <w:rsid w:val="005D5653"/>
    <w:rsid w:val="005D5960"/>
    <w:rsid w:val="005D61B1"/>
    <w:rsid w:val="005F12FC"/>
    <w:rsid w:val="005F35DC"/>
    <w:rsid w:val="005F4308"/>
    <w:rsid w:val="0060043E"/>
    <w:rsid w:val="00600A45"/>
    <w:rsid w:val="00600EB2"/>
    <w:rsid w:val="00601632"/>
    <w:rsid w:val="006020F9"/>
    <w:rsid w:val="0060391C"/>
    <w:rsid w:val="00604B4D"/>
    <w:rsid w:val="0060532E"/>
    <w:rsid w:val="00607429"/>
    <w:rsid w:val="006111F6"/>
    <w:rsid w:val="0061315E"/>
    <w:rsid w:val="00615ADF"/>
    <w:rsid w:val="00615D05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846"/>
    <w:rsid w:val="006425C8"/>
    <w:rsid w:val="00646414"/>
    <w:rsid w:val="00646C81"/>
    <w:rsid w:val="00650421"/>
    <w:rsid w:val="00650E7E"/>
    <w:rsid w:val="00651539"/>
    <w:rsid w:val="00651DA6"/>
    <w:rsid w:val="006521CA"/>
    <w:rsid w:val="00653407"/>
    <w:rsid w:val="0065367F"/>
    <w:rsid w:val="006539D2"/>
    <w:rsid w:val="0065615B"/>
    <w:rsid w:val="006579BB"/>
    <w:rsid w:val="00657B03"/>
    <w:rsid w:val="00660017"/>
    <w:rsid w:val="00660446"/>
    <w:rsid w:val="006605E0"/>
    <w:rsid w:val="00661444"/>
    <w:rsid w:val="00665DD6"/>
    <w:rsid w:val="00666F29"/>
    <w:rsid w:val="00667C21"/>
    <w:rsid w:val="00670598"/>
    <w:rsid w:val="00670A25"/>
    <w:rsid w:val="006736B2"/>
    <w:rsid w:val="006749E8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1464"/>
    <w:rsid w:val="00691948"/>
    <w:rsid w:val="00693347"/>
    <w:rsid w:val="00694FB3"/>
    <w:rsid w:val="006957F4"/>
    <w:rsid w:val="006964A2"/>
    <w:rsid w:val="00696DE8"/>
    <w:rsid w:val="006A0C40"/>
    <w:rsid w:val="006A3227"/>
    <w:rsid w:val="006A36B0"/>
    <w:rsid w:val="006A3D1D"/>
    <w:rsid w:val="006A4863"/>
    <w:rsid w:val="006A6020"/>
    <w:rsid w:val="006A7F26"/>
    <w:rsid w:val="006B300A"/>
    <w:rsid w:val="006B3145"/>
    <w:rsid w:val="006B5BB3"/>
    <w:rsid w:val="006C1176"/>
    <w:rsid w:val="006C4624"/>
    <w:rsid w:val="006C4BA5"/>
    <w:rsid w:val="006C57B7"/>
    <w:rsid w:val="006C5B6A"/>
    <w:rsid w:val="006C5CC5"/>
    <w:rsid w:val="006C5D11"/>
    <w:rsid w:val="006C6A69"/>
    <w:rsid w:val="006D2BD8"/>
    <w:rsid w:val="006D3857"/>
    <w:rsid w:val="006D3F89"/>
    <w:rsid w:val="006D5608"/>
    <w:rsid w:val="006D7E96"/>
    <w:rsid w:val="006E08AF"/>
    <w:rsid w:val="006E2AE8"/>
    <w:rsid w:val="006E2E4A"/>
    <w:rsid w:val="006E6CAE"/>
    <w:rsid w:val="006E7C67"/>
    <w:rsid w:val="006F098F"/>
    <w:rsid w:val="006F196B"/>
    <w:rsid w:val="006F38F3"/>
    <w:rsid w:val="006F4F99"/>
    <w:rsid w:val="006F79D2"/>
    <w:rsid w:val="00701BA6"/>
    <w:rsid w:val="00704B93"/>
    <w:rsid w:val="00706CFD"/>
    <w:rsid w:val="007100B0"/>
    <w:rsid w:val="0071079A"/>
    <w:rsid w:val="00710C58"/>
    <w:rsid w:val="00710ED3"/>
    <w:rsid w:val="0071298B"/>
    <w:rsid w:val="00712C28"/>
    <w:rsid w:val="00713275"/>
    <w:rsid w:val="0071357E"/>
    <w:rsid w:val="007202A4"/>
    <w:rsid w:val="0072094B"/>
    <w:rsid w:val="00721298"/>
    <w:rsid w:val="007215E2"/>
    <w:rsid w:val="00725B1D"/>
    <w:rsid w:val="0072746F"/>
    <w:rsid w:val="00730419"/>
    <w:rsid w:val="00730C3B"/>
    <w:rsid w:val="00731A20"/>
    <w:rsid w:val="007325F2"/>
    <w:rsid w:val="0073592A"/>
    <w:rsid w:val="00740849"/>
    <w:rsid w:val="00744C21"/>
    <w:rsid w:val="00745ACC"/>
    <w:rsid w:val="00746791"/>
    <w:rsid w:val="00750D57"/>
    <w:rsid w:val="007527A2"/>
    <w:rsid w:val="0075328A"/>
    <w:rsid w:val="00753322"/>
    <w:rsid w:val="00753D8A"/>
    <w:rsid w:val="00754F63"/>
    <w:rsid w:val="00760EAD"/>
    <w:rsid w:val="007620E4"/>
    <w:rsid w:val="00763B0D"/>
    <w:rsid w:val="007643A1"/>
    <w:rsid w:val="007662CF"/>
    <w:rsid w:val="00766788"/>
    <w:rsid w:val="00766C48"/>
    <w:rsid w:val="00766F6D"/>
    <w:rsid w:val="00770AFA"/>
    <w:rsid w:val="00770E3E"/>
    <w:rsid w:val="0077308E"/>
    <w:rsid w:val="00773605"/>
    <w:rsid w:val="00776E59"/>
    <w:rsid w:val="00777DB3"/>
    <w:rsid w:val="00780F59"/>
    <w:rsid w:val="0078106D"/>
    <w:rsid w:val="0078160B"/>
    <w:rsid w:val="00782A53"/>
    <w:rsid w:val="007868DE"/>
    <w:rsid w:val="00790301"/>
    <w:rsid w:val="0079067B"/>
    <w:rsid w:val="007920B6"/>
    <w:rsid w:val="00793693"/>
    <w:rsid w:val="00793DF1"/>
    <w:rsid w:val="00795A14"/>
    <w:rsid w:val="007970C8"/>
    <w:rsid w:val="00797B97"/>
    <w:rsid w:val="007A227F"/>
    <w:rsid w:val="007A2BE7"/>
    <w:rsid w:val="007A4B54"/>
    <w:rsid w:val="007A546E"/>
    <w:rsid w:val="007A5DC1"/>
    <w:rsid w:val="007B1A47"/>
    <w:rsid w:val="007B1ED6"/>
    <w:rsid w:val="007B2079"/>
    <w:rsid w:val="007B21D6"/>
    <w:rsid w:val="007B33B4"/>
    <w:rsid w:val="007B36BB"/>
    <w:rsid w:val="007C03B9"/>
    <w:rsid w:val="007C041B"/>
    <w:rsid w:val="007C21BB"/>
    <w:rsid w:val="007C263A"/>
    <w:rsid w:val="007C2AAF"/>
    <w:rsid w:val="007C52BF"/>
    <w:rsid w:val="007C6660"/>
    <w:rsid w:val="007C6AD7"/>
    <w:rsid w:val="007C7589"/>
    <w:rsid w:val="007D0468"/>
    <w:rsid w:val="007D6FF9"/>
    <w:rsid w:val="007E51A0"/>
    <w:rsid w:val="007E6C13"/>
    <w:rsid w:val="007F0BB9"/>
    <w:rsid w:val="007F4081"/>
    <w:rsid w:val="007F51DE"/>
    <w:rsid w:val="007F794B"/>
    <w:rsid w:val="007F79D0"/>
    <w:rsid w:val="00802A6D"/>
    <w:rsid w:val="00806A51"/>
    <w:rsid w:val="008119D1"/>
    <w:rsid w:val="00813D0B"/>
    <w:rsid w:val="00813F1A"/>
    <w:rsid w:val="00816442"/>
    <w:rsid w:val="008177C1"/>
    <w:rsid w:val="008205AC"/>
    <w:rsid w:val="00820A1B"/>
    <w:rsid w:val="00821951"/>
    <w:rsid w:val="00822284"/>
    <w:rsid w:val="00826C99"/>
    <w:rsid w:val="00827F80"/>
    <w:rsid w:val="0083055B"/>
    <w:rsid w:val="00830D49"/>
    <w:rsid w:val="00834BB9"/>
    <w:rsid w:val="00835314"/>
    <w:rsid w:val="008354AD"/>
    <w:rsid w:val="008356C9"/>
    <w:rsid w:val="00836A85"/>
    <w:rsid w:val="00837543"/>
    <w:rsid w:val="00837C06"/>
    <w:rsid w:val="00837C2D"/>
    <w:rsid w:val="0084087C"/>
    <w:rsid w:val="008441F0"/>
    <w:rsid w:val="00846232"/>
    <w:rsid w:val="00846D53"/>
    <w:rsid w:val="00850D00"/>
    <w:rsid w:val="00851698"/>
    <w:rsid w:val="00851805"/>
    <w:rsid w:val="00853DFB"/>
    <w:rsid w:val="00856A04"/>
    <w:rsid w:val="00857478"/>
    <w:rsid w:val="0086496C"/>
    <w:rsid w:val="00865033"/>
    <w:rsid w:val="0087198F"/>
    <w:rsid w:val="008733FB"/>
    <w:rsid w:val="00875196"/>
    <w:rsid w:val="00875848"/>
    <w:rsid w:val="008758CE"/>
    <w:rsid w:val="00876787"/>
    <w:rsid w:val="008870E0"/>
    <w:rsid w:val="008877C8"/>
    <w:rsid w:val="008916A8"/>
    <w:rsid w:val="00896AA3"/>
    <w:rsid w:val="00897AEF"/>
    <w:rsid w:val="008A130D"/>
    <w:rsid w:val="008A1BFF"/>
    <w:rsid w:val="008A26FF"/>
    <w:rsid w:val="008A4912"/>
    <w:rsid w:val="008A4D7A"/>
    <w:rsid w:val="008A5A08"/>
    <w:rsid w:val="008B1560"/>
    <w:rsid w:val="008B2EB0"/>
    <w:rsid w:val="008B3758"/>
    <w:rsid w:val="008B56B1"/>
    <w:rsid w:val="008B7018"/>
    <w:rsid w:val="008B7E5D"/>
    <w:rsid w:val="008B7F85"/>
    <w:rsid w:val="008C1171"/>
    <w:rsid w:val="008C3F3C"/>
    <w:rsid w:val="008C5217"/>
    <w:rsid w:val="008D087B"/>
    <w:rsid w:val="008D7027"/>
    <w:rsid w:val="008E0CC1"/>
    <w:rsid w:val="008E2511"/>
    <w:rsid w:val="008E4666"/>
    <w:rsid w:val="008E551E"/>
    <w:rsid w:val="008E6699"/>
    <w:rsid w:val="008F06B3"/>
    <w:rsid w:val="008F13FE"/>
    <w:rsid w:val="008F15A1"/>
    <w:rsid w:val="008F1BB1"/>
    <w:rsid w:val="008F3948"/>
    <w:rsid w:val="008F590C"/>
    <w:rsid w:val="008F5A9D"/>
    <w:rsid w:val="009000A9"/>
    <w:rsid w:val="009017A3"/>
    <w:rsid w:val="00901856"/>
    <w:rsid w:val="009022C8"/>
    <w:rsid w:val="00903646"/>
    <w:rsid w:val="0090519D"/>
    <w:rsid w:val="009051E8"/>
    <w:rsid w:val="00905EF4"/>
    <w:rsid w:val="00911027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448"/>
    <w:rsid w:val="00931650"/>
    <w:rsid w:val="00931FDC"/>
    <w:rsid w:val="009328BD"/>
    <w:rsid w:val="009331EF"/>
    <w:rsid w:val="009338F5"/>
    <w:rsid w:val="0093711D"/>
    <w:rsid w:val="0093736E"/>
    <w:rsid w:val="00937DAF"/>
    <w:rsid w:val="009401A4"/>
    <w:rsid w:val="00942D3C"/>
    <w:rsid w:val="00942F51"/>
    <w:rsid w:val="00945328"/>
    <w:rsid w:val="00951351"/>
    <w:rsid w:val="00951DF9"/>
    <w:rsid w:val="00952BD4"/>
    <w:rsid w:val="00956320"/>
    <w:rsid w:val="0095646B"/>
    <w:rsid w:val="00957858"/>
    <w:rsid w:val="00960523"/>
    <w:rsid w:val="00960BB7"/>
    <w:rsid w:val="00961328"/>
    <w:rsid w:val="00963DBA"/>
    <w:rsid w:val="00963E16"/>
    <w:rsid w:val="009642A4"/>
    <w:rsid w:val="0096571E"/>
    <w:rsid w:val="00965A82"/>
    <w:rsid w:val="0096762C"/>
    <w:rsid w:val="00967D05"/>
    <w:rsid w:val="00967E4E"/>
    <w:rsid w:val="00970287"/>
    <w:rsid w:val="00971BA1"/>
    <w:rsid w:val="00974B60"/>
    <w:rsid w:val="00976936"/>
    <w:rsid w:val="009776FA"/>
    <w:rsid w:val="00983F8F"/>
    <w:rsid w:val="009856A1"/>
    <w:rsid w:val="009902EE"/>
    <w:rsid w:val="00990494"/>
    <w:rsid w:val="0099068C"/>
    <w:rsid w:val="0099271B"/>
    <w:rsid w:val="00993CB4"/>
    <w:rsid w:val="00994449"/>
    <w:rsid w:val="00995E41"/>
    <w:rsid w:val="0099642F"/>
    <w:rsid w:val="009976C6"/>
    <w:rsid w:val="009A1620"/>
    <w:rsid w:val="009A2056"/>
    <w:rsid w:val="009A579C"/>
    <w:rsid w:val="009A585A"/>
    <w:rsid w:val="009A6D99"/>
    <w:rsid w:val="009B2004"/>
    <w:rsid w:val="009B2A78"/>
    <w:rsid w:val="009B394F"/>
    <w:rsid w:val="009B5029"/>
    <w:rsid w:val="009B63B4"/>
    <w:rsid w:val="009C0736"/>
    <w:rsid w:val="009C0760"/>
    <w:rsid w:val="009C0CF3"/>
    <w:rsid w:val="009C3B2D"/>
    <w:rsid w:val="009C6514"/>
    <w:rsid w:val="009C7F77"/>
    <w:rsid w:val="009D0D33"/>
    <w:rsid w:val="009D26FE"/>
    <w:rsid w:val="009D34EE"/>
    <w:rsid w:val="009D43F8"/>
    <w:rsid w:val="009D50AE"/>
    <w:rsid w:val="009D6772"/>
    <w:rsid w:val="009D7721"/>
    <w:rsid w:val="009E0E5F"/>
    <w:rsid w:val="009E5AB2"/>
    <w:rsid w:val="009E619A"/>
    <w:rsid w:val="009F047E"/>
    <w:rsid w:val="009F05B3"/>
    <w:rsid w:val="009F1923"/>
    <w:rsid w:val="009F1D74"/>
    <w:rsid w:val="009F2373"/>
    <w:rsid w:val="009F38B5"/>
    <w:rsid w:val="009F46DD"/>
    <w:rsid w:val="009F5E3C"/>
    <w:rsid w:val="009F7DEE"/>
    <w:rsid w:val="00A03379"/>
    <w:rsid w:val="00A04492"/>
    <w:rsid w:val="00A054E2"/>
    <w:rsid w:val="00A07556"/>
    <w:rsid w:val="00A11E16"/>
    <w:rsid w:val="00A12703"/>
    <w:rsid w:val="00A129EE"/>
    <w:rsid w:val="00A15522"/>
    <w:rsid w:val="00A179FC"/>
    <w:rsid w:val="00A23F08"/>
    <w:rsid w:val="00A272C0"/>
    <w:rsid w:val="00A27DC1"/>
    <w:rsid w:val="00A312FE"/>
    <w:rsid w:val="00A3133B"/>
    <w:rsid w:val="00A31510"/>
    <w:rsid w:val="00A322AC"/>
    <w:rsid w:val="00A32351"/>
    <w:rsid w:val="00A327D9"/>
    <w:rsid w:val="00A33D54"/>
    <w:rsid w:val="00A367F9"/>
    <w:rsid w:val="00A429E2"/>
    <w:rsid w:val="00A4316C"/>
    <w:rsid w:val="00A44550"/>
    <w:rsid w:val="00A4473F"/>
    <w:rsid w:val="00A454EB"/>
    <w:rsid w:val="00A47D4C"/>
    <w:rsid w:val="00A51675"/>
    <w:rsid w:val="00A5170B"/>
    <w:rsid w:val="00A54DE3"/>
    <w:rsid w:val="00A60816"/>
    <w:rsid w:val="00A61C6C"/>
    <w:rsid w:val="00A62EA5"/>
    <w:rsid w:val="00A65272"/>
    <w:rsid w:val="00A65801"/>
    <w:rsid w:val="00A658CA"/>
    <w:rsid w:val="00A665BD"/>
    <w:rsid w:val="00A674C2"/>
    <w:rsid w:val="00A70ED0"/>
    <w:rsid w:val="00A71F92"/>
    <w:rsid w:val="00A728CF"/>
    <w:rsid w:val="00A73779"/>
    <w:rsid w:val="00A74003"/>
    <w:rsid w:val="00A742C7"/>
    <w:rsid w:val="00A74D07"/>
    <w:rsid w:val="00A80A83"/>
    <w:rsid w:val="00A83862"/>
    <w:rsid w:val="00A8501C"/>
    <w:rsid w:val="00A86CAE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2DE"/>
    <w:rsid w:val="00AA349A"/>
    <w:rsid w:val="00AA4A7C"/>
    <w:rsid w:val="00AA6853"/>
    <w:rsid w:val="00AB0B91"/>
    <w:rsid w:val="00AB0BDF"/>
    <w:rsid w:val="00AB0C99"/>
    <w:rsid w:val="00AB2A3F"/>
    <w:rsid w:val="00AB3079"/>
    <w:rsid w:val="00AB3B99"/>
    <w:rsid w:val="00AC252B"/>
    <w:rsid w:val="00AC333F"/>
    <w:rsid w:val="00AC3B94"/>
    <w:rsid w:val="00AC4941"/>
    <w:rsid w:val="00AC4D63"/>
    <w:rsid w:val="00AC7DF7"/>
    <w:rsid w:val="00AD0400"/>
    <w:rsid w:val="00AD06F4"/>
    <w:rsid w:val="00AD0A41"/>
    <w:rsid w:val="00AD1DAA"/>
    <w:rsid w:val="00AD47CC"/>
    <w:rsid w:val="00AD5A1E"/>
    <w:rsid w:val="00AD6CF7"/>
    <w:rsid w:val="00AD71C9"/>
    <w:rsid w:val="00AE0212"/>
    <w:rsid w:val="00AE1215"/>
    <w:rsid w:val="00AE25E6"/>
    <w:rsid w:val="00AE2E58"/>
    <w:rsid w:val="00AE4259"/>
    <w:rsid w:val="00AE4786"/>
    <w:rsid w:val="00AE519C"/>
    <w:rsid w:val="00AE63DC"/>
    <w:rsid w:val="00AE6B57"/>
    <w:rsid w:val="00AE70A6"/>
    <w:rsid w:val="00AF11DF"/>
    <w:rsid w:val="00AF1476"/>
    <w:rsid w:val="00AF6F89"/>
    <w:rsid w:val="00B012B4"/>
    <w:rsid w:val="00B01B38"/>
    <w:rsid w:val="00B0231B"/>
    <w:rsid w:val="00B04119"/>
    <w:rsid w:val="00B04DF9"/>
    <w:rsid w:val="00B04E6C"/>
    <w:rsid w:val="00B04FD3"/>
    <w:rsid w:val="00B053A6"/>
    <w:rsid w:val="00B05807"/>
    <w:rsid w:val="00B06AF9"/>
    <w:rsid w:val="00B07F51"/>
    <w:rsid w:val="00B1047A"/>
    <w:rsid w:val="00B10940"/>
    <w:rsid w:val="00B1106A"/>
    <w:rsid w:val="00B1135B"/>
    <w:rsid w:val="00B20305"/>
    <w:rsid w:val="00B209FB"/>
    <w:rsid w:val="00B21306"/>
    <w:rsid w:val="00B21C6B"/>
    <w:rsid w:val="00B22893"/>
    <w:rsid w:val="00B236EA"/>
    <w:rsid w:val="00B24362"/>
    <w:rsid w:val="00B254F6"/>
    <w:rsid w:val="00B26E41"/>
    <w:rsid w:val="00B41C8C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62357"/>
    <w:rsid w:val="00B7048D"/>
    <w:rsid w:val="00B739A4"/>
    <w:rsid w:val="00B7462B"/>
    <w:rsid w:val="00B774A6"/>
    <w:rsid w:val="00B833CC"/>
    <w:rsid w:val="00B8386E"/>
    <w:rsid w:val="00B86A6D"/>
    <w:rsid w:val="00B8725E"/>
    <w:rsid w:val="00B873B4"/>
    <w:rsid w:val="00B87E7F"/>
    <w:rsid w:val="00B90304"/>
    <w:rsid w:val="00B939A6"/>
    <w:rsid w:val="00B9411F"/>
    <w:rsid w:val="00B945D5"/>
    <w:rsid w:val="00B94E41"/>
    <w:rsid w:val="00BA1783"/>
    <w:rsid w:val="00BA4305"/>
    <w:rsid w:val="00BB0378"/>
    <w:rsid w:val="00BC03DF"/>
    <w:rsid w:val="00BC0CF3"/>
    <w:rsid w:val="00BC1EF1"/>
    <w:rsid w:val="00BC237A"/>
    <w:rsid w:val="00BC435D"/>
    <w:rsid w:val="00BD15E4"/>
    <w:rsid w:val="00BD352C"/>
    <w:rsid w:val="00BD35D6"/>
    <w:rsid w:val="00BD4D09"/>
    <w:rsid w:val="00BD69B9"/>
    <w:rsid w:val="00BD7BAD"/>
    <w:rsid w:val="00BE22AB"/>
    <w:rsid w:val="00BE4F9B"/>
    <w:rsid w:val="00BE5E8C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02FD"/>
    <w:rsid w:val="00C12D37"/>
    <w:rsid w:val="00C15788"/>
    <w:rsid w:val="00C20ED0"/>
    <w:rsid w:val="00C2329C"/>
    <w:rsid w:val="00C2459F"/>
    <w:rsid w:val="00C24A17"/>
    <w:rsid w:val="00C25856"/>
    <w:rsid w:val="00C25F34"/>
    <w:rsid w:val="00C30116"/>
    <w:rsid w:val="00C305C3"/>
    <w:rsid w:val="00C33074"/>
    <w:rsid w:val="00C35615"/>
    <w:rsid w:val="00C35649"/>
    <w:rsid w:val="00C361B2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34EB"/>
    <w:rsid w:val="00C567E3"/>
    <w:rsid w:val="00C56AED"/>
    <w:rsid w:val="00C57160"/>
    <w:rsid w:val="00C610A9"/>
    <w:rsid w:val="00C61492"/>
    <w:rsid w:val="00C630AE"/>
    <w:rsid w:val="00C63413"/>
    <w:rsid w:val="00C63ABB"/>
    <w:rsid w:val="00C679AB"/>
    <w:rsid w:val="00C71C34"/>
    <w:rsid w:val="00C73BEF"/>
    <w:rsid w:val="00C74F84"/>
    <w:rsid w:val="00C75A1F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E4E"/>
    <w:rsid w:val="00C95F95"/>
    <w:rsid w:val="00C96CDF"/>
    <w:rsid w:val="00C976C2"/>
    <w:rsid w:val="00CA1751"/>
    <w:rsid w:val="00CA18BD"/>
    <w:rsid w:val="00CA2B72"/>
    <w:rsid w:val="00CA307D"/>
    <w:rsid w:val="00CA3734"/>
    <w:rsid w:val="00CA5485"/>
    <w:rsid w:val="00CA7F65"/>
    <w:rsid w:val="00CB154E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D74AD"/>
    <w:rsid w:val="00CE15C4"/>
    <w:rsid w:val="00CE6586"/>
    <w:rsid w:val="00CF225F"/>
    <w:rsid w:val="00CF45D5"/>
    <w:rsid w:val="00CF4963"/>
    <w:rsid w:val="00CF5C6E"/>
    <w:rsid w:val="00D011F0"/>
    <w:rsid w:val="00D12726"/>
    <w:rsid w:val="00D13383"/>
    <w:rsid w:val="00D1399C"/>
    <w:rsid w:val="00D14DA8"/>
    <w:rsid w:val="00D154D6"/>
    <w:rsid w:val="00D15B14"/>
    <w:rsid w:val="00D205BB"/>
    <w:rsid w:val="00D206A7"/>
    <w:rsid w:val="00D22EAF"/>
    <w:rsid w:val="00D22F59"/>
    <w:rsid w:val="00D33C3E"/>
    <w:rsid w:val="00D3537A"/>
    <w:rsid w:val="00D369CE"/>
    <w:rsid w:val="00D37B65"/>
    <w:rsid w:val="00D41282"/>
    <w:rsid w:val="00D41967"/>
    <w:rsid w:val="00D472A1"/>
    <w:rsid w:val="00D51236"/>
    <w:rsid w:val="00D5164E"/>
    <w:rsid w:val="00D516C1"/>
    <w:rsid w:val="00D529DB"/>
    <w:rsid w:val="00D535AE"/>
    <w:rsid w:val="00D53672"/>
    <w:rsid w:val="00D569DB"/>
    <w:rsid w:val="00D5745A"/>
    <w:rsid w:val="00D60EFE"/>
    <w:rsid w:val="00D61914"/>
    <w:rsid w:val="00D653F0"/>
    <w:rsid w:val="00D666A7"/>
    <w:rsid w:val="00D70DF5"/>
    <w:rsid w:val="00D72020"/>
    <w:rsid w:val="00D763A0"/>
    <w:rsid w:val="00D76CC4"/>
    <w:rsid w:val="00D80FC9"/>
    <w:rsid w:val="00D815B6"/>
    <w:rsid w:val="00D83C69"/>
    <w:rsid w:val="00D83E8D"/>
    <w:rsid w:val="00D85E3A"/>
    <w:rsid w:val="00D867E7"/>
    <w:rsid w:val="00D91174"/>
    <w:rsid w:val="00D9261A"/>
    <w:rsid w:val="00D93DBA"/>
    <w:rsid w:val="00D9788C"/>
    <w:rsid w:val="00DA6930"/>
    <w:rsid w:val="00DA74B4"/>
    <w:rsid w:val="00DB02CC"/>
    <w:rsid w:val="00DB212F"/>
    <w:rsid w:val="00DB24A2"/>
    <w:rsid w:val="00DB3AB5"/>
    <w:rsid w:val="00DB4C97"/>
    <w:rsid w:val="00DB7082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E24"/>
    <w:rsid w:val="00DD4EE8"/>
    <w:rsid w:val="00DE0D22"/>
    <w:rsid w:val="00DE17CF"/>
    <w:rsid w:val="00DF043A"/>
    <w:rsid w:val="00DF123A"/>
    <w:rsid w:val="00DF1A51"/>
    <w:rsid w:val="00DF2DEE"/>
    <w:rsid w:val="00DF384D"/>
    <w:rsid w:val="00DF3C90"/>
    <w:rsid w:val="00DF42B7"/>
    <w:rsid w:val="00DF5F43"/>
    <w:rsid w:val="00DF7266"/>
    <w:rsid w:val="00E03DDE"/>
    <w:rsid w:val="00E0553D"/>
    <w:rsid w:val="00E10BE2"/>
    <w:rsid w:val="00E13762"/>
    <w:rsid w:val="00E146BA"/>
    <w:rsid w:val="00E14E73"/>
    <w:rsid w:val="00E22D3C"/>
    <w:rsid w:val="00E23072"/>
    <w:rsid w:val="00E25A3C"/>
    <w:rsid w:val="00E26F26"/>
    <w:rsid w:val="00E27071"/>
    <w:rsid w:val="00E326DE"/>
    <w:rsid w:val="00E32873"/>
    <w:rsid w:val="00E33165"/>
    <w:rsid w:val="00E341F4"/>
    <w:rsid w:val="00E35C60"/>
    <w:rsid w:val="00E35DFC"/>
    <w:rsid w:val="00E3789B"/>
    <w:rsid w:val="00E40896"/>
    <w:rsid w:val="00E43287"/>
    <w:rsid w:val="00E451CB"/>
    <w:rsid w:val="00E463F7"/>
    <w:rsid w:val="00E47B0C"/>
    <w:rsid w:val="00E50820"/>
    <w:rsid w:val="00E51E69"/>
    <w:rsid w:val="00E606F4"/>
    <w:rsid w:val="00E675A1"/>
    <w:rsid w:val="00E67967"/>
    <w:rsid w:val="00E67E17"/>
    <w:rsid w:val="00E73BC9"/>
    <w:rsid w:val="00E75D8D"/>
    <w:rsid w:val="00E76A33"/>
    <w:rsid w:val="00E83045"/>
    <w:rsid w:val="00E8307A"/>
    <w:rsid w:val="00E830C4"/>
    <w:rsid w:val="00E8414F"/>
    <w:rsid w:val="00E85FF0"/>
    <w:rsid w:val="00E86030"/>
    <w:rsid w:val="00E9605B"/>
    <w:rsid w:val="00E9693C"/>
    <w:rsid w:val="00EA02AC"/>
    <w:rsid w:val="00EA0D32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2CDD"/>
    <w:rsid w:val="00EB4A0B"/>
    <w:rsid w:val="00EB4A9A"/>
    <w:rsid w:val="00EB5767"/>
    <w:rsid w:val="00EB5C39"/>
    <w:rsid w:val="00EC102F"/>
    <w:rsid w:val="00EC12B1"/>
    <w:rsid w:val="00EC1674"/>
    <w:rsid w:val="00EC1EBE"/>
    <w:rsid w:val="00EC35B5"/>
    <w:rsid w:val="00EC3C33"/>
    <w:rsid w:val="00ED4112"/>
    <w:rsid w:val="00ED5B84"/>
    <w:rsid w:val="00ED633D"/>
    <w:rsid w:val="00ED7E16"/>
    <w:rsid w:val="00ED7FB5"/>
    <w:rsid w:val="00EE027D"/>
    <w:rsid w:val="00EE1B4D"/>
    <w:rsid w:val="00EE1DA4"/>
    <w:rsid w:val="00EE4128"/>
    <w:rsid w:val="00EE41F8"/>
    <w:rsid w:val="00EE69B5"/>
    <w:rsid w:val="00EF05A6"/>
    <w:rsid w:val="00EF12B9"/>
    <w:rsid w:val="00EF3B8C"/>
    <w:rsid w:val="00F0268A"/>
    <w:rsid w:val="00F0296B"/>
    <w:rsid w:val="00F02E9D"/>
    <w:rsid w:val="00F0388B"/>
    <w:rsid w:val="00F07933"/>
    <w:rsid w:val="00F17F46"/>
    <w:rsid w:val="00F2085A"/>
    <w:rsid w:val="00F22D08"/>
    <w:rsid w:val="00F23676"/>
    <w:rsid w:val="00F245A8"/>
    <w:rsid w:val="00F27354"/>
    <w:rsid w:val="00F3054E"/>
    <w:rsid w:val="00F30896"/>
    <w:rsid w:val="00F32922"/>
    <w:rsid w:val="00F331BF"/>
    <w:rsid w:val="00F36064"/>
    <w:rsid w:val="00F36905"/>
    <w:rsid w:val="00F37536"/>
    <w:rsid w:val="00F414F5"/>
    <w:rsid w:val="00F41A35"/>
    <w:rsid w:val="00F45B75"/>
    <w:rsid w:val="00F45CD9"/>
    <w:rsid w:val="00F4686C"/>
    <w:rsid w:val="00F473AB"/>
    <w:rsid w:val="00F511BE"/>
    <w:rsid w:val="00F5199B"/>
    <w:rsid w:val="00F573D4"/>
    <w:rsid w:val="00F57F48"/>
    <w:rsid w:val="00F61698"/>
    <w:rsid w:val="00F638C5"/>
    <w:rsid w:val="00F63B34"/>
    <w:rsid w:val="00F64DB7"/>
    <w:rsid w:val="00F70431"/>
    <w:rsid w:val="00F70EEC"/>
    <w:rsid w:val="00F71412"/>
    <w:rsid w:val="00F717B0"/>
    <w:rsid w:val="00F71989"/>
    <w:rsid w:val="00F71AEF"/>
    <w:rsid w:val="00F71B3B"/>
    <w:rsid w:val="00F753DC"/>
    <w:rsid w:val="00F765A6"/>
    <w:rsid w:val="00F76A93"/>
    <w:rsid w:val="00F81E97"/>
    <w:rsid w:val="00F82383"/>
    <w:rsid w:val="00F85DFD"/>
    <w:rsid w:val="00F86BDF"/>
    <w:rsid w:val="00F95FCD"/>
    <w:rsid w:val="00F97A74"/>
    <w:rsid w:val="00FA0955"/>
    <w:rsid w:val="00FA11F1"/>
    <w:rsid w:val="00FA2E95"/>
    <w:rsid w:val="00FA3809"/>
    <w:rsid w:val="00FA4480"/>
    <w:rsid w:val="00FA44D0"/>
    <w:rsid w:val="00FA46B9"/>
    <w:rsid w:val="00FA505C"/>
    <w:rsid w:val="00FA5F9D"/>
    <w:rsid w:val="00FA75B3"/>
    <w:rsid w:val="00FB0587"/>
    <w:rsid w:val="00FB0C07"/>
    <w:rsid w:val="00FB36C2"/>
    <w:rsid w:val="00FB3F71"/>
    <w:rsid w:val="00FB537D"/>
    <w:rsid w:val="00FB5484"/>
    <w:rsid w:val="00FC02FC"/>
    <w:rsid w:val="00FC0787"/>
    <w:rsid w:val="00FC6CDC"/>
    <w:rsid w:val="00FD1795"/>
    <w:rsid w:val="00FD39A5"/>
    <w:rsid w:val="00FD7923"/>
    <w:rsid w:val="00FD7D73"/>
    <w:rsid w:val="00FE02F9"/>
    <w:rsid w:val="00FE06A6"/>
    <w:rsid w:val="00FE1816"/>
    <w:rsid w:val="00FE1EDB"/>
    <w:rsid w:val="00FE2FE2"/>
    <w:rsid w:val="00FE38A5"/>
    <w:rsid w:val="00FE46C7"/>
    <w:rsid w:val="00FF0341"/>
    <w:rsid w:val="00FF143A"/>
    <w:rsid w:val="00FF17BC"/>
    <w:rsid w:val="00FF1E87"/>
    <w:rsid w:val="00FF2586"/>
    <w:rsid w:val="00FF2CBC"/>
    <w:rsid w:val="00FF2EBC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254276"/>
    <w:pPr>
      <w:widowControl/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2542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387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5575D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5575D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254276"/>
    <w:pPr>
      <w:widowControl/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2542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387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5575D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5575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71C7-0C0F-4F76-8639-4EC01E6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1985</Words>
  <Characters>14934</Characters>
  <Application>Microsoft Office Word</Application>
  <DocSecurity>0</DocSecurity>
  <Lines>262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Бакашова Екатерина В.</cp:lastModifiedBy>
  <cp:revision>13</cp:revision>
  <cp:lastPrinted>2022-04-29T05:40:00Z</cp:lastPrinted>
  <dcterms:created xsi:type="dcterms:W3CDTF">2023-07-11T08:40:00Z</dcterms:created>
  <dcterms:modified xsi:type="dcterms:W3CDTF">2023-07-20T09:36:00Z</dcterms:modified>
</cp:coreProperties>
</file>