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8"/>
        </w:rPr>
        <w:t xml:space="preserve">        </w:t>
      </w: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3"/>
        <w:ind w:firstLine="709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8"/>
          <w:szCs w:val="28"/>
        </w:rPr>
        <w:t>Р Е Ш Е Н И Е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24.11.2020            87-гсд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center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ind w:right="-2" w:hanging="0"/>
        <w:jc w:val="center"/>
        <w:rPr/>
      </w:pPr>
      <w:r>
        <w:rPr>
          <w:rFonts w:cs="Times New Roman" w:ascii="Times New Roman" w:hAnsi="Times New Roman"/>
          <w:b/>
          <w:kern w:val="2"/>
          <w:sz w:val="28"/>
          <w:szCs w:val="28"/>
        </w:rPr>
        <w:t>О занесении граждан на Доску почета муниципального образования Сланцевское городское поселение в 2021 году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В соответствии с решением совета депутатов Сланцевского городского поселения Сланцевского муниципального района Ленинградской области от 26.02.2019 № 421-гсд «Об утверждении Положения о Доске почета муниципального образования Сланцевское городское поселение», совет депутатов Сланцевского городского поселения </w:t>
      </w:r>
      <w:r>
        <w:rPr>
          <w:rFonts w:cs="Times New Roman" w:ascii="Times New Roman" w:hAnsi="Times New Roman"/>
          <w:b/>
          <w:kern w:val="2"/>
          <w:sz w:val="28"/>
          <w:szCs w:val="28"/>
        </w:rPr>
        <w:t>РЕШИЛ:</w:t>
      </w:r>
    </w:p>
    <w:p>
      <w:pPr>
        <w:pStyle w:val="ListParagraph"/>
        <w:numPr>
          <w:ilvl w:val="0"/>
          <w:numId w:val="1"/>
        </w:numPr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Утвердить    кандидатуры    для    занесения    на    Доску    почета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муниципального образования Сланцевское городское поселение в 2021 году (далее –Доска почета) согласно приложению.</w:t>
      </w:r>
    </w:p>
    <w:p>
      <w:pPr>
        <w:pStyle w:val="ListParagraph"/>
        <w:numPr>
          <w:ilvl w:val="0"/>
          <w:numId w:val="1"/>
        </w:numPr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Оформить  и  вручить  гражданам,  занесенным  на  Доску  почета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свидетельство о занесении на Доску почета на мероприятии, посвященном дню рождения города Сланцы.</w:t>
      </w:r>
    </w:p>
    <w:p>
      <w:pPr>
        <w:pStyle w:val="ListParagraph"/>
        <w:numPr>
          <w:ilvl w:val="0"/>
          <w:numId w:val="1"/>
        </w:numPr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ind w:left="1412" w:hanging="573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Администрации  Сланцевского   муниципального   района </w:t>
      </w:r>
    </w:p>
    <w:p>
      <w:pPr>
        <w:pStyle w:val="Normal"/>
        <w:tabs>
          <w:tab w:val="left" w:pos="5387" w:leader="none"/>
          <w:tab w:val="left" w:pos="5529" w:leader="none"/>
          <w:tab w:val="left" w:pos="9214" w:leader="none"/>
        </w:tabs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обеспечить занесение граждан на Доску почета в срок до 01 апреля 2021 года.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93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Опубликовать  решение  в газете «Знамя труда»  и   разместить  на 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Официальном  сайте  администрации  Сланцевского муниципального района.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993" w:leader="none"/>
        </w:tabs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Контроль за исполнением решения возложить на постоянную</w:t>
      </w:r>
    </w:p>
    <w:p>
      <w:pPr>
        <w:pStyle w:val="Normal"/>
        <w:widowControl w:val="false"/>
        <w:tabs>
          <w:tab w:val="left" w:pos="993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депутатскую комиссию по экономике, бюджету и муниципальной собственности.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Глава муниципального образования                                                       Р.В. Шотт</w:t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  <w:t>решением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  <w:t>Сланцевского городского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kern w:val="2"/>
          <w:sz w:val="20"/>
          <w:szCs w:val="20"/>
        </w:rPr>
        <w:t>от 24.11.2020 № 87-гсд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cs="Times New Roman" w:ascii="Times New Roman" w:hAnsi="Times New Roman"/>
          <w:kern w:val="2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>Список кандидатур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для занесения на  Доску почета муниципального образования Сланцевское городское поселение в 2021 году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12"/>
        <w:shd w:val="clear" w:color="auto" w:fill="auto"/>
        <w:tabs>
          <w:tab w:val="center" w:pos="6784" w:leader="none"/>
          <w:tab w:val="right" w:pos="9942" w:leader="none"/>
        </w:tabs>
        <w:spacing w:before="0" w:after="200"/>
        <w:ind w:right="20" w:hanging="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 xml:space="preserve">  </w:t>
      </w:r>
      <w:r>
        <w:rPr>
          <w:rStyle w:val="0pt"/>
          <w:b w:val="false"/>
          <w:i w:val="false"/>
          <w:sz w:val="26"/>
          <w:szCs w:val="26"/>
        </w:rPr>
        <w:t>1. Монич Жанна Игоревна</w:t>
      </w:r>
      <w:r>
        <w:rPr>
          <w:sz w:val="26"/>
          <w:szCs w:val="26"/>
        </w:rPr>
        <w:t xml:space="preserve"> - заведующая терапевтическим отделением, врач терапевт Государственное бюджетное учреждение здравоохранения Ленинградской  области «Сланцевская межрайонная больница»</w:t>
      </w:r>
    </w:p>
    <w:p>
      <w:pPr>
        <w:pStyle w:val="31"/>
        <w:shd w:val="clear" w:color="auto" w:fill="auto"/>
        <w:tabs>
          <w:tab w:val="left" w:pos="501" w:leader="none"/>
          <w:tab w:val="center" w:pos="6784" w:leader="none"/>
          <w:tab w:val="right" w:pos="9942" w:leader="none"/>
        </w:tabs>
        <w:spacing w:lineRule="auto" w:line="240"/>
        <w:ind w:hanging="0"/>
        <w:rPr>
          <w:b w:val="false"/>
          <w:b w:val="false"/>
          <w:i w:val="false"/>
          <w:i w:val="false"/>
          <w:sz w:val="26"/>
          <w:szCs w:val="26"/>
        </w:rPr>
      </w:pPr>
      <w:r>
        <w:rPr>
          <w:b w:val="false"/>
          <w:i w:val="false"/>
          <w:sz w:val="26"/>
          <w:szCs w:val="26"/>
        </w:rPr>
        <w:t xml:space="preserve">  </w:t>
      </w:r>
      <w:r>
        <w:rPr>
          <w:b w:val="false"/>
          <w:i w:val="false"/>
          <w:sz w:val="26"/>
          <w:szCs w:val="26"/>
        </w:rPr>
        <w:t>2. Никандров Анатолий Николаевич</w:t>
      </w:r>
      <w:r>
        <w:rPr>
          <w:rStyle w:val="30pt"/>
          <w:sz w:val="26"/>
          <w:szCs w:val="26"/>
        </w:rPr>
        <w:t xml:space="preserve"> – энергетик ООО «Русский </w:t>
      </w:r>
      <w:r>
        <w:rPr>
          <w:b w:val="false"/>
          <w:i w:val="false"/>
          <w:sz w:val="26"/>
          <w:szCs w:val="26"/>
        </w:rPr>
        <w:t>промышленник»</w:t>
      </w:r>
    </w:p>
    <w:p>
      <w:pPr>
        <w:pStyle w:val="12"/>
        <w:shd w:val="clear" w:color="auto" w:fill="auto"/>
        <w:tabs>
          <w:tab w:val="center" w:pos="6784" w:leader="none"/>
          <w:tab w:val="right" w:pos="9942" w:leader="none"/>
        </w:tabs>
        <w:spacing w:before="0" w:after="200"/>
        <w:ind w:right="20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3. </w:t>
      </w:r>
      <w:r>
        <w:rPr>
          <w:rStyle w:val="0pt"/>
          <w:b w:val="false"/>
          <w:i w:val="false"/>
          <w:sz w:val="26"/>
          <w:szCs w:val="26"/>
        </w:rPr>
        <w:t>Анпилогов Алексей Иванович</w:t>
      </w:r>
      <w:r>
        <w:rPr>
          <w:sz w:val="26"/>
          <w:szCs w:val="26"/>
        </w:rPr>
        <w:t xml:space="preserve"> - начальник отряда Государственной     противопожарной службы филиала ГКУЛО « Ленинградская областная противопожарно-спасательная служба «Отряд государственной противопожарной службы Сланцевского района»</w:t>
      </w:r>
    </w:p>
    <w:p>
      <w:pPr>
        <w:pStyle w:val="12"/>
        <w:shd w:val="clear" w:color="auto" w:fill="auto"/>
        <w:spacing w:before="0" w:after="200"/>
        <w:ind w:right="20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4. </w:t>
      </w:r>
      <w:r>
        <w:rPr>
          <w:rStyle w:val="0pt"/>
          <w:b w:val="false"/>
          <w:i w:val="false"/>
          <w:sz w:val="26"/>
          <w:szCs w:val="26"/>
        </w:rPr>
        <w:t>Сербина Лидия Владимировна</w:t>
      </w:r>
      <w:r>
        <w:rPr>
          <w:sz w:val="26"/>
          <w:szCs w:val="26"/>
        </w:rPr>
        <w:t xml:space="preserve"> - ведущий специалист по охране труда ОАО «Сланцевский цементный завод «ЦЕСЛА»</w:t>
      </w:r>
    </w:p>
    <w:p>
      <w:pPr>
        <w:pStyle w:val="12"/>
        <w:shd w:val="clear" w:color="auto" w:fill="auto"/>
        <w:spacing w:before="0" w:after="200"/>
        <w:ind w:right="20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5. </w:t>
      </w:r>
      <w:r>
        <w:rPr>
          <w:rStyle w:val="0pt"/>
          <w:b w:val="false"/>
          <w:i w:val="false"/>
          <w:sz w:val="26"/>
          <w:szCs w:val="26"/>
        </w:rPr>
        <w:t>Соболева Марина Владимировна</w:t>
      </w:r>
      <w:r>
        <w:rPr>
          <w:sz w:val="26"/>
          <w:szCs w:val="26"/>
        </w:rPr>
        <w:t xml:space="preserve"> - ведущий инженер по охране окружающей среды (эколог) ОАО ОАО «Сланцевский цементный завод «ЦЕСЛА»</w:t>
      </w:r>
    </w:p>
    <w:p>
      <w:pPr>
        <w:pStyle w:val="12"/>
        <w:shd w:val="clear" w:color="auto" w:fill="auto"/>
        <w:spacing w:before="0" w:after="200"/>
        <w:ind w:right="20" w:hang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6.  </w:t>
      </w:r>
      <w:r>
        <w:rPr>
          <w:rStyle w:val="0pt"/>
          <w:b w:val="false"/>
          <w:i w:val="false"/>
          <w:sz w:val="26"/>
          <w:szCs w:val="26"/>
        </w:rPr>
        <w:t>Саввин Сергей Алексеевич</w:t>
      </w:r>
      <w:r>
        <w:rPr>
          <w:sz w:val="26"/>
          <w:szCs w:val="26"/>
        </w:rPr>
        <w:t xml:space="preserve"> - станочник широкого профиля 6 разряда ООО «Петербургцемент»</w:t>
      </w:r>
    </w:p>
    <w:p>
      <w:pPr>
        <w:pStyle w:val="12"/>
        <w:shd w:val="clear" w:color="auto" w:fill="auto"/>
        <w:spacing w:before="0" w:after="200"/>
        <w:ind w:hanging="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 xml:space="preserve">  </w:t>
      </w:r>
      <w:r>
        <w:rPr>
          <w:rStyle w:val="0pt"/>
          <w:b w:val="false"/>
          <w:i w:val="false"/>
          <w:sz w:val="26"/>
          <w:szCs w:val="26"/>
        </w:rPr>
        <w:t>7.  Григорьева Ольга Анатольевна</w:t>
      </w:r>
      <w:r>
        <w:rPr>
          <w:sz w:val="26"/>
          <w:szCs w:val="26"/>
        </w:rPr>
        <w:t xml:space="preserve"> - начальник цеха ООО «Экорусметалл»</w:t>
      </w:r>
    </w:p>
    <w:p>
      <w:pPr>
        <w:pStyle w:val="12"/>
        <w:shd w:val="clear" w:color="auto" w:fill="auto"/>
        <w:spacing w:before="0" w:after="200"/>
        <w:ind w:right="20" w:hanging="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 xml:space="preserve">  </w:t>
      </w:r>
      <w:r>
        <w:rPr>
          <w:rStyle w:val="0pt"/>
          <w:b w:val="false"/>
          <w:i w:val="false"/>
          <w:sz w:val="26"/>
          <w:szCs w:val="26"/>
        </w:rPr>
        <w:t>8. Балыков Владимир Петрович</w:t>
      </w:r>
      <w:r>
        <w:rPr>
          <w:sz w:val="26"/>
          <w:szCs w:val="26"/>
        </w:rPr>
        <w:t xml:space="preserve"> - начальник производства ООО «Хорс- резинотехника»</w:t>
      </w:r>
    </w:p>
    <w:p>
      <w:pPr>
        <w:pStyle w:val="12"/>
        <w:shd w:val="clear" w:color="auto" w:fill="auto"/>
        <w:spacing w:before="0" w:after="200"/>
        <w:ind w:left="400" w:right="20" w:hanging="36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 xml:space="preserve"> </w:t>
      </w:r>
      <w:r>
        <w:rPr>
          <w:rStyle w:val="0pt"/>
          <w:b w:val="false"/>
          <w:i w:val="false"/>
          <w:sz w:val="26"/>
          <w:szCs w:val="26"/>
        </w:rPr>
        <w:t>9. Андреева Валентина Андреевна</w:t>
      </w:r>
      <w:r>
        <w:rPr>
          <w:sz w:val="26"/>
          <w:szCs w:val="26"/>
        </w:rPr>
        <w:t xml:space="preserve"> - уборщик служебных помещений ГБУЗ «Сланцевская межрайонная больница»</w:t>
      </w:r>
    </w:p>
    <w:p>
      <w:pPr>
        <w:pStyle w:val="12"/>
        <w:shd w:val="clear" w:color="auto" w:fill="auto"/>
        <w:spacing w:before="0" w:after="200"/>
        <w:ind w:right="20" w:hanging="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 xml:space="preserve"> </w:t>
      </w:r>
      <w:r>
        <w:rPr>
          <w:rStyle w:val="0pt"/>
          <w:b w:val="false"/>
          <w:i w:val="false"/>
          <w:sz w:val="26"/>
          <w:szCs w:val="26"/>
        </w:rPr>
        <w:t>10. Сиряк Станислав Иванович</w:t>
      </w:r>
      <w:r>
        <w:rPr>
          <w:sz w:val="26"/>
          <w:szCs w:val="26"/>
        </w:rPr>
        <w:t xml:space="preserve"> - заместитель председателя совета ветеранов войны и труда Сланцевского муниципального района</w:t>
      </w:r>
    </w:p>
    <w:p>
      <w:pPr>
        <w:pStyle w:val="31"/>
        <w:shd w:val="clear" w:color="auto" w:fill="auto"/>
        <w:ind w:hanging="0"/>
        <w:rPr>
          <w:b w:val="false"/>
          <w:b w:val="false"/>
          <w:i w:val="false"/>
          <w:i w:val="false"/>
          <w:sz w:val="26"/>
          <w:szCs w:val="26"/>
        </w:rPr>
      </w:pPr>
      <w:r>
        <w:rPr>
          <w:b w:val="false"/>
          <w:i w:val="false"/>
          <w:sz w:val="26"/>
          <w:szCs w:val="26"/>
        </w:rPr>
        <w:t xml:space="preserve"> </w:t>
      </w:r>
      <w:r>
        <w:rPr>
          <w:b w:val="false"/>
          <w:i w:val="false"/>
          <w:sz w:val="26"/>
          <w:szCs w:val="26"/>
        </w:rPr>
        <w:t>11.  Пименова Валентина Владимировна -</w:t>
      </w:r>
      <w:r>
        <w:rPr>
          <w:rStyle w:val="30pt"/>
          <w:sz w:val="26"/>
          <w:szCs w:val="26"/>
        </w:rPr>
        <w:t xml:space="preserve"> участник ВОВ, пенсионер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2224" w:leader="none"/>
        </w:tabs>
        <w:spacing w:before="0" w:after="200"/>
        <w:ind w:left="400" w:right="20" w:hanging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Style w:val="0pt"/>
          <w:b w:val="false"/>
          <w:i w:val="false"/>
          <w:sz w:val="26"/>
          <w:szCs w:val="26"/>
        </w:rPr>
        <w:t>Трифонова</w:t>
        <w:tab/>
        <w:t>Валентина Павловна</w:t>
      </w:r>
      <w:r>
        <w:rPr>
          <w:sz w:val="26"/>
          <w:szCs w:val="26"/>
        </w:rPr>
        <w:t xml:space="preserve"> - начальник отдела материально- технического обеспечения и логистики ООО «СЛАНЦЫ»</w:t>
      </w:r>
    </w:p>
    <w:p>
      <w:pPr>
        <w:pStyle w:val="12"/>
        <w:shd w:val="clear" w:color="auto" w:fill="auto"/>
        <w:spacing w:before="0" w:after="200"/>
        <w:ind w:left="400" w:right="20" w:hanging="36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>13. Евдокимов Степан Сергеевич</w:t>
      </w:r>
      <w:r>
        <w:rPr>
          <w:sz w:val="26"/>
          <w:szCs w:val="26"/>
        </w:rPr>
        <w:t xml:space="preserve"> - генеральный директор ООО «Безопасные технологии и разработки - Сланцы» (ООО «БТР-С»)</w:t>
      </w:r>
    </w:p>
    <w:p>
      <w:pPr>
        <w:pStyle w:val="12"/>
        <w:shd w:val="clear" w:color="auto" w:fill="auto"/>
        <w:spacing w:before="0" w:after="200"/>
        <w:ind w:left="400" w:hanging="360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Style w:val="0pt"/>
          <w:b w:val="false"/>
          <w:i w:val="false"/>
          <w:sz w:val="26"/>
          <w:szCs w:val="26"/>
        </w:rPr>
        <w:t>4. Соколов Николай Иванович -</w:t>
      </w:r>
      <w:r>
        <w:rPr>
          <w:sz w:val="26"/>
          <w:szCs w:val="26"/>
        </w:rPr>
        <w:t xml:space="preserve"> водитель автобуса ИП Сухов Г. А.</w:t>
      </w:r>
    </w:p>
    <w:p>
      <w:pPr>
        <w:pStyle w:val="12"/>
        <w:shd w:val="clear" w:color="auto" w:fill="auto"/>
        <w:spacing w:before="0" w:after="200"/>
        <w:ind w:left="400" w:right="20" w:hanging="360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>
        <w:rPr>
          <w:rStyle w:val="0pt"/>
          <w:b w:val="false"/>
          <w:i w:val="false"/>
          <w:sz w:val="26"/>
          <w:szCs w:val="26"/>
        </w:rPr>
        <w:t>Комарова Татьяна Николаевна</w:t>
      </w:r>
      <w:r>
        <w:rPr>
          <w:sz w:val="26"/>
          <w:szCs w:val="26"/>
        </w:rPr>
        <w:t xml:space="preserve"> - учитель географии МОУ «Сланцевская средняя общеобразовательная школа №2»</w:t>
      </w:r>
    </w:p>
    <w:p>
      <w:pPr>
        <w:pStyle w:val="12"/>
        <w:shd w:val="clear" w:color="auto" w:fill="auto"/>
        <w:spacing w:before="0" w:after="200"/>
        <w:ind w:left="400" w:right="20" w:hanging="36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>16. Селюжицкая Тамара Валентиновна</w:t>
      </w:r>
      <w:r>
        <w:rPr>
          <w:sz w:val="26"/>
          <w:szCs w:val="26"/>
        </w:rPr>
        <w:t xml:space="preserve"> - заведующий МДОУ «Сланцевский детский сад №5»</w:t>
      </w:r>
    </w:p>
    <w:p>
      <w:pPr>
        <w:pStyle w:val="12"/>
        <w:shd w:val="clear" w:color="auto" w:fill="auto"/>
        <w:spacing w:before="0" w:after="200"/>
        <w:ind w:left="400" w:right="20" w:hanging="360"/>
        <w:rPr>
          <w:sz w:val="26"/>
          <w:szCs w:val="26"/>
        </w:rPr>
      </w:pPr>
      <w:r>
        <w:rPr>
          <w:sz w:val="26"/>
          <w:szCs w:val="26"/>
        </w:rPr>
        <w:t>17</w:t>
      </w:r>
      <w:r>
        <w:rPr>
          <w:rStyle w:val="0pt"/>
          <w:b w:val="false"/>
          <w:i w:val="false"/>
          <w:sz w:val="26"/>
          <w:szCs w:val="26"/>
        </w:rPr>
        <w:t>. Шилина Юлия Валерьевна -</w:t>
      </w:r>
      <w:r>
        <w:rPr>
          <w:sz w:val="26"/>
          <w:szCs w:val="26"/>
        </w:rPr>
        <w:t xml:space="preserve"> заведующая сектором Сланцевской центральной детской библиотеки, филиал №1 МКУК «Сланцевская межпоселенческая центральная районная библиотека»</w:t>
      </w:r>
    </w:p>
    <w:p>
      <w:pPr>
        <w:pStyle w:val="12"/>
        <w:shd w:val="clear" w:color="auto" w:fill="auto"/>
        <w:spacing w:before="0" w:after="200"/>
        <w:ind w:left="400" w:right="20" w:hanging="360"/>
        <w:rPr>
          <w:sz w:val="26"/>
          <w:szCs w:val="26"/>
        </w:rPr>
      </w:pPr>
      <w:r>
        <w:rPr>
          <w:sz w:val="26"/>
          <w:szCs w:val="26"/>
        </w:rPr>
        <w:t>18</w:t>
      </w:r>
      <w:r>
        <w:rPr>
          <w:rStyle w:val="0pt"/>
          <w:b w:val="false"/>
          <w:i w:val="false"/>
          <w:sz w:val="26"/>
          <w:szCs w:val="26"/>
        </w:rPr>
        <w:t>. Родионова Ирина Вячеславовна</w:t>
      </w:r>
      <w:r>
        <w:rPr>
          <w:sz w:val="26"/>
          <w:szCs w:val="26"/>
        </w:rPr>
        <w:t xml:space="preserve"> - балетмейстер хореографического коллектива МКУК «Городской дом культуры»</w:t>
      </w:r>
    </w:p>
    <w:p>
      <w:pPr>
        <w:pStyle w:val="12"/>
        <w:shd w:val="clear" w:color="auto" w:fill="auto"/>
        <w:spacing w:before="0" w:after="200"/>
        <w:ind w:hanging="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 xml:space="preserve"> </w:t>
      </w:r>
      <w:r>
        <w:rPr>
          <w:rStyle w:val="0pt"/>
          <w:b w:val="false"/>
          <w:i w:val="false"/>
          <w:sz w:val="26"/>
          <w:szCs w:val="26"/>
        </w:rPr>
        <w:t>19. Марков Виктор Александрович -</w:t>
      </w:r>
      <w:r>
        <w:rPr>
          <w:sz w:val="26"/>
          <w:szCs w:val="26"/>
        </w:rPr>
        <w:t xml:space="preserve"> индивидуальный предприниматель</w:t>
      </w:r>
    </w:p>
    <w:p>
      <w:pPr>
        <w:pStyle w:val="12"/>
        <w:shd w:val="clear" w:color="auto" w:fill="auto"/>
        <w:spacing w:before="0" w:after="200"/>
        <w:ind w:hanging="0"/>
        <w:rPr>
          <w:sz w:val="26"/>
          <w:szCs w:val="26"/>
        </w:rPr>
      </w:pPr>
      <w:r>
        <w:rPr>
          <w:rStyle w:val="0pt"/>
          <w:b w:val="false"/>
          <w:i w:val="false"/>
          <w:sz w:val="26"/>
          <w:szCs w:val="26"/>
        </w:rPr>
        <w:t xml:space="preserve"> </w:t>
      </w:r>
      <w:r>
        <w:rPr>
          <w:rStyle w:val="0pt"/>
          <w:b w:val="false"/>
          <w:i w:val="false"/>
          <w:sz w:val="26"/>
          <w:szCs w:val="26"/>
        </w:rPr>
        <w:t>20. Иванов Денис Александрович -</w:t>
      </w:r>
      <w:r>
        <w:rPr>
          <w:sz w:val="26"/>
          <w:szCs w:val="26"/>
        </w:rPr>
        <w:t xml:space="preserve"> индивидуальный предприниматель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15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10" w:hanging="57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lvl w:ilvl="0">
      <w:start w:val="12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5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17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ea64f7"/>
    <w:pPr>
      <w:keepNext w:val="true"/>
      <w:tabs>
        <w:tab w:val="left" w:pos="0" w:leader="none"/>
      </w:tabs>
      <w:suppressAutoHyphens w:val="true"/>
      <w:spacing w:lineRule="auto" w:line="240" w:before="0" w:after="0"/>
      <w:ind w:left="432" w:hanging="432"/>
      <w:jc w:val="center"/>
      <w:outlineLvl w:val="0"/>
    </w:pPr>
    <w:rPr>
      <w:rFonts w:ascii="Times New Roman" w:hAnsi="Times New Roman" w:eastAsia="Times New Roman" w:cs="Times New Roman"/>
      <w:b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a555ad"/>
    <w:rPr>
      <w:sz w:val="28"/>
    </w:rPr>
  </w:style>
  <w:style w:type="character" w:styleId="Style13" w:customStyle="1">
    <w:name w:val="Символ нумерации"/>
    <w:qFormat/>
    <w:rsid w:val="00a555ad"/>
    <w:rPr/>
  </w:style>
  <w:style w:type="character" w:styleId="2" w:customStyle="1">
    <w:name w:val="Основной текст (2)_"/>
    <w:basedOn w:val="DefaultParagraphFont"/>
    <w:link w:val="20"/>
    <w:qFormat/>
    <w:rsid w:val="00ea64f7"/>
    <w:rPr>
      <w:rFonts w:ascii="Times New Roman" w:hAnsi="Times New Roman" w:eastAsia="Times New Roman" w:cs="Times New Roman"/>
      <w:spacing w:val="5"/>
      <w:shd w:fill="FFFFFF" w:val="clear"/>
    </w:rPr>
  </w:style>
  <w:style w:type="character" w:styleId="Style14" w:customStyle="1">
    <w:name w:val="Основной текст_"/>
    <w:basedOn w:val="DefaultParagraphFont"/>
    <w:link w:val="11"/>
    <w:qFormat/>
    <w:rsid w:val="00ea64f7"/>
    <w:rPr>
      <w:rFonts w:ascii="Times New Roman" w:hAnsi="Times New Roman" w:eastAsia="Times New Roman" w:cs="Times New Roman"/>
      <w:spacing w:val="5"/>
      <w:shd w:fill="FFFFFF" w:val="clear"/>
    </w:rPr>
  </w:style>
  <w:style w:type="character" w:styleId="0pt" w:customStyle="1">
    <w:name w:val="Основной текст + Полужирный;Курсив;Интервал 0 pt"/>
    <w:basedOn w:val="Style14"/>
    <w:qFormat/>
    <w:rsid w:val="00ea64f7"/>
    <w:rPr>
      <w:b/>
      <w:bCs/>
      <w:i/>
      <w:iCs/>
      <w:color w:val="000000"/>
      <w:spacing w:val="3"/>
      <w:w w:val="100"/>
      <w:sz w:val="24"/>
      <w:szCs w:val="24"/>
      <w:lang w:val="ru-RU" w:eastAsia="ru-RU" w:bidi="ru-RU"/>
    </w:rPr>
  </w:style>
  <w:style w:type="character" w:styleId="3" w:customStyle="1">
    <w:name w:val="Основной текст (3)_"/>
    <w:basedOn w:val="DefaultParagraphFont"/>
    <w:link w:val="30"/>
    <w:qFormat/>
    <w:rsid w:val="00ea64f7"/>
    <w:rPr>
      <w:rFonts w:ascii="Times New Roman" w:hAnsi="Times New Roman" w:eastAsia="Times New Roman" w:cs="Times New Roman"/>
      <w:i/>
      <w:iCs/>
      <w:spacing w:val="3"/>
      <w:shd w:fill="FFFFFF" w:val="clear"/>
    </w:rPr>
  </w:style>
  <w:style w:type="character" w:styleId="30pt" w:customStyle="1">
    <w:name w:val="Основной текст (3) + Не полужирный;Не курсив;Интервал 0 pt"/>
    <w:basedOn w:val="3"/>
    <w:qFormat/>
    <w:rsid w:val="00ea64f7"/>
    <w:rPr>
      <w:color w:val="000000"/>
      <w:spacing w:val="5"/>
      <w:w w:val="100"/>
      <w:sz w:val="24"/>
      <w:szCs w:val="24"/>
      <w:lang w:val="ru-RU" w:eastAsia="ru-RU" w:bidi="ru-RU"/>
    </w:rPr>
  </w:style>
  <w:style w:type="character" w:styleId="11" w:customStyle="1">
    <w:name w:val="Заголовок 1 Знак"/>
    <w:basedOn w:val="DefaultParagraphFont"/>
    <w:link w:val="1"/>
    <w:qFormat/>
    <w:rsid w:val="00ea64f7"/>
    <w:rPr>
      <w:rFonts w:ascii="Times New Roman" w:hAnsi="Times New Roman" w:eastAsia="Times New Roman" w:cs="Times New Roman"/>
      <w:b/>
      <w:sz w:val="18"/>
      <w:szCs w:val="20"/>
      <w:lang w:eastAsia="zh-CN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4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6"/>
      <w:szCs w:val="24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4"/>
      <w:szCs w:val="24"/>
      <w:u w:val="none"/>
      <w:lang w:val="ru-RU" w:eastAsia="ru-RU" w:bidi="ru-RU"/>
    </w:rPr>
  </w:style>
  <w:style w:type="paragraph" w:styleId="Style15" w:customStyle="1">
    <w:name w:val="Заголовок"/>
    <w:basedOn w:val="Normal"/>
    <w:next w:val="Style16"/>
    <w:qFormat/>
    <w:rsid w:val="00a555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a555ad"/>
    <w:pPr>
      <w:spacing w:before="0" w:after="140"/>
    </w:pPr>
    <w:rPr/>
  </w:style>
  <w:style w:type="paragraph" w:styleId="Style17">
    <w:name w:val="List"/>
    <w:basedOn w:val="Style16"/>
    <w:rsid w:val="00a555ad"/>
    <w:pPr/>
    <w:rPr>
      <w:rFonts w:cs="Mangal"/>
    </w:rPr>
  </w:style>
  <w:style w:type="paragraph" w:styleId="Style18" w:customStyle="1">
    <w:name w:val="Caption"/>
    <w:basedOn w:val="Normal"/>
    <w:qFormat/>
    <w:rsid w:val="00a555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a555a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867c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754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1" w:customStyle="1">
    <w:name w:val="Основной текст (2)"/>
    <w:basedOn w:val="Normal"/>
    <w:link w:val="2"/>
    <w:qFormat/>
    <w:rsid w:val="00ea64f7"/>
    <w:pPr>
      <w:widowControl w:val="false"/>
      <w:shd w:val="clear" w:color="auto" w:fill="FFFFFF"/>
      <w:spacing w:lineRule="exact" w:line="317" w:before="0" w:after="240"/>
      <w:jc w:val="center"/>
    </w:pPr>
    <w:rPr>
      <w:rFonts w:ascii="Times New Roman" w:hAnsi="Times New Roman" w:eastAsia="Times New Roman" w:cs="Times New Roman"/>
      <w:b/>
      <w:bCs/>
      <w:spacing w:val="5"/>
      <w:sz w:val="20"/>
    </w:rPr>
  </w:style>
  <w:style w:type="paragraph" w:styleId="12" w:customStyle="1">
    <w:name w:val="Основной текст1"/>
    <w:basedOn w:val="Normal"/>
    <w:link w:val="aa"/>
    <w:qFormat/>
    <w:rsid w:val="00ea64f7"/>
    <w:pPr>
      <w:widowControl w:val="false"/>
      <w:shd w:val="clear" w:color="auto" w:fill="FFFFFF"/>
      <w:spacing w:lineRule="exact" w:line="322" w:before="240" w:after="0"/>
      <w:ind w:hanging="360"/>
      <w:jc w:val="both"/>
    </w:pPr>
    <w:rPr>
      <w:rFonts w:ascii="Times New Roman" w:hAnsi="Times New Roman" w:eastAsia="Times New Roman" w:cs="Times New Roman"/>
      <w:spacing w:val="5"/>
      <w:sz w:val="20"/>
    </w:rPr>
  </w:style>
  <w:style w:type="paragraph" w:styleId="31" w:customStyle="1">
    <w:name w:val="Основной текст (3)"/>
    <w:basedOn w:val="Normal"/>
    <w:link w:val="3"/>
    <w:qFormat/>
    <w:rsid w:val="00ea64f7"/>
    <w:pPr>
      <w:widowControl w:val="false"/>
      <w:shd w:val="clear" w:color="auto" w:fill="FFFFFF"/>
      <w:spacing w:lineRule="exact" w:line="322" w:before="0" w:after="0"/>
      <w:ind w:hanging="360"/>
      <w:jc w:val="both"/>
    </w:pPr>
    <w:rPr>
      <w:rFonts w:ascii="Times New Roman" w:hAnsi="Times New Roman" w:eastAsia="Times New Roman" w:cs="Times New Roman"/>
      <w:b/>
      <w:bCs/>
      <w:i/>
      <w:iCs/>
      <w:spacing w:val="3"/>
      <w:sz w:val="20"/>
    </w:rPr>
  </w:style>
  <w:style w:type="paragraph" w:styleId="13" w:customStyle="1">
    <w:name w:val="Обычный (веб)1"/>
    <w:basedOn w:val="Normal"/>
    <w:qFormat/>
    <w:rsid w:val="00ea64f7"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1477-B2B1-40F7-8328-842F9A18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Application>LibreOffice/6.0.5.2$Windows_x86 LibreOffice_project/54c8cbb85f300ac59db32fe8a675ff7683cd5a16</Application>
  <Pages>3</Pages>
  <Words>453</Words>
  <Characters>3254</Characters>
  <CharactersWithSpaces>3831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2018-11-14T09:22:00Z</dcterms:created>
  <dc:creator>org-1</dc:creator>
  <dc:description/>
  <dc:language>ru-RU</dc:language>
  <cp:lastModifiedBy/>
  <cp:lastPrinted>2020-11-25T07:26:00Z</cp:lastPrinted>
  <dcterms:modified xsi:type="dcterms:W3CDTF">2020-12-01T11:58:18Z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