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D5F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FD9" w:rsidRDefault="004E6F99">
            <w:pPr>
              <w:pStyle w:val="a5"/>
              <w:spacing w:line="200" w:lineRule="atLeast"/>
              <w:jc w:val="center"/>
              <w:rPr>
                <w:rFonts w:cs="Times New Roman"/>
                <w:b w:val="0"/>
                <w:sz w:val="28"/>
                <w:szCs w:val="28"/>
              </w:rPr>
            </w:pPr>
            <w:bookmarkStart w:id="0" w:name="_GoBack"/>
            <w:r>
              <w:rPr>
                <w:rFonts w:cs="Times New Roman"/>
                <w:b w:val="0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627840" cy="782280"/>
                  <wp:effectExtent l="0" t="0" r="810" b="0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40" cy="78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FD9" w:rsidRDefault="004E6F99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6D5FD9" w:rsidRDefault="004E6F99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6D5FD9" w:rsidRDefault="006D5FD9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6D5FD9" w:rsidRDefault="004E6F99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РАСПОРЯЖЕНИЕ</w:t>
            </w:r>
          </w:p>
          <w:p w:rsidR="006D5FD9" w:rsidRDefault="006D5FD9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</w:tbl>
    <w:p w:rsidR="00000000" w:rsidRDefault="004E6F99">
      <w:pPr>
        <w:rPr>
          <w:rFonts w:eastAsia="Lucida Sans Unicode"/>
          <w:b/>
          <w:vanish/>
          <w:szCs w:val="20"/>
        </w:rPr>
        <w:sectPr w:rsidR="00000000">
          <w:headerReference w:type="even" r:id="rId9"/>
          <w:headerReference w:type="default" r:id="rId10"/>
          <w:footerReference w:type="first" r:id="rId11"/>
          <w:pgSz w:w="11906" w:h="16838"/>
          <w:pgMar w:top="567" w:right="567" w:bottom="849" w:left="1701" w:header="720" w:footer="283" w:gutter="0"/>
          <w:cols w:space="0"/>
          <w:titlePg/>
        </w:sectPr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3118"/>
        <w:gridCol w:w="3119"/>
        <w:gridCol w:w="1417"/>
      </w:tblGrid>
      <w:tr w:rsidR="006D5F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6D5FD9" w:rsidRDefault="004E6F99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19.11.2018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6D5FD9" w:rsidRDefault="006D5FD9">
            <w:pPr>
              <w:pStyle w:val="Standard"/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6D5FD9" w:rsidRDefault="004E6F99">
            <w:pPr>
              <w:pStyle w:val="Standard"/>
              <w:snapToGrid w:val="0"/>
              <w:spacing w:line="200" w:lineRule="atLeast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6D5FD9" w:rsidRDefault="004E6F99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194-р</w:t>
            </w:r>
          </w:p>
        </w:tc>
      </w:tr>
    </w:tbl>
    <w:p w:rsidR="00000000" w:rsidRDefault="004E6F99">
      <w:pPr>
        <w:rPr>
          <w:rFonts w:eastAsia="Lucida Sans Unicode"/>
          <w:vanish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D5F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FD9" w:rsidRDefault="004E6F99">
            <w:pPr>
              <w:pStyle w:val="a4"/>
              <w:jc w:val="left"/>
            </w:pPr>
            <w:r>
              <w:t xml:space="preserve">Об утверждении порядка проведения </w:t>
            </w:r>
            <w:r>
              <w:t xml:space="preserve">предварительной записи на личный прием главы администрации муниципального образования </w:t>
            </w:r>
            <w:proofErr w:type="spellStart"/>
            <w:r>
              <w:t>Сланцевского</w:t>
            </w:r>
            <w:proofErr w:type="spellEnd"/>
            <w:r>
              <w:t xml:space="preserve"> муниципального района Ленинградской области при проведении общероссийского дня приема граждан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FD9" w:rsidRDefault="006D5FD9">
            <w:pPr>
              <w:pStyle w:val="TableContents"/>
            </w:pPr>
          </w:p>
        </w:tc>
      </w:tr>
    </w:tbl>
    <w:p w:rsidR="006D5FD9" w:rsidRDefault="004E6F99">
      <w:pPr>
        <w:pStyle w:val="Textbody"/>
      </w:pPr>
      <w:r>
        <w:t>В целях исполнения поручения Президента Российской Федерации</w:t>
      </w:r>
      <w:r>
        <w:t xml:space="preserve">                  от 26 апреля 2013 года № Пр-936 о ежегодном проведении, в День Конституции Российской Федерации, общероссийского дня приема граждан:</w:t>
      </w:r>
    </w:p>
    <w:p w:rsidR="006D5FD9" w:rsidRDefault="004E6F99">
      <w:pPr>
        <w:pStyle w:val="Textbody"/>
      </w:pPr>
      <w:r>
        <w:t xml:space="preserve">1. Утвердить порядок проведения предварительной записи на личный прием главы администрации </w:t>
      </w:r>
      <w:proofErr w:type="spellStart"/>
      <w:r>
        <w:t>Сланцевского</w:t>
      </w:r>
      <w:proofErr w:type="spellEnd"/>
      <w:r>
        <w:t xml:space="preserve"> м</w:t>
      </w:r>
      <w:r>
        <w:t>униципального района при проведении общероссийского дня приема граждан 12 декабря 2018 года согласно приложению.</w:t>
      </w:r>
    </w:p>
    <w:p w:rsidR="006D5FD9" w:rsidRDefault="004E6F99">
      <w:pPr>
        <w:pStyle w:val="Textbody"/>
      </w:pPr>
      <w:r>
        <w:t>2. Ответственным лицом за проведение предварительной записи назначить Васильеву Наталью Олеговну, специалиста отдела по взаимодействию с органа</w:t>
      </w:r>
      <w:r>
        <w:t xml:space="preserve">ми местного самоуправления, общим и организационным вопросам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района.</w:t>
      </w:r>
    </w:p>
    <w:p w:rsidR="006D5FD9" w:rsidRDefault="004E6F99">
      <w:pPr>
        <w:pStyle w:val="Textbody"/>
      </w:pPr>
      <w:r>
        <w:t>3. Предварительную запись осуществить в период с 05 декабря 2018 года  по 11 декабря 2018 года.</w:t>
      </w:r>
    </w:p>
    <w:p w:rsidR="006D5FD9" w:rsidRDefault="004E6F99">
      <w:pPr>
        <w:pStyle w:val="Textbody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распоряжения оставляю </w:t>
      </w:r>
      <w:r>
        <w:t>за собой.</w:t>
      </w:r>
    </w:p>
    <w:tbl>
      <w:tblPr>
        <w:tblW w:w="962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3"/>
        <w:gridCol w:w="3013"/>
      </w:tblGrid>
      <w:tr w:rsidR="006D5FD9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66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FD9" w:rsidRDefault="004E6F99">
            <w:pPr>
              <w:pStyle w:val="a8"/>
            </w:pPr>
            <w:proofErr w:type="spellStart"/>
            <w:r>
              <w:t>И.о</w:t>
            </w:r>
            <w:proofErr w:type="spellEnd"/>
            <w:r>
              <w:t xml:space="preserve"> главы администрации                                     муниципального образования</w:t>
            </w:r>
          </w:p>
        </w:tc>
        <w:tc>
          <w:tcPr>
            <w:tcW w:w="30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FD9" w:rsidRDefault="004E6F99">
            <w:pPr>
              <w:pStyle w:val="a8"/>
              <w:jc w:val="right"/>
            </w:pPr>
            <w:r>
              <w:t>М.Б. Чистова</w:t>
            </w:r>
          </w:p>
        </w:tc>
      </w:tr>
    </w:tbl>
    <w:p w:rsidR="006D5FD9" w:rsidRDefault="006D5FD9">
      <w:pPr>
        <w:pStyle w:val="Textbody"/>
        <w:ind w:firstLine="0"/>
      </w:pPr>
    </w:p>
    <w:p w:rsidR="006D5FD9" w:rsidRDefault="006D5FD9">
      <w:pPr>
        <w:pStyle w:val="Textbody"/>
        <w:ind w:firstLine="0"/>
      </w:pPr>
    </w:p>
    <w:p w:rsidR="006D5FD9" w:rsidRDefault="006D5FD9">
      <w:pPr>
        <w:pStyle w:val="Textbody"/>
        <w:ind w:firstLine="0"/>
      </w:pPr>
    </w:p>
    <w:p w:rsidR="006D5FD9" w:rsidRDefault="006D5FD9">
      <w:pPr>
        <w:pStyle w:val="Textbody"/>
        <w:ind w:firstLine="0"/>
      </w:pPr>
    </w:p>
    <w:p w:rsidR="006D5FD9" w:rsidRDefault="006D5FD9">
      <w:pPr>
        <w:pStyle w:val="Textbody"/>
        <w:ind w:firstLine="0"/>
      </w:pPr>
    </w:p>
    <w:p w:rsidR="006D5FD9" w:rsidRDefault="006D5FD9">
      <w:pPr>
        <w:pStyle w:val="Textbody"/>
        <w:ind w:firstLine="0"/>
      </w:pPr>
    </w:p>
    <w:p w:rsidR="006D5FD9" w:rsidRDefault="006D5FD9">
      <w:pPr>
        <w:pStyle w:val="Textbody"/>
        <w:ind w:firstLine="0"/>
      </w:pPr>
    </w:p>
    <w:p w:rsidR="006D5FD9" w:rsidRDefault="004E6F99">
      <w:pPr>
        <w:pStyle w:val="Textbody"/>
        <w:tabs>
          <w:tab w:val="left" w:pos="4425"/>
        </w:tabs>
        <w:ind w:firstLine="5025"/>
        <w:rPr>
          <w:sz w:val="24"/>
        </w:rPr>
      </w:pPr>
      <w:r>
        <w:rPr>
          <w:sz w:val="24"/>
        </w:rPr>
        <w:t>УТВЕРЖДЕН</w:t>
      </w:r>
    </w:p>
    <w:p w:rsidR="006D5FD9" w:rsidRDefault="004E6F99">
      <w:pPr>
        <w:pStyle w:val="Textbody"/>
        <w:tabs>
          <w:tab w:val="left" w:pos="4425"/>
        </w:tabs>
        <w:ind w:firstLine="5025"/>
        <w:rPr>
          <w:sz w:val="24"/>
        </w:rPr>
      </w:pPr>
      <w:r>
        <w:rPr>
          <w:sz w:val="24"/>
        </w:rPr>
        <w:t>распоряжением  администрации</w:t>
      </w:r>
    </w:p>
    <w:p w:rsidR="006D5FD9" w:rsidRDefault="004E6F99">
      <w:pPr>
        <w:pStyle w:val="Textbody"/>
        <w:tabs>
          <w:tab w:val="left" w:pos="4425"/>
        </w:tabs>
        <w:ind w:firstLine="5025"/>
        <w:rPr>
          <w:sz w:val="24"/>
        </w:rPr>
      </w:pPr>
      <w:proofErr w:type="spellStart"/>
      <w:r>
        <w:rPr>
          <w:sz w:val="24"/>
        </w:rPr>
        <w:t>Сланцевского</w:t>
      </w:r>
      <w:proofErr w:type="spellEnd"/>
      <w:r>
        <w:rPr>
          <w:sz w:val="24"/>
        </w:rPr>
        <w:t xml:space="preserve"> муниципального района</w:t>
      </w:r>
    </w:p>
    <w:p w:rsidR="006D5FD9" w:rsidRDefault="004E6F99">
      <w:pPr>
        <w:pStyle w:val="Textbody"/>
        <w:tabs>
          <w:tab w:val="left" w:pos="4425"/>
        </w:tabs>
        <w:ind w:firstLine="5025"/>
        <w:rPr>
          <w:sz w:val="24"/>
        </w:rPr>
      </w:pPr>
      <w:r>
        <w:rPr>
          <w:sz w:val="24"/>
        </w:rPr>
        <w:t>от 19.11.2018 № 194-р</w:t>
      </w:r>
    </w:p>
    <w:p w:rsidR="006D5FD9" w:rsidRDefault="004E6F99">
      <w:pPr>
        <w:pStyle w:val="Textbody"/>
        <w:tabs>
          <w:tab w:val="left" w:pos="4425"/>
        </w:tabs>
        <w:ind w:firstLine="5025"/>
        <w:rPr>
          <w:sz w:val="24"/>
        </w:rPr>
      </w:pPr>
      <w:r>
        <w:rPr>
          <w:sz w:val="24"/>
        </w:rPr>
        <w:t>(приложение)</w:t>
      </w:r>
    </w:p>
    <w:p w:rsidR="006D5FD9" w:rsidRDefault="006D5FD9">
      <w:pPr>
        <w:pStyle w:val="Textbody"/>
        <w:rPr>
          <w:sz w:val="24"/>
        </w:rPr>
      </w:pPr>
    </w:p>
    <w:p w:rsidR="006D5FD9" w:rsidRDefault="006D5FD9">
      <w:pPr>
        <w:pStyle w:val="Textbody"/>
        <w:rPr>
          <w:sz w:val="24"/>
        </w:rPr>
      </w:pPr>
    </w:p>
    <w:p w:rsidR="006D5FD9" w:rsidRDefault="004E6F99">
      <w:pPr>
        <w:pStyle w:val="Textbody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ПОРЯДОК</w:t>
      </w:r>
    </w:p>
    <w:p w:rsidR="006D5FD9" w:rsidRDefault="004E6F99">
      <w:pPr>
        <w:pStyle w:val="Textbody"/>
        <w:ind w:firstLine="0"/>
        <w:jc w:val="center"/>
        <w:rPr>
          <w:sz w:val="24"/>
        </w:rPr>
      </w:pPr>
      <w:r>
        <w:rPr>
          <w:sz w:val="24"/>
        </w:rPr>
        <w:t xml:space="preserve">проведения </w:t>
      </w:r>
      <w:r>
        <w:rPr>
          <w:sz w:val="24"/>
        </w:rPr>
        <w:t xml:space="preserve">предварительной записи на личный прием главы администрации муниципального образования </w:t>
      </w:r>
      <w:proofErr w:type="spellStart"/>
      <w:r>
        <w:rPr>
          <w:sz w:val="24"/>
        </w:rPr>
        <w:t>Сланцевского</w:t>
      </w:r>
      <w:proofErr w:type="spellEnd"/>
      <w:r>
        <w:rPr>
          <w:sz w:val="24"/>
        </w:rPr>
        <w:t xml:space="preserve"> муниципального района Ленинградской области при проведении общероссийского дня приема граждан</w:t>
      </w:r>
    </w:p>
    <w:p w:rsidR="006D5FD9" w:rsidRDefault="006D5FD9">
      <w:pPr>
        <w:pStyle w:val="Textbody"/>
        <w:rPr>
          <w:sz w:val="24"/>
        </w:rPr>
      </w:pPr>
    </w:p>
    <w:p w:rsidR="006D5FD9" w:rsidRDefault="004E6F99">
      <w:pPr>
        <w:pStyle w:val="Textbody"/>
        <w:rPr>
          <w:sz w:val="24"/>
        </w:rPr>
      </w:pPr>
      <w:r>
        <w:rPr>
          <w:sz w:val="24"/>
        </w:rPr>
        <w:t>1. Предварительная запись на прием осуществляется в помещении</w:t>
      </w:r>
      <w:r>
        <w:rPr>
          <w:sz w:val="24"/>
        </w:rPr>
        <w:t xml:space="preserve"> администрации </w:t>
      </w:r>
      <w:proofErr w:type="spellStart"/>
      <w:r>
        <w:rPr>
          <w:sz w:val="24"/>
        </w:rPr>
        <w:t>Сланцевского</w:t>
      </w:r>
      <w:proofErr w:type="spellEnd"/>
      <w:r>
        <w:rPr>
          <w:sz w:val="24"/>
        </w:rPr>
        <w:t xml:space="preserve"> муниципального района по адресу: Ленинградская область, г. Сланцы,                    пер. Почтовый, дом 3, кабинет № 18, в рабочие дни с 09-00 до 13-00, с 14-00 до 17-00.</w:t>
      </w:r>
    </w:p>
    <w:p w:rsidR="006D5FD9" w:rsidRDefault="004E6F99">
      <w:pPr>
        <w:pStyle w:val="Textbody"/>
        <w:rPr>
          <w:sz w:val="24"/>
        </w:rPr>
      </w:pPr>
      <w:r>
        <w:rPr>
          <w:sz w:val="24"/>
        </w:rPr>
        <w:t>2. Предварительная запись осуществляется на основе лично</w:t>
      </w:r>
      <w:r>
        <w:rPr>
          <w:sz w:val="24"/>
        </w:rPr>
        <w:t>го обращения заявителя с просьбой на личный прием. Получить консультацию по осуществлению предварительной записи можно по телефону (81374)  2-32-73.</w:t>
      </w:r>
    </w:p>
    <w:p w:rsidR="006D5FD9" w:rsidRDefault="004E6F99">
      <w:pPr>
        <w:pStyle w:val="Textbody"/>
        <w:rPr>
          <w:sz w:val="24"/>
        </w:rPr>
      </w:pPr>
      <w:r>
        <w:rPr>
          <w:sz w:val="24"/>
        </w:rPr>
        <w:t xml:space="preserve">3. Предварительная запись (или отказ заявителя от личного приема по предварительной записи) осуществляется </w:t>
      </w:r>
      <w:r>
        <w:rPr>
          <w:sz w:val="24"/>
        </w:rPr>
        <w:t>по предъявлению паспорта.</w:t>
      </w:r>
    </w:p>
    <w:p w:rsidR="006D5FD9" w:rsidRDefault="004E6F99">
      <w:pPr>
        <w:pStyle w:val="Textbody"/>
      </w:pPr>
      <w:r>
        <w:rPr>
          <w:sz w:val="24"/>
        </w:rPr>
        <w:t>4. Предварительная запись производится на имеющееся свободное время. Минимальный интервал предварительной записи составляет 30 минут (время приема может быть смещено в случае увеличения времени приема по предыдущей записи, или в с</w:t>
      </w:r>
      <w:r>
        <w:rPr>
          <w:sz w:val="24"/>
        </w:rPr>
        <w:t>лучае приема заявителей, которые обратились на прием непосредственно в день приема).</w:t>
      </w:r>
    </w:p>
    <w:p w:rsidR="006D5FD9" w:rsidRDefault="004E6F99">
      <w:pPr>
        <w:pStyle w:val="Textbody"/>
        <w:rPr>
          <w:sz w:val="24"/>
        </w:rPr>
      </w:pPr>
      <w:r>
        <w:rPr>
          <w:sz w:val="24"/>
        </w:rPr>
        <w:t>5. Заявитель может записаться на прием при проведении общероссийского дня приема граждан не более одного раза.</w:t>
      </w:r>
    </w:p>
    <w:p w:rsidR="006D5FD9" w:rsidRDefault="004E6F99">
      <w:pPr>
        <w:pStyle w:val="Textbody"/>
        <w:rPr>
          <w:sz w:val="24"/>
        </w:rPr>
      </w:pPr>
      <w:r>
        <w:rPr>
          <w:sz w:val="24"/>
        </w:rPr>
        <w:t>6. Право использования забронированного времени приема не м</w:t>
      </w:r>
      <w:r>
        <w:rPr>
          <w:sz w:val="24"/>
        </w:rPr>
        <w:t>ожет быть передано другому лицу.</w:t>
      </w:r>
    </w:p>
    <w:p w:rsidR="006D5FD9" w:rsidRDefault="004E6F99">
      <w:pPr>
        <w:pStyle w:val="Textbody"/>
        <w:rPr>
          <w:sz w:val="24"/>
        </w:rPr>
      </w:pPr>
      <w:r>
        <w:rPr>
          <w:sz w:val="24"/>
        </w:rPr>
        <w:t xml:space="preserve">7. При предварительной записи на личный приём, специалист администрации, осуществляющий предварительную запись, вносит в бланк определенной формы (приложение к порядку) фамилию, имя, отчество заявителя, его домашний адрес, </w:t>
      </w:r>
      <w:r>
        <w:rPr>
          <w:sz w:val="24"/>
        </w:rPr>
        <w:t>контактный телефон, содержание обращения. После чего сообщает заявителю номер предварительной записи и время приема.</w:t>
      </w:r>
    </w:p>
    <w:p w:rsidR="006D5FD9" w:rsidRDefault="004E6F99">
      <w:pPr>
        <w:pStyle w:val="Textbody"/>
        <w:rPr>
          <w:sz w:val="24"/>
        </w:rPr>
      </w:pPr>
      <w:r>
        <w:rPr>
          <w:sz w:val="24"/>
        </w:rPr>
        <w:t>8. В случае если заявитель обращался ранее по данному вопросу, к бланку предварительной записи могут быть подкреплены копии предыдущих обра</w:t>
      </w:r>
      <w:r>
        <w:rPr>
          <w:sz w:val="24"/>
        </w:rPr>
        <w:t>щений, с целью более детальной проработки вопроса для предоставления заявителю обобщенного ответа по существующей проблеме.</w:t>
      </w:r>
    </w:p>
    <w:p w:rsidR="006D5FD9" w:rsidRDefault="004E6F99">
      <w:pPr>
        <w:pStyle w:val="Textbody"/>
        <w:rPr>
          <w:sz w:val="24"/>
        </w:rPr>
      </w:pPr>
      <w:r>
        <w:rPr>
          <w:sz w:val="24"/>
        </w:rPr>
        <w:t xml:space="preserve">9. Итоговая форма предварительной записи предоставляется главе администрации </w:t>
      </w:r>
      <w:proofErr w:type="spellStart"/>
      <w:r>
        <w:rPr>
          <w:sz w:val="24"/>
        </w:rPr>
        <w:t>Сланцевского</w:t>
      </w:r>
      <w:proofErr w:type="spellEnd"/>
      <w:r>
        <w:rPr>
          <w:sz w:val="24"/>
        </w:rPr>
        <w:t xml:space="preserve"> муниципального района.</w:t>
      </w:r>
    </w:p>
    <w:p w:rsidR="006D5FD9" w:rsidRDefault="004E6F99">
      <w:pPr>
        <w:pStyle w:val="Textbody"/>
        <w:rPr>
          <w:sz w:val="24"/>
        </w:rPr>
      </w:pPr>
      <w:r>
        <w:rPr>
          <w:sz w:val="24"/>
        </w:rPr>
        <w:t>10. Предварительная</w:t>
      </w:r>
      <w:r>
        <w:rPr>
          <w:sz w:val="24"/>
        </w:rPr>
        <w:t xml:space="preserve"> запись осуществляется только по вопросам, относящимся к компетенции администрации </w:t>
      </w:r>
      <w:proofErr w:type="spellStart"/>
      <w:r>
        <w:rPr>
          <w:sz w:val="24"/>
        </w:rPr>
        <w:t>Сланцевского</w:t>
      </w:r>
      <w:proofErr w:type="spellEnd"/>
      <w:r>
        <w:rPr>
          <w:sz w:val="24"/>
        </w:rPr>
        <w:t xml:space="preserve"> муниципального района.</w:t>
      </w:r>
    </w:p>
    <w:p w:rsidR="006D5FD9" w:rsidRDefault="004E6F99">
      <w:pPr>
        <w:pStyle w:val="Textbody"/>
        <w:rPr>
          <w:sz w:val="24"/>
        </w:rPr>
      </w:pPr>
      <w:r>
        <w:rPr>
          <w:sz w:val="24"/>
        </w:rPr>
        <w:t xml:space="preserve">11. В случае, когда в обращении содержится вопрос, решение которого не входит в компетенцию должностных лиц администрации </w:t>
      </w:r>
      <w:proofErr w:type="spellStart"/>
      <w:r>
        <w:rPr>
          <w:sz w:val="24"/>
        </w:rPr>
        <w:t>Сланцевского</w:t>
      </w:r>
      <w:proofErr w:type="spellEnd"/>
      <w:r>
        <w:rPr>
          <w:sz w:val="24"/>
        </w:rPr>
        <w:t xml:space="preserve"> му</w:t>
      </w:r>
      <w:r>
        <w:rPr>
          <w:sz w:val="24"/>
        </w:rPr>
        <w:t>ниципального района, заявителю дается разъяснение, куда и в каком порядке ему следует обратиться при проведении общероссийского дня приема граждан.</w:t>
      </w:r>
    </w:p>
    <w:p w:rsidR="006D5FD9" w:rsidRDefault="004E6F99">
      <w:pPr>
        <w:pStyle w:val="Textbody"/>
        <w:rPr>
          <w:sz w:val="24"/>
        </w:rPr>
      </w:pPr>
      <w:r>
        <w:rPr>
          <w:sz w:val="24"/>
        </w:rPr>
        <w:t xml:space="preserve">12. В случае неявки заявителя на прием к установленному времени записи, прием будет </w:t>
      </w:r>
      <w:proofErr w:type="gramStart"/>
      <w:r>
        <w:rPr>
          <w:sz w:val="24"/>
        </w:rPr>
        <w:t>производится</w:t>
      </w:r>
      <w:proofErr w:type="gramEnd"/>
      <w:r>
        <w:rPr>
          <w:sz w:val="24"/>
        </w:rPr>
        <w:t xml:space="preserve"> в имеющиеся</w:t>
      </w:r>
      <w:r>
        <w:rPr>
          <w:sz w:val="24"/>
        </w:rPr>
        <w:t xml:space="preserve"> свободные периоды времени или в порядке «живой» очереди.</w:t>
      </w:r>
    </w:p>
    <w:p w:rsidR="006D5FD9" w:rsidRDefault="004E6F99">
      <w:pPr>
        <w:pStyle w:val="Textbody"/>
        <w:rPr>
          <w:sz w:val="24"/>
        </w:rPr>
      </w:pPr>
      <w:r>
        <w:rPr>
          <w:sz w:val="24"/>
        </w:rPr>
        <w:t>13. В случае отказа заявителя от личного приема по предварительной записи, заявителю необходимо заблаговременно известить об этом посредством личного обращения к специалисту, осуществляющему предвар</w:t>
      </w:r>
      <w:r>
        <w:rPr>
          <w:sz w:val="24"/>
        </w:rPr>
        <w:t>ительную запись.</w:t>
      </w:r>
    </w:p>
    <w:p w:rsidR="006D5FD9" w:rsidRDefault="006D5FD9">
      <w:pPr>
        <w:pStyle w:val="Textbody"/>
        <w:ind w:firstLine="0"/>
      </w:pPr>
    </w:p>
    <w:p w:rsidR="006D5FD9" w:rsidRDefault="006D5FD9">
      <w:pPr>
        <w:pStyle w:val="Textbody"/>
        <w:ind w:firstLine="0"/>
      </w:pPr>
    </w:p>
    <w:p w:rsidR="006D5FD9" w:rsidRDefault="006D5FD9">
      <w:pPr>
        <w:pStyle w:val="Textbody"/>
        <w:ind w:firstLine="0"/>
      </w:pPr>
    </w:p>
    <w:p w:rsidR="006D5FD9" w:rsidRDefault="006D5FD9">
      <w:pPr>
        <w:pStyle w:val="Textbody"/>
        <w:ind w:firstLine="0"/>
      </w:pPr>
    </w:p>
    <w:bookmarkEnd w:id="0"/>
    <w:p w:rsidR="006D5FD9" w:rsidRDefault="006D5FD9">
      <w:pPr>
        <w:pStyle w:val="Textbody"/>
        <w:ind w:firstLine="0"/>
      </w:pPr>
    </w:p>
    <w:sectPr w:rsidR="006D5FD9">
      <w:headerReference w:type="even" r:id="rId12"/>
      <w:headerReference w:type="default" r:id="rId13"/>
      <w:footerReference w:type="first" r:id="rId14"/>
      <w:pgSz w:w="11906" w:h="16838"/>
      <w:pgMar w:top="567" w:right="567" w:bottom="849" w:left="1701" w:header="720" w:footer="283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F99" w:rsidRDefault="004E6F99">
      <w:r>
        <w:separator/>
      </w:r>
    </w:p>
  </w:endnote>
  <w:endnote w:type="continuationSeparator" w:id="0">
    <w:p w:rsidR="004E6F99" w:rsidRDefault="004E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23" w:rsidRDefault="004E6F99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23" w:rsidRDefault="004E6F99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F99" w:rsidRDefault="004E6F99">
      <w:r>
        <w:rPr>
          <w:color w:val="000000"/>
        </w:rPr>
        <w:separator/>
      </w:r>
    </w:p>
  </w:footnote>
  <w:footnote w:type="continuationSeparator" w:id="0">
    <w:p w:rsidR="004E6F99" w:rsidRDefault="004E6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23" w:rsidRDefault="004E6F99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23" w:rsidRDefault="004E6F9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23" w:rsidRDefault="004E6F99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23" w:rsidRDefault="004E6F9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D3DBF"/>
    <w:multiLevelType w:val="multilevel"/>
    <w:tmpl w:val="05D896E0"/>
    <w:styleLink w:val="Numbering11"/>
    <w:lvl w:ilvl="0">
      <w:start w:val="1"/>
      <w:numFmt w:val="decimal"/>
      <w:pStyle w:val="Numbering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attachedTemplate r:id="rId1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D5FD9"/>
    <w:rsid w:val="004E6F99"/>
    <w:rsid w:val="006D5FD9"/>
    <w:rsid w:val="00987579"/>
    <w:rsid w:val="00C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37"/>
        <w:tab w:val="right" w:pos="9675"/>
      </w:tabs>
    </w:pPr>
  </w:style>
  <w:style w:type="paragraph" w:customStyle="1" w:styleId="Numbering1">
    <w:name w:val="Numbering 1"/>
    <w:basedOn w:val="a3"/>
    <w:pPr>
      <w:numPr>
        <w:numId w:val="1"/>
      </w:numPr>
      <w:ind w:left="567" w:firstLine="0"/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Signature"/>
    <w:basedOn w:val="Standard"/>
    <w:pPr>
      <w:suppressLineNumbers/>
      <w:spacing w:before="1134"/>
      <w:textAlignment w:val="bottom"/>
    </w:pPr>
    <w:rPr>
      <w:sz w:val="28"/>
    </w:rPr>
  </w:style>
  <w:style w:type="character" w:customStyle="1" w:styleId="NumberingSymbols">
    <w:name w:val="Numbering Symbols"/>
  </w:style>
  <w:style w:type="numbering" w:customStyle="1" w:styleId="Numbering11">
    <w:name w:val="Numbering 1_1"/>
    <w:basedOn w:val="a2"/>
    <w:pPr>
      <w:numPr>
        <w:numId w:val="1"/>
      </w:numPr>
    </w:pPr>
  </w:style>
  <w:style w:type="paragraph" w:styleId="a9">
    <w:name w:val="Balloon Text"/>
    <w:basedOn w:val="a"/>
    <w:link w:val="aa"/>
    <w:uiPriority w:val="99"/>
    <w:semiHidden/>
    <w:unhideWhenUsed/>
    <w:rsid w:val="00987579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87579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37"/>
        <w:tab w:val="right" w:pos="9675"/>
      </w:tabs>
    </w:pPr>
  </w:style>
  <w:style w:type="paragraph" w:customStyle="1" w:styleId="Numbering1">
    <w:name w:val="Numbering 1"/>
    <w:basedOn w:val="a3"/>
    <w:pPr>
      <w:numPr>
        <w:numId w:val="1"/>
      </w:numPr>
      <w:ind w:left="567" w:firstLine="0"/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Signature"/>
    <w:basedOn w:val="Standard"/>
    <w:pPr>
      <w:suppressLineNumbers/>
      <w:spacing w:before="1134"/>
      <w:textAlignment w:val="bottom"/>
    </w:pPr>
    <w:rPr>
      <w:sz w:val="28"/>
    </w:rPr>
  </w:style>
  <w:style w:type="character" w:customStyle="1" w:styleId="NumberingSymbols">
    <w:name w:val="Numbering Symbols"/>
  </w:style>
  <w:style w:type="numbering" w:customStyle="1" w:styleId="Numbering11">
    <w:name w:val="Numbering 1_1"/>
    <w:basedOn w:val="a2"/>
    <w:pPr>
      <w:numPr>
        <w:numId w:val="1"/>
      </w:numPr>
    </w:pPr>
  </w:style>
  <w:style w:type="paragraph" w:styleId="a9">
    <w:name w:val="Balloon Text"/>
    <w:basedOn w:val="a"/>
    <w:link w:val="aa"/>
    <w:uiPriority w:val="99"/>
    <w:semiHidden/>
    <w:unhideWhenUsed/>
    <w:rsid w:val="00987579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87579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org827/AppData/Roaming/OpenOffice/4/user/template/&#1064;&#1072;&#1073;&#1083;&#1086;&#1085;%20&#1087;&#1086;&#1089;&#1090;&#1072;&#1085;&#1086;&#1074;&#1083;&#1077;&#1085;&#1080;&#1103;.ot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Шаблон%20постановления.ott</Template>
  <TotalTime>0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</vt:lpstr>
    </vt:vector>
  </TitlesOfParts>
  <Company>SPecialiST RePack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creator>Nika Nika</dc:creator>
  <cp:lastModifiedBy>Nika Nika</cp:lastModifiedBy>
  <cp:revision>2</cp:revision>
  <cp:lastPrinted>2018-11-19T10:32:00Z</cp:lastPrinted>
  <dcterms:created xsi:type="dcterms:W3CDTF">2018-11-28T16:25:00Z</dcterms:created>
  <dcterms:modified xsi:type="dcterms:W3CDTF">2018-11-28T16:25:00Z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