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65"/>
        </w:tabs>
        <w:autoSpaceDE w:val="0"/>
        <w:autoSpaceDN w:val="0"/>
        <w:adjustRightInd w:val="0"/>
        <w:jc w:val="right"/>
        <w:rPr>
          <w:bCs/>
          <w:sz w:val="28"/>
          <w:szCs w:val="28"/>
        </w:rPr>
      </w:pPr>
      <w:r>
        <w:rPr>
          <w:b/>
          <w:bCs/>
          <w:sz w:val="28"/>
          <w:szCs w:val="28"/>
        </w:rPr>
        <w:tab/>
      </w:r>
      <w:r>
        <w:rPr>
          <w:b/>
          <w:bCs/>
          <w:sz w:val="28"/>
          <w:szCs w:val="28"/>
        </w:rPr>
        <w:t xml:space="preserve">                                                                                                                   </w:t>
      </w:r>
      <w:r>
        <w:rPr>
          <w:bCs/>
          <w:sz w:val="28"/>
          <w:szCs w:val="28"/>
        </w:rPr>
        <w:t>УТВЕРЖДЕН</w:t>
      </w:r>
    </w:p>
    <w:p>
      <w:pPr>
        <w:autoSpaceDE w:val="0"/>
        <w:autoSpaceDN w:val="0"/>
        <w:adjustRightInd w:val="0"/>
        <w:jc w:val="center"/>
        <w:rPr>
          <w:bCs/>
          <w:sz w:val="20"/>
          <w:szCs w:val="20"/>
        </w:rPr>
      </w:pPr>
      <w:r>
        <w:rPr>
          <w:bCs/>
          <w:sz w:val="20"/>
          <w:szCs w:val="20"/>
        </w:rPr>
        <w:t xml:space="preserve">                                                                                                                                             </w:t>
      </w:r>
      <w:r>
        <w:rPr>
          <w:bCs/>
          <w:sz w:val="20"/>
          <w:szCs w:val="20"/>
          <w:lang w:val="ru-RU"/>
        </w:rPr>
        <w:t>п</w:t>
      </w:r>
      <w:r>
        <w:rPr>
          <w:bCs/>
          <w:sz w:val="20"/>
          <w:szCs w:val="20"/>
        </w:rPr>
        <w:t xml:space="preserve">остановлением </w:t>
      </w:r>
      <w:r>
        <w:rPr>
          <w:bCs/>
          <w:sz w:val="20"/>
          <w:szCs w:val="20"/>
          <w:lang w:val="ru-RU"/>
        </w:rPr>
        <w:t>а</w:t>
      </w:r>
      <w:r>
        <w:rPr>
          <w:bCs/>
          <w:sz w:val="20"/>
          <w:szCs w:val="20"/>
        </w:rPr>
        <w:t>дминистрации</w:t>
      </w:r>
    </w:p>
    <w:p>
      <w:pPr>
        <w:autoSpaceDE w:val="0"/>
        <w:autoSpaceDN w:val="0"/>
        <w:adjustRightInd w:val="0"/>
        <w:jc w:val="center"/>
        <w:rPr>
          <w:bCs/>
          <w:sz w:val="20"/>
          <w:szCs w:val="20"/>
        </w:rPr>
      </w:pPr>
      <w:r>
        <w:rPr>
          <w:bCs/>
          <w:sz w:val="20"/>
          <w:szCs w:val="20"/>
        </w:rPr>
        <w:t xml:space="preserve">                                                                                                                                   Сланцевского Муниципального района</w:t>
      </w:r>
    </w:p>
    <w:p>
      <w:pPr>
        <w:autoSpaceDE w:val="0"/>
        <w:autoSpaceDN w:val="0"/>
        <w:adjustRightInd w:val="0"/>
        <w:jc w:val="right"/>
        <w:rPr>
          <w:bCs/>
          <w:sz w:val="20"/>
          <w:szCs w:val="20"/>
        </w:rPr>
      </w:pPr>
      <w:r>
        <w:rPr>
          <w:bCs/>
          <w:sz w:val="20"/>
          <w:szCs w:val="20"/>
        </w:rPr>
        <w:t>От __________________202</w:t>
      </w:r>
      <w:r>
        <w:rPr>
          <w:rFonts w:hint="default"/>
          <w:bCs/>
          <w:sz w:val="20"/>
          <w:szCs w:val="20"/>
          <w:lang w:val="ru-RU"/>
        </w:rPr>
        <w:t>3</w:t>
      </w:r>
      <w:r>
        <w:rPr>
          <w:bCs/>
          <w:sz w:val="20"/>
          <w:szCs w:val="20"/>
        </w:rPr>
        <w:t xml:space="preserve">г. №    </w:t>
      </w:r>
    </w:p>
    <w:p>
      <w:pPr>
        <w:tabs>
          <w:tab w:val="left" w:pos="7800"/>
        </w:tabs>
        <w:autoSpaceDE w:val="0"/>
        <w:autoSpaceDN w:val="0"/>
        <w:adjustRightInd w:val="0"/>
        <w:rPr>
          <w:bCs/>
          <w:sz w:val="18"/>
          <w:szCs w:val="18"/>
        </w:rPr>
      </w:pPr>
      <w:r>
        <w:rPr>
          <w:b/>
          <w:bCs/>
          <w:sz w:val="28"/>
          <w:szCs w:val="28"/>
        </w:rPr>
        <w:tab/>
      </w:r>
      <w:r>
        <w:rPr>
          <w:b/>
          <w:bCs/>
          <w:sz w:val="28"/>
          <w:szCs w:val="28"/>
        </w:rPr>
        <w:t xml:space="preserve">               </w:t>
      </w:r>
      <w:r>
        <w:rPr>
          <w:bCs/>
          <w:sz w:val="18"/>
          <w:szCs w:val="18"/>
        </w:rPr>
        <w:t>(приложение)</w:t>
      </w:r>
    </w:p>
    <w:p>
      <w:pPr>
        <w:tabs>
          <w:tab w:val="left" w:pos="7890"/>
        </w:tabs>
        <w:autoSpaceDE w:val="0"/>
        <w:autoSpaceDN w:val="0"/>
        <w:adjustRightInd w:val="0"/>
        <w:rPr>
          <w:b/>
          <w:bCs/>
          <w:sz w:val="28"/>
          <w:szCs w:val="28"/>
        </w:rPr>
      </w:pP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 xml:space="preserve">Административный регламент </w:t>
      </w:r>
    </w:p>
    <w:p>
      <w:pPr>
        <w:autoSpaceDE w:val="0"/>
        <w:autoSpaceDN w:val="0"/>
        <w:adjustRightInd w:val="0"/>
        <w:jc w:val="center"/>
        <w:rPr>
          <w:b/>
          <w:bCs/>
          <w:sz w:val="28"/>
          <w:szCs w:val="28"/>
        </w:rPr>
      </w:pPr>
      <w:r>
        <w:rPr>
          <w:b/>
          <w:bCs/>
          <w:sz w:val="28"/>
          <w:szCs w:val="28"/>
        </w:rPr>
        <w:t>по предоставлению муниципальной услуги</w:t>
      </w:r>
    </w:p>
    <w:p>
      <w:pPr>
        <w:autoSpaceDE w:val="0"/>
        <w:autoSpaceDN w:val="0"/>
        <w:adjustRightInd w:val="0"/>
        <w:jc w:val="center"/>
        <w:rPr>
          <w:b/>
          <w:bCs/>
          <w:sz w:val="28"/>
          <w:szCs w:val="28"/>
        </w:rPr>
      </w:pPr>
      <w:r>
        <w:rPr>
          <w:b/>
          <w:bCs/>
          <w:sz w:val="28"/>
          <w:szCs w:val="28"/>
        </w:rPr>
        <w:t>«Включение в реестр мест (площадок) накопления твёрдых коммунальных отходов на территории Сланцевского городского поселения Сланцевского муниципального района Ленинградской области»</w:t>
      </w:r>
    </w:p>
    <w:p>
      <w:pPr>
        <w:widowControl w:val="0"/>
        <w:tabs>
          <w:tab w:val="left" w:pos="142"/>
          <w:tab w:val="left" w:pos="284"/>
        </w:tabs>
        <w:autoSpaceDE w:val="0"/>
        <w:autoSpaceDN w:val="0"/>
        <w:adjustRightInd w:val="0"/>
        <w:ind w:firstLine="709"/>
        <w:jc w:val="center"/>
        <w:rPr>
          <w:sz w:val="28"/>
          <w:szCs w:val="28"/>
        </w:rPr>
      </w:pPr>
      <w:r>
        <w:rPr>
          <w:sz w:val="28"/>
          <w:szCs w:val="28"/>
        </w:rPr>
        <w:t>(</w:t>
      </w:r>
      <w:r>
        <w:rPr>
          <w:b/>
          <w:sz w:val="28"/>
          <w:szCs w:val="28"/>
        </w:rPr>
        <w:t>Сокращенное наименование:«</w:t>
      </w:r>
      <w:r>
        <w:rPr>
          <w:b/>
          <w:bCs/>
          <w:sz w:val="28"/>
          <w:szCs w:val="28"/>
        </w:rPr>
        <w:t>Включение</w:t>
      </w:r>
      <w:r>
        <w:rPr>
          <w:b/>
          <w:sz w:val="28"/>
          <w:szCs w:val="28"/>
        </w:rPr>
        <w:t xml:space="preserve"> в реестр мест</w:t>
      </w:r>
      <w:r>
        <w:rPr>
          <w:b/>
          <w:bCs/>
          <w:sz w:val="28"/>
          <w:szCs w:val="28"/>
        </w:rPr>
        <w:t xml:space="preserve"> (площадок) накопления ТКО</w:t>
      </w:r>
      <w:r>
        <w:rPr>
          <w:sz w:val="28"/>
          <w:szCs w:val="28"/>
        </w:rPr>
        <w:t>»)</w:t>
      </w:r>
    </w:p>
    <w:p>
      <w:pPr>
        <w:widowControl w:val="0"/>
        <w:tabs>
          <w:tab w:val="left" w:pos="142"/>
          <w:tab w:val="left" w:pos="284"/>
        </w:tabs>
        <w:autoSpaceDE w:val="0"/>
        <w:autoSpaceDN w:val="0"/>
        <w:adjustRightInd w:val="0"/>
        <w:ind w:left="-567" w:firstLine="340"/>
        <w:jc w:val="center"/>
        <w:outlineLvl w:val="0"/>
        <w:rPr>
          <w:b/>
          <w:bCs/>
          <w:sz w:val="28"/>
          <w:szCs w:val="28"/>
        </w:rPr>
      </w:pPr>
    </w:p>
    <w:p>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 Общие положения</w:t>
      </w:r>
    </w:p>
    <w:p>
      <w:pPr>
        <w:widowControl w:val="0"/>
        <w:tabs>
          <w:tab w:val="left" w:pos="142"/>
          <w:tab w:val="left" w:pos="284"/>
        </w:tabs>
        <w:autoSpaceDE w:val="0"/>
        <w:autoSpaceDN w:val="0"/>
        <w:adjustRightInd w:val="0"/>
        <w:ind w:left="-567"/>
        <w:jc w:val="center"/>
        <w:outlineLvl w:val="0"/>
        <w:rPr>
          <w:b/>
          <w:bCs/>
          <w:sz w:val="28"/>
          <w:szCs w:val="28"/>
        </w:rPr>
      </w:pPr>
    </w:p>
    <w:bookmarkEnd w:id="0"/>
    <w:p>
      <w:pPr>
        <w:pStyle w:val="3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Pr>
          <w:rFonts w:ascii="Times New Roman" w:hAnsi="Times New Roman"/>
          <w:bCs/>
          <w:sz w:val="28"/>
          <w:szCs w:val="28"/>
        </w:rPr>
        <w:t>мест (площадок) накопления твёрдых коммунальных отходов на территории Сланцевского городского поселения Сланцевского муниципального района Ленинградской области»</w:t>
      </w:r>
      <w:r>
        <w:rPr>
          <w:rFonts w:ascii="Times New Roman" w:hAnsi="Times New Roman"/>
          <w:sz w:val="28"/>
          <w:szCs w:val="28"/>
        </w:rPr>
        <w:t>(далее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pPr>
        <w:pStyle w:val="3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w:t>
      </w:r>
      <w:r>
        <w:rPr>
          <w:rFonts w:hint="default" w:ascii="Times New Roman" w:hAnsi="Times New Roman"/>
          <w:sz w:val="28"/>
          <w:szCs w:val="28"/>
          <w:lang w:val="ru-RU"/>
        </w:rPr>
        <w:t xml:space="preserve"> </w:t>
      </w:r>
      <w:r>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Pr>
          <w:rFonts w:hint="default" w:ascii="Times New Roman" w:hAnsi="Times New Roman"/>
          <w:sz w:val="28"/>
          <w:szCs w:val="28"/>
          <w:lang w:val="ru-RU"/>
        </w:rPr>
        <w:t xml:space="preserve"> </w:t>
      </w:r>
      <w:r>
        <w:rPr>
          <w:rFonts w:ascii="Times New Roman" w:hAnsi="Times New Roman"/>
          <w:sz w:val="28"/>
          <w:szCs w:val="28"/>
        </w:rPr>
        <w:t xml:space="preserve">включению сведений о </w:t>
      </w:r>
      <w:r>
        <w:rPr>
          <w:rFonts w:ascii="Times New Roman" w:hAnsi="Times New Roman"/>
          <w:bCs/>
          <w:sz w:val="28"/>
          <w:szCs w:val="28"/>
        </w:rPr>
        <w:t>месте (площадке) накопления твёрдых коммунальных отходов</w:t>
      </w:r>
      <w:r>
        <w:rPr>
          <w:rFonts w:ascii="Times New Roman" w:hAnsi="Times New Roman"/>
          <w:sz w:val="28"/>
          <w:szCs w:val="28"/>
        </w:rPr>
        <w:t xml:space="preserve"> в реестр</w:t>
      </w:r>
      <w:r>
        <w:rPr>
          <w:rFonts w:hint="default" w:ascii="Times New Roman" w:hAnsi="Times New Roman"/>
          <w:sz w:val="28"/>
          <w:szCs w:val="28"/>
          <w:lang w:val="ru-RU"/>
        </w:rPr>
        <w:t xml:space="preserve"> </w:t>
      </w:r>
      <w:r>
        <w:rPr>
          <w:rFonts w:ascii="Times New Roman" w:hAnsi="Times New Roman"/>
          <w:bCs/>
          <w:sz w:val="28"/>
          <w:szCs w:val="28"/>
        </w:rPr>
        <w:t>мест (площадок) накопления твёрдых коммунальных отходов (далее – Реестр)</w:t>
      </w:r>
      <w:r>
        <w:rPr>
          <w:rFonts w:ascii="Times New Roman" w:hAnsi="Times New Roman"/>
          <w:sz w:val="28"/>
          <w:szCs w:val="28"/>
        </w:rPr>
        <w:t>.</w:t>
      </w:r>
    </w:p>
    <w:bookmarkEnd w:id="1"/>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pPr>
        <w:pStyle w:val="3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администрации</w:t>
      </w:r>
      <w:r>
        <w:rPr>
          <w:rFonts w:ascii="Times New Roman" w:hAnsi="Times New Roman"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Сланцевского муниципального района: </w:t>
      </w:r>
      <w:r>
        <w:rPr>
          <w:rFonts w:ascii="Times New Roman" w:hAnsi="Times New Roman"/>
          <w:sz w:val="28"/>
          <w:szCs w:val="28"/>
          <w:u w:val="single"/>
          <w:lang w:val="en-US"/>
        </w:rPr>
        <w:t>www</w:t>
      </w:r>
      <w:r>
        <w:rPr>
          <w:rFonts w:ascii="Times New Roman" w:hAnsi="Times New Roman"/>
          <w:sz w:val="28"/>
          <w:szCs w:val="28"/>
          <w:u w:val="single"/>
        </w:rPr>
        <w:t>.</w:t>
      </w:r>
      <w:r>
        <w:rPr>
          <w:rFonts w:ascii="Times New Roman" w:hAnsi="Times New Roman"/>
          <w:sz w:val="28"/>
          <w:szCs w:val="28"/>
          <w:u w:val="single"/>
          <w:lang w:val="en-US"/>
        </w:rPr>
        <w:t>slanmo</w:t>
      </w:r>
      <w:r>
        <w:rPr>
          <w:rFonts w:ascii="Times New Roman" w:hAnsi="Times New Roman"/>
          <w:sz w:val="28"/>
          <w:szCs w:val="28"/>
          <w:u w:val="single"/>
        </w:rPr>
        <w:t>.</w:t>
      </w:r>
      <w:r>
        <w:rPr>
          <w:rFonts w:ascii="Times New Roman" w:hAnsi="Times New Roman"/>
          <w:sz w:val="28"/>
          <w:szCs w:val="28"/>
          <w:u w:val="single"/>
          <w:lang w:val="en-US"/>
        </w:rPr>
        <w:t>ru</w:t>
      </w:r>
      <w:r>
        <w:rPr>
          <w:rFonts w:ascii="Times New Roman" w:hAnsi="Times New Roman"/>
          <w:sz w:val="28"/>
          <w:szCs w:val="28"/>
        </w:rPr>
        <w:t xml:space="preserve"> ;</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ascii="Times New Roman" w:hAnsi="Times New Roman"/>
          <w:sz w:val="28"/>
          <w:szCs w:val="28"/>
          <w:u w:val="single"/>
        </w:rPr>
        <w:t>http://mfc47.ru/;</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fldChar w:fldCharType="begin"/>
      </w:r>
      <w:r>
        <w:instrText xml:space="preserve"> HYPERLINK "http://www.gosuslugi.ru" </w:instrText>
      </w:r>
      <w:r>
        <w:fldChar w:fldCharType="separate"/>
      </w:r>
      <w:r>
        <w:rPr>
          <w:rStyle w:val="9"/>
          <w:rFonts w:ascii="Times New Roman" w:hAnsi="Times New Roman"/>
          <w:color w:val="auto"/>
          <w:sz w:val="28"/>
          <w:szCs w:val="28"/>
        </w:rPr>
        <w:t>www.gosuslugi.ru</w:t>
      </w:r>
      <w:r>
        <w:rPr>
          <w:rStyle w:val="9"/>
          <w:rFonts w:ascii="Times New Roman" w:hAnsi="Times New Roman"/>
          <w:color w:val="auto"/>
          <w:sz w:val="28"/>
          <w:szCs w:val="28"/>
        </w:rPr>
        <w:fldChar w:fldCharType="end"/>
      </w:r>
      <w:r>
        <w:rPr>
          <w:rStyle w:val="9"/>
          <w:rFonts w:ascii="Times New Roman" w:hAnsi="Times New Roman"/>
          <w:color w:val="auto"/>
          <w:sz w:val="28"/>
          <w:szCs w:val="28"/>
        </w:rPr>
        <w:t>;</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pPr>
        <w:pStyle w:val="3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pPr>
        <w:pStyle w:val="38"/>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bookmarkEnd w:id="2"/>
    </w:p>
    <w:p>
      <w:pPr>
        <w:pStyle w:val="38"/>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2.1. Полное наименование муниципальной услуги – «</w:t>
      </w:r>
      <w:r>
        <w:rPr>
          <w:bCs/>
          <w:sz w:val="28"/>
          <w:szCs w:val="28"/>
        </w:rPr>
        <w:t>Включение</w:t>
      </w:r>
      <w:r>
        <w:rPr>
          <w:sz w:val="28"/>
          <w:szCs w:val="28"/>
        </w:rPr>
        <w:t xml:space="preserve"> в реестр </w:t>
      </w:r>
      <w:r>
        <w:rPr>
          <w:bCs/>
          <w:sz w:val="28"/>
          <w:szCs w:val="28"/>
        </w:rPr>
        <w:t>мест (площадок) накопления твёрдых коммунальных отходов на территории Сланцевского городского поселения Сланцевского муниципального района Ленинградской области»</w:t>
      </w:r>
      <w:r>
        <w:rPr>
          <w:sz w:val="28"/>
          <w:szCs w:val="28"/>
        </w:rPr>
        <w:t>.</w:t>
      </w:r>
    </w:p>
    <w:p>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Включение</w:t>
      </w:r>
      <w:r>
        <w:rPr>
          <w:sz w:val="28"/>
          <w:szCs w:val="28"/>
        </w:rPr>
        <w:t xml:space="preserve"> в реестр </w:t>
      </w:r>
      <w:r>
        <w:rPr>
          <w:bCs/>
          <w:sz w:val="28"/>
          <w:szCs w:val="28"/>
        </w:rPr>
        <w:t>мест (площадок) накопления ТКО»</w:t>
      </w:r>
      <w:r>
        <w:rPr>
          <w:sz w:val="28"/>
          <w:szCs w:val="28"/>
        </w:rPr>
        <w:t>.</w:t>
      </w:r>
    </w:p>
    <w:bookmarkEnd w:id="3"/>
    <w:p>
      <w:pPr>
        <w:ind w:firstLine="709"/>
        <w:jc w:val="both"/>
        <w:rPr>
          <w:rFonts w:hint="default" w:eastAsia="Calibri"/>
          <w:i/>
          <w:color w:val="FF0000"/>
          <w:sz w:val="28"/>
          <w:szCs w:val="28"/>
          <w:lang w:val="ru-RU"/>
        </w:rPr>
      </w:pPr>
      <w:bookmarkStart w:id="4" w:name="sub_1022"/>
      <w:r>
        <w:rPr>
          <w:sz w:val="28"/>
          <w:szCs w:val="28"/>
        </w:rPr>
        <w:t xml:space="preserve">2.2. Муниципальную услугу предоставляет: </w:t>
      </w:r>
      <w:r>
        <w:rPr>
          <w:rFonts w:eastAsia="Calibri"/>
          <w:sz w:val="28"/>
          <w:szCs w:val="28"/>
        </w:rPr>
        <w:t>администрация муниципального образования Сланцевский муниципальный район Ленинградской области.</w:t>
      </w:r>
      <w:bookmarkStart w:id="15" w:name="_GoBack"/>
      <w:r>
        <w:rPr>
          <w:rFonts w:eastAsia="Calibri"/>
          <w:sz w:val="28"/>
          <w:szCs w:val="28"/>
          <w:lang w:val="ru-RU"/>
        </w:rPr>
        <w:t>Структурное</w:t>
      </w:r>
      <w:r>
        <w:rPr>
          <w:rFonts w:hint="default" w:eastAsia="Calibri"/>
          <w:sz w:val="28"/>
          <w:szCs w:val="28"/>
          <w:lang w:val="ru-RU"/>
        </w:rPr>
        <w:t xml:space="preserve"> подразделение ответственное за предоставление муниципальной услуги отдел ЖКХ, транспорта и инфраструктуры администрации муниципального образования Сланцевский муниципальный район Ленинградской области.</w:t>
      </w:r>
    </w:p>
    <w:bookmarkEnd w:id="15"/>
    <w:p>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участвует: </w:t>
      </w:r>
    </w:p>
    <w:p>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bookmarkEnd w:id="4"/>
    <w:p>
      <w:pPr>
        <w:widowControl w:val="0"/>
        <w:tabs>
          <w:tab w:val="left" w:pos="142"/>
          <w:tab w:val="left" w:pos="284"/>
        </w:tabs>
        <w:autoSpaceDE w:val="0"/>
        <w:autoSpaceDN w:val="0"/>
        <w:adjustRightInd w:val="0"/>
        <w:ind w:firstLine="709"/>
        <w:jc w:val="both"/>
        <w:rPr>
          <w:sz w:val="28"/>
          <w:szCs w:val="28"/>
        </w:rPr>
      </w:pPr>
      <w:bookmarkStart w:id="5" w:name="sub_1025"/>
      <w:r>
        <w:rPr>
          <w:sz w:val="28"/>
          <w:szCs w:val="28"/>
        </w:rPr>
        <w:t>Заявление на получение муниципальной услуги с комплектом документов принимается:</w:t>
      </w:r>
    </w:p>
    <w:p>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r>
        <w:rPr>
          <w:rFonts w:hint="default"/>
          <w:sz w:val="28"/>
          <w:szCs w:val="28"/>
          <w:lang w:val="ru-RU"/>
        </w:rPr>
        <w:t xml:space="preserve"> </w:t>
      </w:r>
      <w:r>
        <w:rPr>
          <w:sz w:val="28"/>
          <w:szCs w:val="28"/>
        </w:rPr>
        <w:t>в филиалах, отделах, удаленных рабочих местах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муниципальной услуги следующими способами:</w:t>
      </w:r>
    </w:p>
    <w:p>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2) по телефону –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lang w:val="ru-RU"/>
        </w:rPr>
        <w:t>в</w:t>
      </w:r>
      <w:r>
        <w:rPr>
          <w:sz w:val="28"/>
          <w:szCs w:val="28"/>
        </w:rPr>
        <w:t xml:space="preserve"> ГБУ ЛО «МФЦ» с использованием информационных технологий, предусмотренных </w:t>
      </w:r>
      <w:r>
        <w:fldChar w:fldCharType="begin"/>
      </w:r>
      <w:r>
        <w:instrText xml:space="preserve"> HYPERLINK "consultantplus://offline/ref=812303684D3D58A74B74396227713E9F1ECE23360738F6FAF783227CFE75681221D060DA4F27609558EAB28F958AA273193AAC1D18645712q2h5F" </w:instrText>
      </w:r>
      <w:r>
        <w:fldChar w:fldCharType="separate"/>
      </w:r>
      <w:r>
        <w:rPr>
          <w:sz w:val="28"/>
          <w:szCs w:val="28"/>
        </w:rPr>
        <w:t>частью 18 статьи 14.1</w:t>
      </w:r>
      <w:r>
        <w:rPr>
          <w:sz w:val="28"/>
          <w:szCs w:val="28"/>
        </w:rPr>
        <w:fldChar w:fldCharType="end"/>
      </w:r>
      <w:r>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pPr>
        <w:widowControl w:val="0"/>
        <w:tabs>
          <w:tab w:val="left" w:pos="142"/>
          <w:tab w:val="left" w:pos="284"/>
        </w:tabs>
        <w:autoSpaceDE w:val="0"/>
        <w:autoSpaceDN w:val="0"/>
        <w:adjustRightInd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widowControl w:val="0"/>
        <w:tabs>
          <w:tab w:val="left" w:pos="142"/>
          <w:tab w:val="left" w:pos="284"/>
        </w:tabs>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widowControl w:val="0"/>
        <w:tabs>
          <w:tab w:val="left" w:pos="142"/>
          <w:tab w:val="left" w:pos="284"/>
        </w:tabs>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widowControl w:val="0"/>
        <w:ind w:firstLine="709"/>
        <w:jc w:val="both"/>
        <w:rPr>
          <w:sz w:val="28"/>
          <w:szCs w:val="28"/>
        </w:rPr>
      </w:pPr>
      <w:r>
        <w:rPr>
          <w:sz w:val="28"/>
          <w:szCs w:val="28"/>
        </w:rPr>
        <w:t xml:space="preserve">2.3. Результатом предоставления муниципальной услуги является: решение о включении сведений о </w:t>
      </w:r>
      <w:r>
        <w:rPr>
          <w:bCs/>
          <w:sz w:val="28"/>
          <w:szCs w:val="28"/>
        </w:rPr>
        <w:t>месте (площадке) накопления твёрдых коммунальных отходов</w:t>
      </w:r>
      <w:r>
        <w:rPr>
          <w:sz w:val="28"/>
          <w:szCs w:val="28"/>
        </w:rPr>
        <w:t xml:space="preserve"> в Реестр</w:t>
      </w:r>
      <w:r>
        <w:rPr>
          <w:rFonts w:hint="default"/>
          <w:sz w:val="28"/>
          <w:szCs w:val="28"/>
          <w:lang w:val="ru-RU"/>
        </w:rPr>
        <w:t xml:space="preserve"> </w:t>
      </w:r>
      <w:r>
        <w:rPr>
          <w:sz w:val="28"/>
          <w:szCs w:val="28"/>
        </w:rPr>
        <w:t>или решение</w:t>
      </w:r>
      <w:r>
        <w:rPr>
          <w:rFonts w:hint="default"/>
          <w:sz w:val="28"/>
          <w:szCs w:val="28"/>
          <w:lang w:val="ru-RU"/>
        </w:rPr>
        <w:t xml:space="preserve"> </w:t>
      </w:r>
      <w:r>
        <w:rPr>
          <w:sz w:val="28"/>
          <w:szCs w:val="28"/>
        </w:rPr>
        <w:t xml:space="preserve">об отказе во включении сведений о </w:t>
      </w:r>
      <w:r>
        <w:rPr>
          <w:bCs/>
          <w:sz w:val="28"/>
          <w:szCs w:val="28"/>
        </w:rPr>
        <w:t>месте (площадке) накопления твёрдых коммунальных отходов</w:t>
      </w:r>
      <w:r>
        <w:rPr>
          <w:sz w:val="28"/>
          <w:szCs w:val="28"/>
        </w:rPr>
        <w:t xml:space="preserve"> в Реестр.</w:t>
      </w:r>
    </w:p>
    <w:p>
      <w:pPr>
        <w:widowControl w:val="0"/>
        <w:tabs>
          <w:tab w:val="left" w:pos="142"/>
          <w:tab w:val="left" w:pos="284"/>
        </w:tabs>
        <w:autoSpaceDE w:val="0"/>
        <w:autoSpaceDN w:val="0"/>
        <w:adjustRightInd w:val="0"/>
        <w:ind w:firstLine="709"/>
        <w:jc w:val="both"/>
        <w:rPr>
          <w:sz w:val="28"/>
          <w:szCs w:val="28"/>
        </w:rPr>
      </w:pPr>
      <w:r>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pPr>
        <w:widowControl w:val="0"/>
        <w:ind w:firstLine="709"/>
        <w:jc w:val="both"/>
        <w:rPr>
          <w:sz w:val="28"/>
          <w:szCs w:val="28"/>
        </w:rPr>
      </w:pPr>
      <w:r>
        <w:rPr>
          <w:sz w:val="28"/>
          <w:szCs w:val="28"/>
        </w:rPr>
        <w:t>1) при личной явке</w:t>
      </w:r>
      <w:r>
        <w:rPr>
          <w:rFonts w:hint="default"/>
          <w:sz w:val="28"/>
          <w:szCs w:val="28"/>
          <w:lang w:val="ru-RU"/>
        </w:rPr>
        <w:t xml:space="preserve"> </w:t>
      </w:r>
      <w:r>
        <w:rPr>
          <w:sz w:val="28"/>
          <w:szCs w:val="28"/>
        </w:rPr>
        <w:t>в филиалах, отделах, удаленных рабочих местах ГБУ ЛО «МФЦ»;</w:t>
      </w:r>
    </w:p>
    <w:p>
      <w:pPr>
        <w:widowControl w:val="0"/>
        <w:ind w:firstLine="709"/>
        <w:jc w:val="both"/>
        <w:rPr>
          <w:sz w:val="28"/>
          <w:szCs w:val="28"/>
        </w:rPr>
      </w:pPr>
      <w:r>
        <w:rPr>
          <w:sz w:val="28"/>
          <w:szCs w:val="28"/>
        </w:rPr>
        <w:t>2) без личной явки:</w:t>
      </w:r>
    </w:p>
    <w:p>
      <w:pPr>
        <w:widowControl w:val="0"/>
        <w:tabs>
          <w:tab w:val="left" w:pos="4245"/>
        </w:tabs>
        <w:ind w:firstLine="709"/>
        <w:jc w:val="both"/>
        <w:rPr>
          <w:sz w:val="28"/>
          <w:szCs w:val="28"/>
        </w:rPr>
      </w:pPr>
      <w:r>
        <w:rPr>
          <w:sz w:val="28"/>
          <w:szCs w:val="28"/>
        </w:rPr>
        <w:t>почтовым отправлением;</w:t>
      </w:r>
    </w:p>
    <w:p>
      <w:pPr>
        <w:widowControl w:val="0"/>
        <w:ind w:firstLine="709"/>
        <w:jc w:val="both"/>
        <w:rPr>
          <w:sz w:val="28"/>
          <w:szCs w:val="28"/>
        </w:rPr>
      </w:pPr>
      <w:r>
        <w:rPr>
          <w:sz w:val="28"/>
          <w:szCs w:val="28"/>
        </w:rPr>
        <w:t>в электронной форме через личный кабинет заявителя на ПГУ ЛО/ ЕПГУ.</w:t>
      </w:r>
    </w:p>
    <w:p>
      <w:pPr>
        <w:widowControl w:val="0"/>
        <w:ind w:firstLine="700" w:firstLineChars="250"/>
        <w:jc w:val="both"/>
        <w:rPr>
          <w:sz w:val="28"/>
          <w:szCs w:val="28"/>
          <w:highlight w:val="none"/>
        </w:rPr>
      </w:pPr>
      <w:r>
        <w:rPr>
          <w:sz w:val="28"/>
          <w:szCs w:val="28"/>
          <w:highlight w:val="none"/>
        </w:rPr>
        <w:t>2.4. Срок предоставления муниципальной услуги:</w:t>
      </w:r>
    </w:p>
    <w:p>
      <w:pPr>
        <w:widowControl w:val="0"/>
        <w:ind w:firstLine="709"/>
        <w:jc w:val="both"/>
        <w:rPr>
          <w:sz w:val="28"/>
          <w:szCs w:val="28"/>
        </w:rPr>
      </w:pPr>
      <w:r>
        <w:rPr>
          <w:sz w:val="28"/>
          <w:szCs w:val="28"/>
          <w:highlight w:val="none"/>
        </w:rPr>
        <w:t>не позднее 10 календарных дней со дня поступления заявления в администрацию.</w:t>
      </w:r>
    </w:p>
    <w:bookmarkEnd w:id="5"/>
    <w:p>
      <w:pPr>
        <w:widowControl w:val="0"/>
        <w:tabs>
          <w:tab w:val="left" w:pos="142"/>
          <w:tab w:val="left" w:pos="284"/>
        </w:tabs>
        <w:autoSpaceDE w:val="0"/>
        <w:autoSpaceDN w:val="0"/>
        <w:adjustRightInd w:val="0"/>
        <w:ind w:firstLine="709"/>
        <w:jc w:val="both"/>
        <w:rPr>
          <w:sz w:val="28"/>
          <w:szCs w:val="28"/>
        </w:rPr>
      </w:pPr>
      <w:bookmarkStart w:id="7" w:name="sub_1027"/>
      <w:r>
        <w:rPr>
          <w:sz w:val="28"/>
          <w:szCs w:val="28"/>
        </w:rPr>
        <w:t>2.5. Правовые основания для предоставления муниципальной услуги.</w:t>
      </w:r>
    </w:p>
    <w:bookmarkEnd w:id="7"/>
    <w:p>
      <w:pPr>
        <w:pStyle w:val="31"/>
        <w:numPr>
          <w:ilvl w:val="0"/>
          <w:numId w:val="2"/>
        </w:numPr>
        <w:tabs>
          <w:tab w:val="left" w:pos="1134"/>
        </w:tabs>
        <w:ind w:left="0" w:firstLine="709"/>
        <w:jc w:val="both"/>
        <w:rPr>
          <w:rFonts w:ascii="Times New Roman" w:hAnsi="Times New Roman" w:cs="Times New Roman"/>
          <w:sz w:val="28"/>
          <w:szCs w:val="28"/>
        </w:rPr>
      </w:pPr>
      <w:bookmarkStart w:id="8" w:name="sub_121028"/>
      <w:bookmarkStart w:id="9" w:name="sub_1028"/>
      <w:r>
        <w:rPr>
          <w:rFonts w:ascii="Times New Roman" w:hAnsi="Times New Roman" w:cs="Times New Roman"/>
          <w:sz w:val="28"/>
          <w:szCs w:val="28"/>
        </w:rPr>
        <w:t>Федеральный закон от 24 июня 1998 года № 89-ФЗ «Об отходах производства и потребления»;</w:t>
      </w:r>
    </w:p>
    <w:p>
      <w:pPr>
        <w:pStyle w:val="31"/>
        <w:numPr>
          <w:ilvl w:val="0"/>
          <w:numId w:val="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pPr>
        <w:pStyle w:val="31"/>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widowControl w:val="0"/>
        <w:ind w:firstLine="709"/>
        <w:jc w:val="both"/>
        <w:rPr>
          <w:sz w:val="28"/>
          <w:szCs w:val="28"/>
        </w:rPr>
      </w:pPr>
      <w:r>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 xml:space="preserve"> HYPERLINK "consultantplus://offline/ref=F985AB3CF7AF5C7EE8551E5E1E3ECF260FDE446CA40144E0A876F71BE91A802DEFFA9EADFA9CD9CCC7A8602E3DCE74CA57BF1F2CO9FAN" </w:instrText>
      </w:r>
      <w:r>
        <w:fldChar w:fldCharType="separate"/>
      </w:r>
      <w:r>
        <w:rPr>
          <w:rFonts w:eastAsiaTheme="minorHAnsi"/>
          <w:sz w:val="28"/>
          <w:szCs w:val="28"/>
          <w:lang w:eastAsia="en-US"/>
        </w:rPr>
        <w:t>части 6 статьи 7</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fldChar w:fldCharType="begin"/>
      </w:r>
      <w:r>
        <w:instrText xml:space="preserve"> HYPERLINK "consultantplus://offline/ref=F985AB3CF7AF5C7EE8551E5E1E3ECF260FDE446CA40144E0A876F71BE91A802DEFFA9EA8F9978D9885F6397E788578CB48A31E2E8582872AOEF2N" </w:instrText>
      </w:r>
      <w:r>
        <w:fldChar w:fldCharType="separate"/>
      </w:r>
      <w:r>
        <w:rPr>
          <w:rFonts w:eastAsiaTheme="minorHAnsi"/>
          <w:sz w:val="28"/>
          <w:szCs w:val="28"/>
          <w:lang w:eastAsia="en-US"/>
        </w:rPr>
        <w:t>части 1 статьи 9</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"consultantplus://offline/ref=F985AB3CF7AF5C7EE8551E5E1E3ECF260FDE446CA40144E0A876F71BE91A802DEFFA9EABF09786C9D2B938223DD16BCB49A31D2E99O8F1N" </w:instrText>
      </w:r>
      <w:r>
        <w:fldChar w:fldCharType="separate"/>
      </w:r>
      <w:r>
        <w:rPr>
          <w:rFonts w:eastAsiaTheme="minorHAnsi"/>
          <w:sz w:val="28"/>
          <w:szCs w:val="28"/>
          <w:lang w:eastAsia="en-US"/>
        </w:rPr>
        <w:t>пунктом 4 части 1 статьи 7</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"consultantplus://offline/ref=F985AB3CF7AF5C7EE8551E5E1E3ECF260FDE446CA40144E0A876F71BE91A802DEFFA9EAAFC9E86C9D2B938223DD16BCB49A31D2E99O8F1N" </w:instrText>
      </w:r>
      <w:r>
        <w:fldChar w:fldCharType="separate"/>
      </w:r>
      <w:r>
        <w:rPr>
          <w:rFonts w:eastAsiaTheme="minorHAnsi"/>
          <w:sz w:val="28"/>
          <w:szCs w:val="28"/>
          <w:lang w:eastAsia="en-US"/>
        </w:rPr>
        <w:t>пунктом 7.2 части 1 статьи 16</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widowControl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pPr>
        <w:widowControl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widowControl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pPr>
        <w:autoSpaceDE w:val="0"/>
        <w:autoSpaceDN w:val="0"/>
        <w:ind w:firstLine="539"/>
        <w:jc w:val="both"/>
        <w:rPr>
          <w:b/>
          <w:bCs/>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pPr>
        <w:autoSpaceDE w:val="0"/>
        <w:autoSpaceDN w:val="0"/>
        <w:ind w:firstLine="709"/>
        <w:jc w:val="both"/>
        <w:rPr>
          <w:b/>
          <w:bCs/>
          <w:sz w:val="28"/>
          <w:szCs w:val="28"/>
        </w:rPr>
      </w:pPr>
      <w:r>
        <w:rPr>
          <w:sz w:val="28"/>
          <w:szCs w:val="28"/>
        </w:rPr>
        <w:t>2) представленные заявителем документы недействительны, указанные в заявлении сведения недостоверны:</w:t>
      </w:r>
    </w:p>
    <w:p>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pPr>
        <w:autoSpaceDE w:val="0"/>
        <w:autoSpaceDN w:val="0"/>
        <w:ind w:firstLine="709"/>
        <w:jc w:val="both"/>
        <w:rPr>
          <w:sz w:val="28"/>
          <w:szCs w:val="28"/>
        </w:rPr>
      </w:pPr>
      <w:r>
        <w:rPr>
          <w:sz w:val="28"/>
          <w:szCs w:val="28"/>
        </w:rPr>
        <w:t>3) представление неполного пакета документов, предусмотренных п. 2.6 настоящего административного регламента:</w:t>
      </w:r>
    </w:p>
    <w:p>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pPr>
        <w:autoSpaceDE w:val="0"/>
        <w:autoSpaceDN w:val="0"/>
        <w:adjustRightInd w:val="0"/>
        <w:ind w:firstLine="709"/>
        <w:jc w:val="both"/>
        <w:rPr>
          <w:sz w:val="28"/>
          <w:szCs w:val="28"/>
        </w:rPr>
      </w:pPr>
      <w:r>
        <w:rPr>
          <w:sz w:val="28"/>
          <w:szCs w:val="28"/>
        </w:rPr>
        <w:t>2.11. Муниципальная услуга предоставляется бесплатно.</w:t>
      </w:r>
      <w:bookmarkEnd w:id="8"/>
      <w:bookmarkEnd w:id="9"/>
      <w:bookmarkStart w:id="10" w:name="sub_1222"/>
    </w:p>
    <w:p>
      <w:pPr>
        <w:autoSpaceDE w:val="0"/>
        <w:autoSpaceDN w:val="0"/>
        <w:adjustRightInd w:val="0"/>
        <w:ind w:firstLine="709"/>
        <w:jc w:val="both"/>
        <w:rPr>
          <w:rFonts w:eastAsiaTheme="minorHAnsi"/>
          <w:bCs/>
          <w:sz w:val="28"/>
          <w:szCs w:val="28"/>
          <w:lang w:eastAsia="en-US"/>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18"/>
        <w:widowControl w:val="0"/>
        <w:tabs>
          <w:tab w:val="left" w:pos="142"/>
          <w:tab w:val="left" w:pos="284"/>
        </w:tabs>
        <w:ind w:firstLine="709"/>
        <w:jc w:val="both"/>
        <w:rPr>
          <w:szCs w:val="28"/>
          <w:highlight w:val="none"/>
        </w:rPr>
      </w:pPr>
      <w:r>
        <w:rPr>
          <w:szCs w:val="28"/>
          <w:highlight w:val="none"/>
        </w:rPr>
        <w:t>2.13. Срок регистрации запроса заявителя о предоставлении муниципальной услуги составляет в администрации:</w:t>
      </w:r>
    </w:p>
    <w:p>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почтовой связью в администрацию – в день поступления заявления;</w:t>
      </w:r>
    </w:p>
    <w:p>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на бумажном носителе из МФЦ в администрацию – в день передачи документов из МФЦ в администрацию;</w:t>
      </w:r>
    </w:p>
    <w:p>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pPr>
        <w:pStyle w:val="18"/>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МФЦ.</w:t>
      </w:r>
    </w:p>
    <w:p>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pPr>
        <w:widowControl w:val="0"/>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pPr>
        <w:widowControl w:val="0"/>
        <w:ind w:firstLine="709"/>
        <w:jc w:val="both"/>
        <w:rPr>
          <w:sz w:val="28"/>
          <w:szCs w:val="28"/>
        </w:rPr>
      </w:pPr>
      <w:r>
        <w:rPr>
          <w:sz w:val="28"/>
          <w:szCs w:val="28"/>
        </w:rPr>
        <w:t>1) наличие инфраструктуры, указанной в пункте 2.14;</w:t>
      </w:r>
    </w:p>
    <w:p>
      <w:pPr>
        <w:widowControl w:val="0"/>
        <w:ind w:firstLine="709"/>
        <w:jc w:val="both"/>
        <w:rPr>
          <w:sz w:val="28"/>
          <w:szCs w:val="28"/>
        </w:rPr>
      </w:pPr>
      <w:r>
        <w:rPr>
          <w:sz w:val="28"/>
          <w:szCs w:val="28"/>
        </w:rPr>
        <w:t>2) исполнение требований доступности услуг для инвалидов;</w:t>
      </w:r>
    </w:p>
    <w:p>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pPr>
        <w:widowControl w:val="0"/>
        <w:ind w:firstLine="709"/>
        <w:jc w:val="both"/>
        <w:rPr>
          <w:sz w:val="28"/>
          <w:szCs w:val="28"/>
        </w:rPr>
      </w:pPr>
      <w:r>
        <w:rPr>
          <w:sz w:val="28"/>
          <w:szCs w:val="28"/>
        </w:rPr>
        <w:t>2.15.3. Показатели качества муниципальной услуги:</w:t>
      </w:r>
    </w:p>
    <w:p>
      <w:pPr>
        <w:widowControl w:val="0"/>
        <w:ind w:firstLine="709"/>
        <w:jc w:val="both"/>
        <w:rPr>
          <w:sz w:val="28"/>
          <w:szCs w:val="28"/>
        </w:rPr>
      </w:pPr>
      <w:r>
        <w:rPr>
          <w:sz w:val="28"/>
          <w:szCs w:val="28"/>
        </w:rPr>
        <w:t>1) соблюдение срока предоставления муниципальной услуги;</w:t>
      </w:r>
    </w:p>
    <w:p>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pPr>
        <w:widowControl w:val="0"/>
        <w:ind w:firstLine="709"/>
        <w:jc w:val="both"/>
        <w:rPr>
          <w:sz w:val="28"/>
          <w:szCs w:val="28"/>
        </w:rPr>
      </w:pPr>
      <w:r>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 экстерриториальному принципу не предусмотрено. </w:t>
      </w:r>
    </w:p>
    <w:p>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widowControl w:val="0"/>
        <w:tabs>
          <w:tab w:val="left" w:pos="142"/>
          <w:tab w:val="left" w:pos="284"/>
        </w:tabs>
        <w:autoSpaceDE w:val="0"/>
        <w:autoSpaceDN w:val="0"/>
        <w:adjustRightInd w:val="0"/>
        <w:jc w:val="both"/>
        <w:rPr>
          <w:sz w:val="28"/>
          <w:szCs w:val="28"/>
        </w:rPr>
      </w:pPr>
    </w:p>
    <w:p>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pPr>
        <w:widowControl w:val="0"/>
        <w:tabs>
          <w:tab w:val="left" w:pos="142"/>
          <w:tab w:val="left" w:pos="284"/>
        </w:tabs>
        <w:autoSpaceDE w:val="0"/>
        <w:autoSpaceDN w:val="0"/>
        <w:adjustRightInd w:val="0"/>
        <w:ind w:firstLine="426"/>
        <w:jc w:val="center"/>
        <w:outlineLvl w:val="0"/>
        <w:rPr>
          <w:b/>
          <w:bCs/>
          <w:sz w:val="28"/>
          <w:szCs w:val="28"/>
        </w:rPr>
      </w:pPr>
      <w:r>
        <w:rPr>
          <w:b/>
          <w:bCs/>
          <w:sz w:val="28"/>
          <w:szCs w:val="28"/>
        </w:rPr>
        <w:t xml:space="preserve">3.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pPr>
        <w:pStyle w:val="18"/>
        <w:widowControl w:val="0"/>
        <w:tabs>
          <w:tab w:val="left" w:pos="142"/>
          <w:tab w:val="left" w:pos="284"/>
        </w:tabs>
        <w:ind w:firstLine="426"/>
        <w:rPr>
          <w:szCs w:val="28"/>
        </w:rPr>
      </w:pPr>
    </w:p>
    <w:p>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–1 календарный день;</w:t>
      </w:r>
    </w:p>
    <w:p>
      <w:pPr>
        <w:widowControl w:val="0"/>
        <w:ind w:firstLine="709"/>
        <w:jc w:val="both"/>
        <w:rPr>
          <w:sz w:val="28"/>
          <w:szCs w:val="28"/>
        </w:rPr>
      </w:pPr>
      <w:r>
        <w:rPr>
          <w:sz w:val="28"/>
          <w:szCs w:val="28"/>
        </w:rPr>
        <w:t>2) Рассмотрение заявления о предоставлении муниципальной услуги и прилагаемых к нему документов – 6календарных дней;</w:t>
      </w:r>
    </w:p>
    <w:p>
      <w:pPr>
        <w:widowControl w:val="0"/>
        <w:ind w:firstLine="709"/>
        <w:jc w:val="both"/>
        <w:rPr>
          <w:sz w:val="28"/>
          <w:szCs w:val="28"/>
        </w:rPr>
      </w:pPr>
      <w:r>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реестр–1календарный день;</w:t>
      </w:r>
    </w:p>
    <w:p>
      <w:pPr>
        <w:widowControl w:val="0"/>
        <w:ind w:firstLine="709"/>
        <w:jc w:val="both"/>
        <w:rPr>
          <w:sz w:val="28"/>
          <w:szCs w:val="28"/>
        </w:rPr>
      </w:pPr>
      <w:r>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виде–2</w:t>
      </w:r>
      <w:r>
        <w:rPr>
          <w:rFonts w:hint="default"/>
          <w:sz w:val="28"/>
          <w:szCs w:val="28"/>
          <w:lang w:val="ru-RU"/>
        </w:rPr>
        <w:t xml:space="preserve"> </w:t>
      </w:r>
      <w:r>
        <w:rPr>
          <w:sz w:val="28"/>
          <w:szCs w:val="28"/>
        </w:rPr>
        <w:t>календарных дня.</w:t>
      </w:r>
    </w:p>
    <w:p>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pPr>
        <w:pStyle w:val="18"/>
        <w:widowControl w:val="0"/>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pPr>
        <w:widowControl w:val="0"/>
        <w:ind w:firstLine="709"/>
        <w:jc w:val="both"/>
        <w:rPr>
          <w:sz w:val="28"/>
          <w:szCs w:val="28"/>
        </w:rPr>
      </w:pPr>
      <w:r>
        <w:rPr>
          <w:sz w:val="28"/>
          <w:szCs w:val="28"/>
        </w:rPr>
        <w:t>Срок выполнения административной процедуры составляет не более 1 календарного</w:t>
      </w:r>
      <w:r>
        <w:rPr>
          <w:rFonts w:hint="default"/>
          <w:sz w:val="28"/>
          <w:szCs w:val="28"/>
          <w:lang w:val="ru-RU"/>
        </w:rPr>
        <w:t xml:space="preserve"> </w:t>
      </w:r>
      <w:r>
        <w:rPr>
          <w:sz w:val="28"/>
          <w:szCs w:val="28"/>
        </w:rPr>
        <w:t>дня.</w:t>
      </w:r>
    </w:p>
    <w:p>
      <w:pPr>
        <w:pStyle w:val="18"/>
        <w:widowControl w:val="0"/>
        <w:ind w:firstLine="709"/>
        <w:jc w:val="both"/>
        <w:rPr>
          <w:szCs w:val="28"/>
        </w:rPr>
      </w:pPr>
      <w:bookmarkStart w:id="12"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End w:id="12"/>
      <w:bookmarkStart w:id="13" w:name="sub_121061"/>
    </w:p>
    <w:bookmarkEnd w:id="13"/>
    <w:p>
      <w:pPr>
        <w:pStyle w:val="18"/>
        <w:widowControl w:val="0"/>
        <w:ind w:firstLine="709"/>
        <w:jc w:val="both"/>
        <w:rPr>
          <w:szCs w:val="28"/>
        </w:rPr>
      </w:pPr>
      <w:r>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pPr>
        <w:pStyle w:val="18"/>
        <w:widowControl w:val="0"/>
        <w:ind w:firstLine="709"/>
        <w:jc w:val="both"/>
        <w:rPr>
          <w:szCs w:val="28"/>
        </w:rPr>
      </w:pPr>
      <w:r>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pPr>
        <w:pStyle w:val="18"/>
        <w:widowControl w:val="0"/>
        <w:ind w:firstLine="709"/>
        <w:jc w:val="both"/>
        <w:rPr>
          <w:szCs w:val="28"/>
        </w:rPr>
      </w:pPr>
      <w:r>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pPr>
        <w:widowControl w:val="0"/>
        <w:tabs>
          <w:tab w:val="left" w:pos="142"/>
          <w:tab w:val="left" w:pos="284"/>
        </w:tabs>
        <w:autoSpaceDE w:val="0"/>
        <w:autoSpaceDN w:val="0"/>
        <w:adjustRightInd w:val="0"/>
        <w:ind w:firstLine="709"/>
        <w:jc w:val="both"/>
        <w:rPr>
          <w:sz w:val="28"/>
          <w:szCs w:val="28"/>
        </w:rPr>
      </w:pPr>
      <w:r>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6календарных дней с даты регистрации заявления о предоставлении муниципальной услуги.</w:t>
      </w:r>
    </w:p>
    <w:p>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pPr>
        <w:widowControl w:val="0"/>
        <w:tabs>
          <w:tab w:val="left" w:pos="142"/>
          <w:tab w:val="left" w:pos="284"/>
        </w:tabs>
        <w:autoSpaceDE w:val="0"/>
        <w:autoSpaceDN w:val="0"/>
        <w:adjustRightInd w:val="0"/>
        <w:ind w:firstLine="709"/>
        <w:jc w:val="both"/>
        <w:rPr>
          <w:szCs w:val="28"/>
        </w:rPr>
      </w:pPr>
      <w:r>
        <w:rPr>
          <w:sz w:val="28"/>
          <w:szCs w:val="28"/>
        </w:rPr>
        <w:t>3.1.3.5. Результат выполнения административной процедуры: подготовка проекта</w:t>
      </w:r>
      <w:r>
        <w:rPr>
          <w:rFonts w:hint="default"/>
          <w:sz w:val="28"/>
          <w:szCs w:val="28"/>
          <w:lang w:val="ru-RU"/>
        </w:rPr>
        <w:t xml:space="preserve"> </w:t>
      </w:r>
      <w:r>
        <w:rPr>
          <w:sz w:val="28"/>
          <w:szCs w:val="28"/>
        </w:rPr>
        <w:t>решения.</w:t>
      </w:r>
    </w:p>
    <w:p>
      <w:pPr>
        <w:pStyle w:val="18"/>
        <w:widowControl w:val="0"/>
        <w:ind w:firstLine="709"/>
        <w:jc w:val="both"/>
        <w:rPr>
          <w:szCs w:val="28"/>
        </w:rPr>
      </w:pPr>
      <w:r>
        <w:rPr>
          <w:szCs w:val="28"/>
        </w:rPr>
        <w:t>3.1.4. Издание решения</w:t>
      </w:r>
      <w:r>
        <w:rPr>
          <w:rFonts w:hint="default"/>
          <w:szCs w:val="28"/>
          <w:lang w:val="ru-RU"/>
        </w:rPr>
        <w:t xml:space="preserve"> </w:t>
      </w:r>
      <w:r>
        <w:rPr>
          <w:szCs w:val="28"/>
        </w:rPr>
        <w:t>о включении места (площадки) накопления твёрдых коммунальных отходов в реестр или решения об отказе во</w:t>
      </w:r>
      <w:r>
        <w:rPr>
          <w:rFonts w:hint="default"/>
          <w:szCs w:val="28"/>
          <w:lang w:val="ru-RU"/>
        </w:rPr>
        <w:t xml:space="preserve"> </w:t>
      </w:r>
      <w:r>
        <w:rPr>
          <w:szCs w:val="28"/>
        </w:rPr>
        <w:t>включении места (площадки) накопления твёрдых коммунальных отходов в реестр.</w:t>
      </w:r>
    </w:p>
    <w:p>
      <w:pPr>
        <w:pStyle w:val="18"/>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widowControl w:val="0"/>
        <w:tabs>
          <w:tab w:val="left" w:pos="142"/>
          <w:tab w:val="left" w:pos="284"/>
        </w:tabs>
        <w:autoSpaceDE w:val="0"/>
        <w:autoSpaceDN w:val="0"/>
        <w:adjustRightInd w:val="0"/>
        <w:jc w:val="both"/>
        <w:rPr>
          <w:sz w:val="28"/>
          <w:szCs w:val="28"/>
        </w:rPr>
      </w:pPr>
      <w:r>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w:t>
      </w:r>
      <w:r>
        <w:rPr>
          <w:rFonts w:hint="default"/>
          <w:sz w:val="28"/>
          <w:szCs w:val="28"/>
          <w:lang w:val="ru-RU"/>
        </w:rPr>
        <w:t xml:space="preserve"> </w:t>
      </w:r>
      <w:r>
        <w:rPr>
          <w:sz w:val="28"/>
          <w:szCs w:val="28"/>
        </w:rPr>
        <w:t xml:space="preserve">с даты подготовки проекта соответствующего решения. </w:t>
      </w:r>
    </w:p>
    <w:p>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pPr>
        <w:widowControl w:val="0"/>
        <w:tabs>
          <w:tab w:val="left" w:pos="142"/>
          <w:tab w:val="left" w:pos="284"/>
        </w:tabs>
        <w:autoSpaceDE w:val="0"/>
        <w:autoSpaceDN w:val="0"/>
        <w:adjustRightInd w:val="0"/>
        <w:ind w:firstLine="709"/>
        <w:jc w:val="both"/>
        <w:rPr>
          <w:sz w:val="28"/>
          <w:szCs w:val="28"/>
        </w:rPr>
      </w:pPr>
      <w:r>
        <w:rPr>
          <w:sz w:val="28"/>
          <w:szCs w:val="28"/>
        </w:rPr>
        <w:t>3.1.5. Направление</w:t>
      </w:r>
      <w:r>
        <w:rPr>
          <w:rFonts w:hint="default"/>
          <w:sz w:val="28"/>
          <w:szCs w:val="28"/>
          <w:lang w:val="ru-RU"/>
        </w:rPr>
        <w:t xml:space="preserve"> </w:t>
      </w:r>
      <w:r>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pPr>
        <w:widowControl w:val="0"/>
        <w:tabs>
          <w:tab w:val="left" w:pos="142"/>
          <w:tab w:val="left" w:pos="284"/>
        </w:tabs>
        <w:autoSpaceDE w:val="0"/>
        <w:autoSpaceDN w:val="0"/>
        <w:adjustRightInd w:val="0"/>
        <w:ind w:firstLine="709"/>
        <w:jc w:val="both"/>
        <w:rPr>
          <w:sz w:val="28"/>
          <w:szCs w:val="28"/>
        </w:rPr>
      </w:pPr>
      <w:r>
        <w:rPr>
          <w:sz w:val="28"/>
          <w:szCs w:val="28"/>
        </w:rPr>
        <w:t>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p>
    <w:p>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w:t>
      </w:r>
      <w:r>
        <w:rPr>
          <w:rFonts w:hint="default"/>
          <w:sz w:val="28"/>
          <w:szCs w:val="28"/>
          <w:lang w:val="ru-RU"/>
        </w:rPr>
        <w:t xml:space="preserve"> </w:t>
      </w:r>
      <w:r>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pPr>
        <w:widowControl w:val="0"/>
        <w:tabs>
          <w:tab w:val="left" w:pos="142"/>
          <w:tab w:val="left" w:pos="284"/>
        </w:tabs>
        <w:autoSpaceDE w:val="0"/>
        <w:autoSpaceDN w:val="0"/>
        <w:adjustRightInd w:val="0"/>
        <w:ind w:firstLine="709"/>
        <w:jc w:val="both"/>
        <w:rPr>
          <w:sz w:val="28"/>
          <w:szCs w:val="28"/>
        </w:rPr>
      </w:pPr>
      <w:r>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pPr>
        <w:pStyle w:val="18"/>
        <w:widowControl w:val="0"/>
        <w:ind w:firstLine="709"/>
        <w:jc w:val="both"/>
        <w:rPr>
          <w:szCs w:val="28"/>
        </w:rPr>
      </w:pPr>
      <w:r>
        <w:rPr>
          <w:szCs w:val="28"/>
        </w:rPr>
        <w:t>3.1.5.4. Результат выполнения административной процедуры: направление заявителю</w:t>
      </w:r>
      <w:r>
        <w:rPr>
          <w:rFonts w:hint="default"/>
          <w:szCs w:val="28"/>
          <w:lang w:val="ru-RU"/>
        </w:rPr>
        <w:t xml:space="preserve"> </w:t>
      </w:r>
      <w:r>
        <w:rPr>
          <w:szCs w:val="28"/>
        </w:rPr>
        <w:t>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pPr>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r>
        <w:fldChar w:fldCharType="begin"/>
      </w:r>
      <w:r>
        <w:instrText xml:space="preserve"> HYPERLINK "consultantplus://offline/ref=E661085ED54F412FA5CA6470B032C1BB03910D6B0F4F493D44858794BC2CR1L" </w:instrText>
      </w:r>
      <w:r>
        <w:fldChar w:fldCharType="separate"/>
      </w:r>
      <w:r>
        <w:rPr>
          <w:rStyle w:val="9"/>
          <w:color w:val="auto"/>
          <w:sz w:val="28"/>
          <w:szCs w:val="28"/>
          <w:u w:val="none"/>
        </w:rPr>
        <w:t>законом</w:t>
      </w:r>
      <w:r>
        <w:rPr>
          <w:rStyle w:val="9"/>
          <w:color w:val="auto"/>
          <w:sz w:val="28"/>
          <w:szCs w:val="28"/>
          <w:u w:val="none"/>
        </w:rPr>
        <w:fldChar w:fldCharType="end"/>
      </w:r>
      <w:r>
        <w:rPr>
          <w:sz w:val="28"/>
          <w:szCs w:val="28"/>
        </w:rPr>
        <w:t xml:space="preserve"> № 210-ФЗ, Федеральным </w:t>
      </w:r>
      <w:r>
        <w:fldChar w:fldCharType="begin"/>
      </w:r>
      <w:r>
        <w:instrText xml:space="preserve"> HYPERLINK "consultantplus://offline/ref=E661085ED54F412FA5CA6470B032C1BB0390056F0E46493D44858794BC2CR1L" </w:instrText>
      </w:r>
      <w:r>
        <w:fldChar w:fldCharType="separate"/>
      </w:r>
      <w:r>
        <w:rPr>
          <w:rStyle w:val="9"/>
          <w:color w:val="auto"/>
          <w:sz w:val="28"/>
          <w:szCs w:val="28"/>
          <w:u w:val="none"/>
        </w:rPr>
        <w:t>законом</w:t>
      </w:r>
      <w:r>
        <w:rPr>
          <w:rStyle w:val="9"/>
          <w:color w:val="auto"/>
          <w:sz w:val="28"/>
          <w:szCs w:val="28"/>
          <w:u w:val="none"/>
        </w:rPr>
        <w:fldChar w:fldCharType="end"/>
      </w:r>
      <w:r>
        <w:rPr>
          <w:sz w:val="28"/>
          <w:szCs w:val="28"/>
        </w:rPr>
        <w:t xml:space="preserve"> от 27.07.2006 № 149-ФЗ «Об информации, информационных технологиях и о защите информации», </w:t>
      </w:r>
      <w:r>
        <w:fldChar w:fldCharType="begin"/>
      </w:r>
      <w:r>
        <w:instrText xml:space="preserve"> HYPERLINK "consultantplus://offline/ref=E661085ED54F412FA5CA6470B032C1BB0094086E0444493D44858794BC2CR1L" </w:instrText>
      </w:r>
      <w:r>
        <w:fldChar w:fldCharType="separate"/>
      </w:r>
      <w:r>
        <w:rPr>
          <w:rStyle w:val="9"/>
          <w:color w:val="auto"/>
          <w:sz w:val="28"/>
          <w:szCs w:val="28"/>
          <w:u w:val="none"/>
        </w:rPr>
        <w:t>постановлением</w:t>
      </w:r>
      <w:r>
        <w:rPr>
          <w:rStyle w:val="9"/>
          <w:color w:val="auto"/>
          <w:sz w:val="28"/>
          <w:szCs w:val="28"/>
          <w:u w:val="none"/>
        </w:rPr>
        <w:fldChar w:fldCharType="end"/>
      </w:r>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pPr>
        <w:autoSpaceDE w:val="0"/>
        <w:autoSpaceDN w:val="0"/>
        <w:ind w:firstLine="709"/>
        <w:jc w:val="both"/>
        <w:rPr>
          <w:sz w:val="28"/>
          <w:szCs w:val="28"/>
        </w:rPr>
      </w:pPr>
      <w:r>
        <w:rPr>
          <w:sz w:val="28"/>
          <w:szCs w:val="28"/>
        </w:rPr>
        <w:t>без личной явки на прием в Администрацию.</w:t>
      </w:r>
    </w:p>
    <w:p>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pPr>
        <w:autoSpaceDE w:val="0"/>
        <w:autoSpaceDN w:val="0"/>
        <w:ind w:firstLine="709"/>
        <w:jc w:val="both"/>
        <w:rPr>
          <w:sz w:val="28"/>
          <w:szCs w:val="28"/>
        </w:rPr>
      </w:pPr>
      <w:r>
        <w:rPr>
          <w:sz w:val="28"/>
          <w:szCs w:val="28"/>
        </w:rPr>
        <w:t>пройти идентификацию и аутентификацию в ЕСИА;</w:t>
      </w:r>
    </w:p>
    <w:p>
      <w:pPr>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pPr>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autoSpaceDE w:val="0"/>
        <w:autoSpaceDN w:val="0"/>
        <w:ind w:firstLine="709"/>
        <w:jc w:val="both"/>
        <w:rPr>
          <w:sz w:val="28"/>
          <w:szCs w:val="28"/>
        </w:rPr>
      </w:pPr>
      <w:r>
        <w:rPr>
          <w:sz w:val="28"/>
          <w:szCs w:val="28"/>
        </w:rPr>
        <w:t xml:space="preserve">3.2.7. В случае поступления всех документов, указанных в </w:t>
      </w:r>
      <w:r>
        <w:fldChar w:fldCharType="begin"/>
      </w:r>
      <w:r>
        <w:instrText xml:space="preserve"> HYPERLINK \l "P99" </w:instrText>
      </w:r>
      <w:r>
        <w:fldChar w:fldCharType="separate"/>
      </w:r>
      <w:r>
        <w:rPr>
          <w:rStyle w:val="9"/>
          <w:color w:val="auto"/>
          <w:sz w:val="28"/>
          <w:szCs w:val="28"/>
          <w:u w:val="none"/>
        </w:rPr>
        <w:t>пункте 2.6</w:t>
      </w:r>
      <w:r>
        <w:rPr>
          <w:rStyle w:val="9"/>
          <w:color w:val="auto"/>
          <w:sz w:val="28"/>
          <w:szCs w:val="28"/>
          <w:u w:val="none"/>
        </w:rPr>
        <w:fldChar w:fldCharType="end"/>
      </w:r>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pPr>
        <w:widowControl w:val="0"/>
        <w:ind w:firstLine="709"/>
        <w:jc w:val="both"/>
        <w:rPr>
          <w:sz w:val="28"/>
          <w:szCs w:val="28"/>
        </w:rPr>
      </w:pPr>
    </w:p>
    <w:p>
      <w:pPr>
        <w:pStyle w:val="18"/>
        <w:widowControl w:val="0"/>
        <w:tabs>
          <w:tab w:val="left" w:pos="142"/>
          <w:tab w:val="left" w:pos="284"/>
        </w:tabs>
        <w:ind w:firstLine="709"/>
        <w:rPr>
          <w:b/>
          <w:szCs w:val="28"/>
        </w:rPr>
      </w:pPr>
      <w:r>
        <w:rPr>
          <w:b/>
          <w:szCs w:val="28"/>
        </w:rPr>
        <w:t>4. Формы контроля за исполнением административного регламента</w:t>
      </w:r>
    </w:p>
    <w:p>
      <w:pPr>
        <w:pStyle w:val="18"/>
        <w:widowControl w:val="0"/>
        <w:tabs>
          <w:tab w:val="left" w:pos="142"/>
          <w:tab w:val="left" w:pos="284"/>
        </w:tabs>
        <w:ind w:firstLine="709"/>
        <w:rPr>
          <w:szCs w:val="28"/>
        </w:rPr>
      </w:pPr>
    </w:p>
    <w:p>
      <w:pPr>
        <w:pStyle w:val="18"/>
        <w:widowControl w:val="0"/>
        <w:tabs>
          <w:tab w:val="left" w:pos="142"/>
          <w:tab w:val="left" w:pos="284"/>
        </w:tabs>
        <w:ind w:firstLine="709"/>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18"/>
        <w:widowControl w:val="0"/>
        <w:tabs>
          <w:tab w:val="left" w:pos="142"/>
          <w:tab w:val="left" w:pos="284"/>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pPr>
        <w:pStyle w:val="18"/>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18"/>
        <w:widowControl w:val="0"/>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pPr>
        <w:pStyle w:val="18"/>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pPr>
        <w:pStyle w:val="18"/>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pPr>
        <w:pStyle w:val="18"/>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pPr>
        <w:pStyle w:val="18"/>
        <w:widowControl w:val="0"/>
        <w:tabs>
          <w:tab w:val="left" w:pos="142"/>
          <w:tab w:val="left" w:pos="284"/>
        </w:tabs>
        <w:ind w:firstLine="709"/>
        <w:jc w:val="both"/>
        <w:rPr>
          <w:szCs w:val="28"/>
        </w:rPr>
      </w:pPr>
      <w:r>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pPr>
        <w:pStyle w:val="18"/>
        <w:widowControl w:val="0"/>
        <w:tabs>
          <w:tab w:val="left" w:pos="142"/>
          <w:tab w:val="left" w:pos="284"/>
        </w:tabs>
        <w:ind w:firstLine="709"/>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18"/>
        <w:widowControl w:val="0"/>
        <w:tabs>
          <w:tab w:val="left" w:pos="142"/>
          <w:tab w:val="left" w:pos="284"/>
        </w:tabs>
        <w:ind w:firstLine="709"/>
        <w:jc w:val="both"/>
        <w:rPr>
          <w:szCs w:val="28"/>
        </w:rPr>
      </w:pPr>
      <w:r>
        <w:rPr>
          <w:szCs w:val="28"/>
        </w:rPr>
        <w:t xml:space="preserve">По результатам рассмотрения обращений дается письменный ответ. </w:t>
      </w:r>
    </w:p>
    <w:p>
      <w:pPr>
        <w:pStyle w:val="18"/>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18"/>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18"/>
        <w:widowControl w:val="0"/>
        <w:tabs>
          <w:tab w:val="left" w:pos="142"/>
          <w:tab w:val="left" w:pos="284"/>
        </w:tabs>
        <w:ind w:firstLine="709"/>
        <w:jc w:val="both"/>
        <w:rPr>
          <w:szCs w:val="28"/>
        </w:rPr>
      </w:pPr>
      <w:r>
        <w:rPr>
          <w:szCs w:val="28"/>
        </w:rPr>
        <w:t>Глава администрации несет персональную ответственность                           за обеспечение предоставления муниципальной услуги.</w:t>
      </w:r>
    </w:p>
    <w:p>
      <w:pPr>
        <w:pStyle w:val="18"/>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pPr>
        <w:pStyle w:val="18"/>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pPr>
        <w:pStyle w:val="18"/>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18"/>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18"/>
        <w:widowControl w:val="0"/>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pPr>
        <w:pStyle w:val="18"/>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18"/>
        <w:widowControl w:val="0"/>
        <w:tabs>
          <w:tab w:val="left" w:pos="142"/>
          <w:tab w:val="left" w:pos="284"/>
        </w:tabs>
        <w:ind w:firstLine="709"/>
        <w:rPr>
          <w:b/>
          <w:bCs/>
          <w:sz w:val="24"/>
          <w:szCs w:val="28"/>
        </w:rPr>
      </w:pPr>
    </w:p>
    <w:p>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pPr>
        <w:autoSpaceDN w:val="0"/>
        <w:jc w:val="both"/>
        <w:rPr>
          <w:sz w:val="28"/>
          <w:szCs w:val="28"/>
        </w:rPr>
      </w:pPr>
    </w:p>
    <w:p>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pPr>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fldChar w:fldCharType="begin"/>
      </w:r>
      <w:r>
        <w:instrText xml:space="preserve"> HYPERLINK "consultantplus://offline/ref=9E89AAB0FD1A9BBB11134009C3227FCE53C937EAAAAF9618AB29B9236EFDAC595A33BB2E8En8E7J" </w:instrText>
      </w:r>
      <w:r>
        <w:fldChar w:fldCharType="separate"/>
      </w:r>
      <w:r>
        <w:rPr>
          <w:sz w:val="28"/>
          <w:szCs w:val="28"/>
        </w:rPr>
        <w:t>части 5 статьи 11.2</w:t>
      </w:r>
      <w:r>
        <w:rPr>
          <w:sz w:val="28"/>
          <w:szCs w:val="28"/>
        </w:rPr>
        <w:fldChar w:fldCharType="end"/>
      </w:r>
      <w:r>
        <w:rPr>
          <w:sz w:val="28"/>
          <w:szCs w:val="28"/>
        </w:rPr>
        <w:t xml:space="preserve"> Федерального закона № 210-ФЗ.</w:t>
      </w:r>
    </w:p>
    <w:p>
      <w:pPr>
        <w:autoSpaceDN w:val="0"/>
        <w:ind w:firstLine="709"/>
        <w:jc w:val="both"/>
        <w:rPr>
          <w:sz w:val="28"/>
          <w:szCs w:val="28"/>
        </w:rPr>
      </w:pPr>
      <w:r>
        <w:rPr>
          <w:sz w:val="28"/>
          <w:szCs w:val="28"/>
        </w:rPr>
        <w:t>В письменной жалобе в обязательном порядке указываются:</w:t>
      </w:r>
    </w:p>
    <w:p>
      <w:pPr>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fldChar w:fldCharType="begin"/>
      </w:r>
      <w:r>
        <w:instrText xml:space="preserve"> HYPERLINK "consultantplus://offline/ref=9E89AAB0FD1A9BBB11134009C3227FCE53C937EAAAAF9618AB29B9236EFDAC595A33BB26n8E7J" </w:instrText>
      </w:r>
      <w:r>
        <w:fldChar w:fldCharType="separate"/>
      </w:r>
      <w:r>
        <w:rPr>
          <w:sz w:val="28"/>
          <w:szCs w:val="28"/>
        </w:rPr>
        <w:t>статьей 11.1</w:t>
      </w:r>
      <w:r>
        <w:rPr>
          <w:sz w:val="28"/>
          <w:szCs w:val="28"/>
        </w:rPr>
        <w:fldChar w:fldCharType="end"/>
      </w:r>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autoSpaceDN w:val="0"/>
        <w:ind w:firstLine="709"/>
        <w:jc w:val="both"/>
        <w:rPr>
          <w:sz w:val="28"/>
          <w:szCs w:val="28"/>
        </w:rPr>
      </w:pPr>
      <w:r>
        <w:rPr>
          <w:sz w:val="28"/>
          <w:szCs w:val="28"/>
        </w:rPr>
        <w:t>2) в удовлетворении жалобы отказывается.</w:t>
      </w:r>
    </w:p>
    <w:p>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N w:val="0"/>
        <w:adjustRightInd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tabs>
          <w:tab w:val="left" w:pos="1276"/>
        </w:tabs>
        <w:autoSpaceDE w:val="0"/>
        <w:autoSpaceDN w:val="0"/>
        <w:adjustRightInd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N w:val="0"/>
        <w:ind w:firstLine="709"/>
        <w:jc w:val="both"/>
        <w:rPr>
          <w:b/>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ind w:firstLine="709"/>
        <w:jc w:val="both"/>
        <w:rPr>
          <w:iCs/>
        </w:rPr>
      </w:pPr>
    </w:p>
    <w:p>
      <w:pPr>
        <w:widowControl w:val="0"/>
        <w:ind w:firstLine="709"/>
        <w:jc w:val="center"/>
        <w:rPr>
          <w:b/>
          <w:sz w:val="28"/>
          <w:szCs w:val="28"/>
        </w:rPr>
      </w:pPr>
      <w:r>
        <w:rPr>
          <w:b/>
          <w:sz w:val="28"/>
          <w:szCs w:val="28"/>
        </w:rPr>
        <w:t>6. Особенности выполнения административных процедур в многофункциональных центрах</w:t>
      </w:r>
    </w:p>
    <w:p>
      <w:pPr>
        <w:autoSpaceDE w:val="0"/>
        <w:autoSpaceDN w:val="0"/>
        <w:adjustRightInd w:val="0"/>
        <w:ind w:firstLine="540"/>
        <w:jc w:val="both"/>
        <w:rPr>
          <w:rFonts w:eastAsiaTheme="minorHAnsi"/>
          <w:sz w:val="28"/>
          <w:szCs w:val="28"/>
          <w:lang w:eastAsia="en-US"/>
        </w:rPr>
      </w:pP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autoSpaceDE w:val="0"/>
        <w:autoSpaceDN w:val="0"/>
        <w:adjustRightInd w:val="0"/>
        <w:ind w:firstLine="709"/>
        <w:jc w:val="both"/>
        <w:rPr>
          <w:rFonts w:hint="default" w:eastAsiaTheme="minorHAnsi"/>
          <w:sz w:val="28"/>
          <w:szCs w:val="28"/>
          <w:lang w:val="ru-RU"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hint="default" w:eastAsiaTheme="minorHAnsi"/>
          <w:sz w:val="28"/>
          <w:szCs w:val="28"/>
          <w:lang w:val="ru-RU" w:eastAsia="en-US"/>
        </w:rPr>
        <w:t>.</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pPr>
        <w:widowControl w:val="0"/>
        <w:autoSpaceDE w:val="0"/>
        <w:autoSpaceDN w:val="0"/>
        <w:adjustRightInd w:val="0"/>
        <w:ind w:firstLine="540"/>
        <w:jc w:val="both"/>
        <w:rPr>
          <w:sz w:val="28"/>
          <w:szCs w:val="28"/>
        </w:rPr>
      </w:pPr>
      <w:bookmarkStart w:id="14" w:name="Par33"/>
      <w:bookmarkEnd w:id="14"/>
    </w:p>
    <w:p>
      <w:pPr>
        <w:spacing w:after="200" w:line="276" w:lineRule="auto"/>
        <w:rPr>
          <w:b/>
          <w:bCs/>
        </w:rPr>
      </w:pPr>
      <w:r>
        <w:rPr>
          <w:b/>
          <w:bCs/>
        </w:rPr>
        <w:br w:type="page"/>
      </w:r>
    </w:p>
    <w:p>
      <w:pPr>
        <w:autoSpaceDE w:val="0"/>
        <w:autoSpaceDN w:val="0"/>
        <w:adjustRightInd w:val="0"/>
        <w:jc w:val="right"/>
        <w:outlineLvl w:val="0"/>
        <w:rPr>
          <w:rFonts w:eastAsiaTheme="minorHAnsi"/>
          <w:b/>
          <w:bCs/>
          <w:lang w:eastAsia="en-US"/>
        </w:rPr>
      </w:pPr>
      <w:r>
        <w:rPr>
          <w:rFonts w:eastAsiaTheme="minorHAnsi"/>
          <w:b/>
          <w:bCs/>
          <w:lang w:eastAsia="en-US"/>
        </w:rPr>
        <w:t>Приложение 1</w:t>
      </w:r>
    </w:p>
    <w:p>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pPr>
        <w:autoSpaceDE w:val="0"/>
        <w:autoSpaceDN w:val="0"/>
        <w:adjustRightInd w:val="0"/>
        <w:jc w:val="right"/>
        <w:rPr>
          <w:rFonts w:eastAsiaTheme="minorHAnsi"/>
          <w:b/>
          <w:bCs/>
          <w:lang w:eastAsia="en-US"/>
        </w:rPr>
      </w:pPr>
      <w:r>
        <w:rPr>
          <w:rFonts w:eastAsiaTheme="minorHAnsi"/>
          <w:b/>
          <w:bCs/>
          <w:lang w:eastAsia="en-US"/>
        </w:rPr>
        <w:t>"Включение в реестр мест (площадок)</w:t>
      </w:r>
    </w:p>
    <w:p>
      <w:pPr>
        <w:autoSpaceDE w:val="0"/>
        <w:autoSpaceDN w:val="0"/>
        <w:adjustRightInd w:val="0"/>
        <w:jc w:val="right"/>
        <w:rPr>
          <w:rFonts w:eastAsiaTheme="minorHAnsi"/>
          <w:b/>
          <w:bCs/>
          <w:lang w:eastAsia="en-US"/>
        </w:rPr>
      </w:pPr>
      <w:r>
        <w:rPr>
          <w:rFonts w:eastAsiaTheme="minorHAnsi"/>
          <w:b/>
          <w:bCs/>
          <w:lang w:eastAsia="en-US"/>
        </w:rPr>
        <w:t>накопления твердых коммунальных отходов"</w:t>
      </w:r>
    </w:p>
    <w:p>
      <w:pPr>
        <w:autoSpaceDE w:val="0"/>
        <w:autoSpaceDN w:val="0"/>
        <w:adjustRightInd w:val="0"/>
        <w:ind w:firstLine="540"/>
        <w:jc w:val="both"/>
        <w:rPr>
          <w:rFonts w:eastAsiaTheme="minorHAnsi"/>
          <w:b/>
          <w:bCs/>
          <w:sz w:val="28"/>
          <w:szCs w:val="28"/>
          <w:lang w:eastAsia="en-US"/>
        </w:rPr>
      </w:pP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Форма заявки при обращении за предоставлением</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муниципальной услуги</w:t>
      </w:r>
    </w:p>
    <w:p>
      <w:pPr>
        <w:autoSpaceDE w:val="0"/>
        <w:autoSpaceDN w:val="0"/>
        <w:adjustRightInd w:val="0"/>
        <w:ind w:firstLine="540"/>
        <w:jc w:val="both"/>
        <w:rPr>
          <w:rFonts w:eastAsiaTheme="minorHAnsi"/>
          <w:bCs/>
          <w:sz w:val="20"/>
          <w:szCs w:val="20"/>
          <w:lang w:eastAsia="en-US"/>
        </w:rPr>
      </w:pPr>
    </w:p>
    <w:tbl>
      <w:tblPr>
        <w:tblStyle w:val="6"/>
        <w:tblW w:w="0" w:type="auto"/>
        <w:tblInd w:w="0" w:type="dxa"/>
        <w:tblLayout w:type="fixed"/>
        <w:tblCellMar>
          <w:top w:w="102" w:type="dxa"/>
          <w:left w:w="62" w:type="dxa"/>
          <w:bottom w:w="102" w:type="dxa"/>
          <w:right w:w="62" w:type="dxa"/>
        </w:tblCellMar>
      </w:tblPr>
      <w:tblGrid>
        <w:gridCol w:w="2126"/>
        <w:gridCol w:w="1843"/>
        <w:gridCol w:w="840"/>
        <w:gridCol w:w="4262"/>
      </w:tblGrid>
      <w:tr>
        <w:tblPrEx>
          <w:tblCellMar>
            <w:top w:w="102" w:type="dxa"/>
            <w:left w:w="62" w:type="dxa"/>
            <w:bottom w:w="102" w:type="dxa"/>
            <w:right w:w="62" w:type="dxa"/>
          </w:tblCellMar>
        </w:tblPrEx>
        <w:tc>
          <w:tcPr>
            <w:tcW w:w="3969" w:type="dxa"/>
            <w:gridSpan w:val="2"/>
          </w:tcPr>
          <w:p>
            <w:pPr>
              <w:autoSpaceDE w:val="0"/>
              <w:autoSpaceDN w:val="0"/>
              <w:adjustRightInd w:val="0"/>
              <w:rPr>
                <w:rFonts w:eastAsiaTheme="minorHAnsi"/>
                <w:bCs/>
                <w:sz w:val="20"/>
                <w:szCs w:val="20"/>
                <w:lang w:eastAsia="en-US"/>
              </w:rPr>
            </w:pPr>
          </w:p>
        </w:tc>
        <w:tc>
          <w:tcPr>
            <w:tcW w:w="5102" w:type="dxa"/>
            <w:gridSpan w:val="2"/>
          </w:tcPr>
          <w:p>
            <w:pPr>
              <w:autoSpaceDE w:val="0"/>
              <w:autoSpaceDN w:val="0"/>
              <w:adjustRightInd w:val="0"/>
              <w:jc w:val="both"/>
              <w:rPr>
                <w:rFonts w:eastAsiaTheme="minorHAnsi"/>
                <w:bCs/>
                <w:sz w:val="20"/>
                <w:szCs w:val="20"/>
                <w:lang w:eastAsia="en-US"/>
              </w:rPr>
            </w:pPr>
            <w:r>
              <w:rPr>
                <w:rFonts w:eastAsiaTheme="minorHAnsi"/>
                <w:bCs/>
                <w:sz w:val="20"/>
                <w:szCs w:val="20"/>
                <w:lang w:eastAsia="en-US"/>
              </w:rPr>
              <w:t>В Администрацию муниципального образования Сланцевский муниципальный район</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от _______________________________________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(наименование юридического лица)</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ИНН 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Адрес: 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Данные для связи с заявителем: 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или</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от _______________________________________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(Ф.И.О. полностью заявителя и представителя заявителя, при его наличии)</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Паспорт: серия ___________ номер 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Кем выдан 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Когда выдан 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Почтовый адрес: 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Данные для связи с заявителем: 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w:t>
            </w:r>
          </w:p>
          <w:p>
            <w:pPr>
              <w:autoSpaceDE w:val="0"/>
              <w:autoSpaceDN w:val="0"/>
              <w:adjustRightInd w:val="0"/>
              <w:jc w:val="both"/>
              <w:rPr>
                <w:rFonts w:eastAsiaTheme="minorHAnsi"/>
                <w:bCs/>
                <w:sz w:val="20"/>
                <w:szCs w:val="20"/>
                <w:lang w:eastAsia="en-US"/>
              </w:rPr>
            </w:pPr>
          </w:p>
        </w:tc>
      </w:tr>
      <w:tr>
        <w:tblPrEx>
          <w:tblCellMar>
            <w:top w:w="102" w:type="dxa"/>
            <w:left w:w="62" w:type="dxa"/>
            <w:bottom w:w="102" w:type="dxa"/>
            <w:right w:w="62" w:type="dxa"/>
          </w:tblCellMar>
        </w:tblPrEx>
        <w:tc>
          <w:tcPr>
            <w:tcW w:w="9071" w:type="dxa"/>
            <w:gridSpan w:val="4"/>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ЗАЯВКА</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о включении в реестр мест (площадок) накопления твердых коммунальных отходов </w:t>
            </w:r>
          </w:p>
          <w:p>
            <w:pPr>
              <w:autoSpaceDE w:val="0"/>
              <w:autoSpaceDN w:val="0"/>
              <w:adjustRightInd w:val="0"/>
              <w:jc w:val="center"/>
              <w:rPr>
                <w:rFonts w:eastAsiaTheme="minorHAnsi"/>
                <w:bCs/>
                <w:sz w:val="20"/>
                <w:szCs w:val="20"/>
                <w:lang w:eastAsia="en-US"/>
              </w:rPr>
            </w:pPr>
          </w:p>
        </w:tc>
      </w:tr>
      <w:tr>
        <w:tblPrEx>
          <w:tblCellMar>
            <w:top w:w="102" w:type="dxa"/>
            <w:left w:w="62" w:type="dxa"/>
            <w:bottom w:w="102" w:type="dxa"/>
            <w:right w:w="62" w:type="dxa"/>
          </w:tblCellMar>
        </w:tblPrEx>
        <w:tc>
          <w:tcPr>
            <w:tcW w:w="9071" w:type="dxa"/>
            <w:gridSpan w:val="4"/>
          </w:tcPr>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по месту жительства)</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(для физических лиц - фамилия, имя, отчество (при наличии), серия, номер, номер</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и дата выдачи паспорта или иного документа, удостоверяющего личность</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в соответствии с законодательством Российской Федерации, адрес регистрации</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по месту жительства, контактные данные)</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Географические координаты: ______________________________________________.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Покрытие ______________________________________________________________.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Площадь _______________________________________________________________.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Согласие действует с момента подачи заявки до моего письменного отзыва данного согласия.</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Подтверждаю подлинность и достоверность представленных сведений и документов.</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Способ получения результата заявления: ____________________________________.</w:t>
            </w:r>
          </w:p>
          <w:p>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Документы, прилагаемые к заявлению:</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1. ________________________________________________________________________</w:t>
            </w:r>
          </w:p>
          <w:p>
            <w:pPr>
              <w:autoSpaceDE w:val="0"/>
              <w:autoSpaceDN w:val="0"/>
              <w:adjustRightInd w:val="0"/>
              <w:jc w:val="both"/>
              <w:rPr>
                <w:rFonts w:eastAsiaTheme="minorHAnsi"/>
                <w:bCs/>
                <w:sz w:val="20"/>
                <w:szCs w:val="20"/>
                <w:lang w:eastAsia="en-US"/>
              </w:rPr>
            </w:pPr>
            <w:r>
              <w:rPr>
                <w:rFonts w:eastAsiaTheme="minorHAnsi"/>
                <w:bCs/>
                <w:sz w:val="20"/>
                <w:szCs w:val="20"/>
                <w:lang w:eastAsia="en-US"/>
              </w:rPr>
              <w:t>2. ________________________________________________________________________</w:t>
            </w:r>
          </w:p>
        </w:tc>
      </w:tr>
      <w:tr>
        <w:tblPrEx>
          <w:tblCellMar>
            <w:top w:w="102" w:type="dxa"/>
            <w:left w:w="62" w:type="dxa"/>
            <w:bottom w:w="102" w:type="dxa"/>
            <w:right w:w="62" w:type="dxa"/>
          </w:tblCellMar>
        </w:tblPrEx>
        <w:tc>
          <w:tcPr>
            <w:tcW w:w="2126" w:type="dxa"/>
          </w:tcPr>
          <w:p>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(дата)</w:t>
            </w:r>
          </w:p>
        </w:tc>
        <w:tc>
          <w:tcPr>
            <w:tcW w:w="2683" w:type="dxa"/>
            <w:gridSpan w:val="2"/>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(подпись)</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М.П.</w:t>
            </w:r>
          </w:p>
        </w:tc>
        <w:tc>
          <w:tcPr>
            <w:tcW w:w="4262" w:type="dxa"/>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_________________________________</w:t>
            </w:r>
          </w:p>
          <w:p>
            <w:pPr>
              <w:autoSpaceDE w:val="0"/>
              <w:autoSpaceDN w:val="0"/>
              <w:adjustRightInd w:val="0"/>
              <w:jc w:val="center"/>
              <w:rPr>
                <w:rFonts w:eastAsiaTheme="minorHAnsi"/>
                <w:bCs/>
                <w:sz w:val="20"/>
                <w:szCs w:val="20"/>
                <w:lang w:eastAsia="en-US"/>
              </w:rPr>
            </w:pPr>
            <w:r>
              <w:rPr>
                <w:rFonts w:eastAsiaTheme="minorHAnsi"/>
                <w:bCs/>
                <w:sz w:val="20"/>
                <w:szCs w:val="20"/>
                <w:lang w:eastAsia="en-US"/>
              </w:rPr>
              <w:t>(расшифровка подписи)</w:t>
            </w:r>
          </w:p>
        </w:tc>
      </w:tr>
    </w:tbl>
    <w:p>
      <w:pPr>
        <w:autoSpaceDE w:val="0"/>
        <w:autoSpaceDN w:val="0"/>
        <w:adjustRightInd w:val="0"/>
        <w:jc w:val="both"/>
        <w:rPr>
          <w:rFonts w:eastAsiaTheme="minorHAnsi"/>
          <w:b/>
          <w:bCs/>
          <w:lang w:eastAsia="en-US"/>
        </w:rPr>
      </w:pPr>
    </w:p>
    <w:p>
      <w:pPr>
        <w:pStyle w:val="30"/>
        <w:rPr>
          <w:rFonts w:ascii="Times New Roman" w:hAnsi="Times New Roman" w:cs="Times New Roman"/>
        </w:rPr>
      </w:pPr>
      <w:r>
        <w:rPr>
          <w:rFonts w:ascii="Times New Roman" w:hAnsi="Times New Roman" w:cs="Times New Roman"/>
        </w:rPr>
        <w:t>Результат рассмотрения заявления прошу:</w:t>
      </w:r>
    </w:p>
    <w:p>
      <w:pPr>
        <w:pStyle w:val="30"/>
        <w:rPr>
          <w:rFonts w:ascii="Times New Roman" w:hAnsi="Times New Roman" w:cs="Times New Roman"/>
        </w:rPr>
      </w:pPr>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pStyle w:val="30"/>
              <w:rPr>
                <w:rFonts w:ascii="Times New Roman" w:hAnsi="Times New Roman" w:cs="Times New Roman"/>
              </w:rPr>
            </w:pPr>
          </w:p>
          <w:p>
            <w:pPr>
              <w:pStyle w:val="30"/>
              <w:rPr>
                <w:rFonts w:ascii="Times New Roman" w:hAnsi="Times New Roman" w:cs="Times New Roman"/>
              </w:rPr>
            </w:pPr>
          </w:p>
        </w:tc>
        <w:tc>
          <w:tcPr>
            <w:tcW w:w="9247" w:type="dxa"/>
            <w:tcBorders>
              <w:top w:val="nil"/>
              <w:left w:val="single" w:color="auto" w:sz="4" w:space="0"/>
              <w:bottom w:val="nil"/>
              <w:right w:val="nil"/>
            </w:tcBorders>
            <w:shd w:val="clear" w:color="auto" w:fill="auto"/>
            <w:vAlign w:val="center"/>
          </w:tcPr>
          <w:p>
            <w:pPr>
              <w:pStyle w:val="30"/>
              <w:rPr>
                <w:rFonts w:ascii="Times New Roman" w:hAnsi="Times New Roman" w:cs="Times New Roman"/>
              </w:rPr>
            </w:pPr>
            <w:r>
              <w:rPr>
                <w:rFonts w:ascii="Times New Roman" w:hAnsi="Times New Roman" w:cs="Times New Roman"/>
              </w:rPr>
              <w:t>выдать на руки в МФЦ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pStyle w:val="30"/>
              <w:rPr>
                <w:rFonts w:ascii="Times New Roman" w:hAnsi="Times New Roman" w:cs="Times New Roman"/>
              </w:rPr>
            </w:pPr>
          </w:p>
          <w:p>
            <w:pPr>
              <w:pStyle w:val="30"/>
              <w:rPr>
                <w:rFonts w:ascii="Times New Roman" w:hAnsi="Times New Roman" w:cs="Times New Roman"/>
              </w:rPr>
            </w:pPr>
          </w:p>
        </w:tc>
        <w:tc>
          <w:tcPr>
            <w:tcW w:w="9247" w:type="dxa"/>
            <w:tcBorders>
              <w:top w:val="nil"/>
              <w:left w:val="single" w:color="auto" w:sz="4" w:space="0"/>
              <w:bottom w:val="nil"/>
              <w:right w:val="nil"/>
            </w:tcBorders>
            <w:shd w:val="clear" w:color="auto" w:fill="auto"/>
            <w:vAlign w:val="center"/>
          </w:tcPr>
          <w:p>
            <w:pPr>
              <w:pStyle w:val="30"/>
              <w:rPr>
                <w:rFonts w:ascii="Times New Roman" w:hAnsi="Times New Roman" w:cs="Times New Roman"/>
              </w:rPr>
            </w:pPr>
            <w:r>
              <w:rPr>
                <w:rFonts w:ascii="Times New Roman" w:hAnsi="Times New Roman" w:cs="Times New Roman"/>
              </w:rPr>
              <w:t>направить по почте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right w:val="single" w:color="auto" w:sz="4" w:space="0"/>
            </w:tcBorders>
            <w:shd w:val="clear" w:color="auto" w:fill="auto"/>
          </w:tcPr>
          <w:p>
            <w:pPr>
              <w:pStyle w:val="30"/>
              <w:rPr>
                <w:rFonts w:ascii="Times New Roman" w:hAnsi="Times New Roman" w:cs="Times New Roman"/>
                <w:b/>
              </w:rPr>
            </w:pPr>
          </w:p>
          <w:p>
            <w:pPr>
              <w:pStyle w:val="30"/>
              <w:rPr>
                <w:rFonts w:ascii="Times New Roman" w:hAnsi="Times New Roman" w:cs="Times New Roman"/>
                <w:b/>
              </w:rPr>
            </w:pPr>
          </w:p>
        </w:tc>
        <w:tc>
          <w:tcPr>
            <w:tcW w:w="9247" w:type="dxa"/>
            <w:tcBorders>
              <w:top w:val="nil"/>
              <w:left w:val="single" w:color="auto" w:sz="4" w:space="0"/>
              <w:bottom w:val="nil"/>
              <w:right w:val="nil"/>
            </w:tcBorders>
            <w:shd w:val="clear" w:color="auto" w:fill="auto"/>
            <w:vAlign w:val="center"/>
          </w:tcPr>
          <w:p>
            <w:pPr>
              <w:pStyle w:val="30"/>
              <w:rPr>
                <w:rFonts w:ascii="Times New Roman" w:hAnsi="Times New Roman" w:cs="Times New Roman"/>
              </w:rPr>
            </w:pPr>
            <w:r>
              <w:rPr>
                <w:rFonts w:ascii="Times New Roman" w:hAnsi="Times New Roman" w:cs="Times New Roman"/>
              </w:rPr>
              <w:t>направить в электронной форме в личный кабинет на ПГУ ЛО/ЕПГУ</w:t>
            </w:r>
          </w:p>
        </w:tc>
      </w:tr>
    </w:tbl>
    <w:p>
      <w:pPr>
        <w:spacing w:after="200" w:line="276" w:lineRule="auto"/>
        <w:rPr>
          <w:rFonts w:eastAsiaTheme="minorHAnsi"/>
          <w:b/>
          <w:bCs/>
          <w:lang w:eastAsia="en-US"/>
        </w:rPr>
      </w:pPr>
      <w:r>
        <w:rPr>
          <w:rFonts w:eastAsiaTheme="minorHAnsi"/>
          <w:b/>
          <w:bCs/>
          <w:lang w:eastAsia="en-US"/>
        </w:rPr>
        <w:br w:type="page"/>
      </w:r>
    </w:p>
    <w:p>
      <w:pPr>
        <w:autoSpaceDE w:val="0"/>
        <w:autoSpaceDN w:val="0"/>
        <w:adjustRightInd w:val="0"/>
        <w:jc w:val="right"/>
        <w:outlineLvl w:val="0"/>
        <w:rPr>
          <w:rFonts w:eastAsiaTheme="minorHAnsi"/>
          <w:b/>
          <w:bCs/>
          <w:lang w:eastAsia="en-US"/>
        </w:rPr>
      </w:pPr>
      <w:r>
        <w:rPr>
          <w:rFonts w:eastAsiaTheme="minorHAnsi"/>
          <w:b/>
          <w:bCs/>
          <w:lang w:eastAsia="en-US"/>
        </w:rPr>
        <w:t>Приложение N 2</w:t>
      </w:r>
    </w:p>
    <w:p>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pPr>
        <w:autoSpaceDE w:val="0"/>
        <w:autoSpaceDN w:val="0"/>
        <w:adjustRightInd w:val="0"/>
        <w:jc w:val="right"/>
        <w:rPr>
          <w:rFonts w:eastAsiaTheme="minorHAnsi"/>
          <w:b/>
          <w:bCs/>
          <w:lang w:eastAsia="en-US"/>
        </w:rPr>
      </w:pPr>
      <w:r>
        <w:rPr>
          <w:rFonts w:eastAsiaTheme="minorHAnsi"/>
          <w:b/>
          <w:bCs/>
          <w:lang w:eastAsia="en-US"/>
        </w:rPr>
        <w:t>"Включение в реестр мест</w:t>
      </w:r>
    </w:p>
    <w:p>
      <w:pPr>
        <w:autoSpaceDE w:val="0"/>
        <w:autoSpaceDN w:val="0"/>
        <w:adjustRightInd w:val="0"/>
        <w:jc w:val="right"/>
        <w:rPr>
          <w:rFonts w:eastAsiaTheme="minorHAnsi"/>
          <w:b/>
          <w:bCs/>
          <w:lang w:eastAsia="en-US"/>
        </w:rPr>
      </w:pPr>
      <w:r>
        <w:rPr>
          <w:rFonts w:eastAsiaTheme="minorHAnsi"/>
          <w:b/>
          <w:bCs/>
          <w:lang w:eastAsia="en-US"/>
        </w:rPr>
        <w:t>(площадок) накопления твердых</w:t>
      </w:r>
    </w:p>
    <w:p>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pPr>
        <w:autoSpaceDE w:val="0"/>
        <w:autoSpaceDN w:val="0"/>
        <w:adjustRightInd w:val="0"/>
        <w:jc w:val="both"/>
        <w:rPr>
          <w:rFonts w:eastAsiaTheme="minorHAnsi"/>
          <w:b/>
          <w:bCs/>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РЕШЕНИЕ</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о  включении в реестр мест (площадок)</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накопления твердых коммунальных отходов</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 ____________ 20__ г.</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w:t>
      </w:r>
      <w:r>
        <w:rPr>
          <w:rFonts w:hint="default" w:ascii="Times New Roman" w:hAnsi="Times New Roman" w:eastAsiaTheme="minorHAnsi"/>
          <w:b w:val="0"/>
          <w:bCs/>
          <w:sz w:val="20"/>
          <w:lang w:val="ru-RU" w:eastAsia="en-US"/>
        </w:rPr>
        <w:t xml:space="preserve"> </w:t>
      </w:r>
      <w:r>
        <w:rPr>
          <w:rFonts w:ascii="Times New Roman" w:hAnsi="Times New Roman" w:eastAsiaTheme="minorHAnsi"/>
          <w:b w:val="0"/>
          <w:bCs/>
          <w:sz w:val="20"/>
          <w:lang w:eastAsia="en-US"/>
        </w:rPr>
        <w:t>твердых  коммунальных отходов» администрацией муниципального образования Сланцевский муниципальный район  в лице</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(должность, Ф.И.О.)</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принято решение о включении</w:t>
      </w:r>
      <w:r>
        <w:rPr>
          <w:rFonts w:hint="default" w:ascii="Times New Roman" w:hAnsi="Times New Roman" w:eastAsiaTheme="minorHAnsi"/>
          <w:b w:val="0"/>
          <w:bCs/>
          <w:sz w:val="20"/>
          <w:lang w:val="ru-RU" w:eastAsia="en-US"/>
        </w:rPr>
        <w:t xml:space="preserve"> </w:t>
      </w:r>
      <w:r>
        <w:rPr>
          <w:rFonts w:ascii="Times New Roman" w:hAnsi="Times New Roman" w:eastAsiaTheme="minorHAnsi"/>
          <w:b w:val="0"/>
          <w:bCs/>
          <w:sz w:val="20"/>
          <w:lang w:eastAsia="en-US"/>
        </w:rPr>
        <w:t>в реестр сведений о месте (площадке) накопления ТКО по адресу:</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собственнику места (площадки) накопления твердых коммунальных отходов:____________________________________________________________________________________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в лице заявителя: 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действующего на основании: 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 основании  _______________________________________________________________________________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(указать обстоятельства, послужившие основанием для отказа)</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Собственнику  места  (площадки) накопления ТКО:следовать представленной схеме территориального размещения места (площадки)накопления твердых коммунальных отходов;содержать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       ____________      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(должность)             (подпись)             (Ф.И.О)</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М.п.</w:t>
      </w:r>
    </w:p>
    <w:p>
      <w:pPr>
        <w:widowControl w:val="0"/>
        <w:autoSpaceDE w:val="0"/>
        <w:autoSpaceDN w:val="0"/>
        <w:adjustRightInd w:val="0"/>
        <w:ind w:firstLine="709"/>
        <w:jc w:val="right"/>
        <w:outlineLvl w:val="1"/>
        <w:rPr>
          <w:b/>
        </w:rPr>
      </w:pPr>
    </w:p>
    <w:sectPr>
      <w:headerReference r:id="rId7" w:type="first"/>
      <w:headerReference r:id="rId5" w:type="default"/>
      <w:footerReference r:id="rId8" w:type="default"/>
      <w:headerReference r:id="rId6" w:type="even"/>
      <w:pgSz w:w="11906" w:h="16838"/>
      <w:pgMar w:top="1134" w:right="850" w:bottom="1135"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903633"/>
      <w:docPartObj>
        <w:docPartGallery w:val="autotext"/>
      </w:docPartObj>
    </w:sdtPr>
    <w:sdtContent>
      <w:p>
        <w:pPr>
          <w:pStyle w:val="19"/>
          <w:jc w:val="center"/>
        </w:pPr>
        <w:r>
          <w:fldChar w:fldCharType="begin"/>
        </w:r>
        <w:r>
          <w:instrText xml:space="preserve">PAGE   \* MERGEFORMAT</w:instrText>
        </w:r>
        <w:r>
          <w:fldChar w:fldCharType="separate"/>
        </w:r>
        <w:r>
          <w:t>2</w:t>
        </w:r>
        <w:r>
          <w:fldChar w:fldCharType="end"/>
        </w:r>
      </w:p>
    </w:sdtContent>
  </w:sdt>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1790215"/>
      <w:docPartObj>
        <w:docPartGallery w:val="autotext"/>
      </w:docPartObj>
    </w:sdtPr>
    <w:sdtContent>
      <w:p>
        <w:pPr>
          <w:pStyle w:val="16"/>
          <w:framePr w:wrap="around" w:vAnchor="text" w:hAnchor="page" w:x="10944" w:y="7"/>
          <w:jc w:val="center"/>
        </w:pPr>
        <w:r>
          <w:fldChar w:fldCharType="begin"/>
        </w:r>
        <w:r>
          <w:instrText xml:space="preserve">PAGE   \* MERGEFORMAT</w:instrText>
        </w:r>
        <w:r>
          <w:fldChar w:fldCharType="separate"/>
        </w:r>
        <w:r>
          <w:t>2</w:t>
        </w:r>
        <w:r>
          <w:fldChar w:fldCharType="end"/>
        </w:r>
      </w:p>
    </w:sdtContent>
  </w:sdt>
  <w:p>
    <w:pPr>
      <w:pStyle w:val="16"/>
      <w:framePr w:wrap="around" w:vAnchor="text" w:hAnchor="page" w:x="10944" w:y="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1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A6FB6"/>
    <w:multiLevelType w:val="multilevel"/>
    <w:tmpl w:val="2AFA6FB6"/>
    <w:lvl w:ilvl="0" w:tentative="0">
      <w:start w:val="1"/>
      <w:numFmt w:val="bullet"/>
      <w:lvlText w:val=""/>
      <w:lvlJc w:val="left"/>
      <w:pPr>
        <w:ind w:left="1429" w:hanging="360"/>
      </w:pPr>
      <w:rPr>
        <w:rFonts w:hint="default" w:ascii="Symbol" w:hAnsi="Symbol"/>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3BBF5F12"/>
    <w:multiLevelType w:val="multilevel"/>
    <w:tmpl w:val="3BBF5F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C59677C"/>
    <w:multiLevelType w:val="multilevel"/>
    <w:tmpl w:val="3C59677C"/>
    <w:lvl w:ilvl="0" w:tentative="0">
      <w:start w:val="1"/>
      <w:numFmt w:val="decimal"/>
      <w:lvlText w:val="%1."/>
      <w:lvlJc w:val="left"/>
      <w:pPr>
        <w:ind w:left="555" w:hanging="555"/>
      </w:pPr>
      <w:rPr>
        <w:rFonts w:hint="default"/>
      </w:rPr>
    </w:lvl>
    <w:lvl w:ilvl="1" w:tentative="0">
      <w:start w:val="1"/>
      <w:numFmt w:val="decimal"/>
      <w:lvlText w:val="%1.%2."/>
      <w:lvlJc w:val="left"/>
      <w:pPr>
        <w:ind w:left="720" w:hanging="72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
    <w:nsid w:val="58B313D5"/>
    <w:multiLevelType w:val="multilevel"/>
    <w:tmpl w:val="58B313D5"/>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DFD"/>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BE9"/>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3F52"/>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EF5"/>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6F0B"/>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D97"/>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61"/>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826"/>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 w:val="2A696B0F"/>
    <w:rsid w:val="2D863957"/>
    <w:rsid w:val="3E420D84"/>
    <w:rsid w:val="44860C1A"/>
    <w:rsid w:val="4D812EE8"/>
    <w:rsid w:val="5A6E0293"/>
    <w:rsid w:val="71013FD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2"/>
    <w:qFormat/>
    <w:uiPriority w:val="0"/>
    <w:pPr>
      <w:keepNext/>
      <w:spacing w:line="360" w:lineRule="auto"/>
      <w:jc w:val="center"/>
      <w:outlineLvl w:val="0"/>
    </w:pPr>
    <w:rPr>
      <w:rFonts w:ascii="Tahoma" w:hAnsi="Tahoma"/>
      <w:b/>
      <w:sz w:val="28"/>
      <w:szCs w:val="20"/>
    </w:rPr>
  </w:style>
  <w:style w:type="paragraph" w:styleId="3">
    <w:name w:val="heading 2"/>
    <w:basedOn w:val="1"/>
    <w:next w:val="1"/>
    <w:link w:val="23"/>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4"/>
    <w:semiHidden/>
    <w:unhideWhenUsed/>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otnote reference"/>
    <w:unhideWhenUsed/>
    <w:qFormat/>
    <w:uiPriority w:val="99"/>
    <w:rPr>
      <w:rFonts w:cs="Times New Roman"/>
      <w:vertAlign w:val="superscript"/>
    </w:rPr>
  </w:style>
  <w:style w:type="character" w:styleId="8">
    <w:name w:val="annotation reference"/>
    <w:qFormat/>
    <w:uiPriority w:val="0"/>
    <w:rPr>
      <w:sz w:val="16"/>
      <w:szCs w:val="16"/>
    </w:rPr>
  </w:style>
  <w:style w:type="character" w:styleId="9">
    <w:name w:val="Hyperlink"/>
    <w:qFormat/>
    <w:uiPriority w:val="99"/>
    <w:rPr>
      <w:color w:val="0000FF"/>
      <w:u w:val="single"/>
    </w:rPr>
  </w:style>
  <w:style w:type="character" w:styleId="10">
    <w:name w:val="page number"/>
    <w:basedOn w:val="5"/>
    <w:qFormat/>
    <w:uiPriority w:val="0"/>
  </w:style>
  <w:style w:type="character" w:styleId="11">
    <w:name w:val="Strong"/>
    <w:qFormat/>
    <w:uiPriority w:val="0"/>
    <w:rPr>
      <w:b/>
      <w:bCs/>
    </w:rPr>
  </w:style>
  <w:style w:type="paragraph" w:styleId="12">
    <w:name w:val="Balloon Text"/>
    <w:basedOn w:val="1"/>
    <w:link w:val="29"/>
    <w:semiHidden/>
    <w:qFormat/>
    <w:uiPriority w:val="0"/>
    <w:rPr>
      <w:rFonts w:ascii="Tahoma" w:hAnsi="Tahoma" w:cs="Tahoma"/>
      <w:sz w:val="16"/>
      <w:szCs w:val="16"/>
    </w:rPr>
  </w:style>
  <w:style w:type="paragraph" w:styleId="13">
    <w:name w:val="annotation text"/>
    <w:basedOn w:val="1"/>
    <w:link w:val="34"/>
    <w:qFormat/>
    <w:uiPriority w:val="99"/>
    <w:rPr>
      <w:sz w:val="20"/>
      <w:szCs w:val="20"/>
    </w:rPr>
  </w:style>
  <w:style w:type="paragraph" w:styleId="14">
    <w:name w:val="annotation subject"/>
    <w:basedOn w:val="13"/>
    <w:next w:val="13"/>
    <w:link w:val="35"/>
    <w:qFormat/>
    <w:uiPriority w:val="0"/>
    <w:rPr>
      <w:b/>
      <w:bCs/>
    </w:rPr>
  </w:style>
  <w:style w:type="paragraph" w:styleId="15">
    <w:name w:val="footnote text"/>
    <w:basedOn w:val="1"/>
    <w:link w:val="33"/>
    <w:unhideWhenUsed/>
    <w:qFormat/>
    <w:uiPriority w:val="99"/>
    <w:pPr>
      <w:widowControl w:val="0"/>
      <w:autoSpaceDE w:val="0"/>
      <w:autoSpaceDN w:val="0"/>
      <w:adjustRightInd w:val="0"/>
      <w:ind w:firstLine="720"/>
      <w:jc w:val="both"/>
    </w:pPr>
    <w:rPr>
      <w:rFonts w:ascii="Arial" w:hAnsi="Arial"/>
      <w:sz w:val="20"/>
      <w:szCs w:val="20"/>
    </w:rPr>
  </w:style>
  <w:style w:type="paragraph" w:styleId="16">
    <w:name w:val="header"/>
    <w:basedOn w:val="1"/>
    <w:link w:val="27"/>
    <w:qFormat/>
    <w:uiPriority w:val="99"/>
    <w:pPr>
      <w:tabs>
        <w:tab w:val="center" w:pos="4677"/>
        <w:tab w:val="right" w:pos="9355"/>
      </w:tabs>
    </w:pPr>
  </w:style>
  <w:style w:type="paragraph" w:styleId="17">
    <w:name w:val="Body Text"/>
    <w:basedOn w:val="1"/>
    <w:link w:val="26"/>
    <w:qFormat/>
    <w:uiPriority w:val="0"/>
    <w:pPr>
      <w:jc w:val="both"/>
    </w:pPr>
    <w:rPr>
      <w:sz w:val="28"/>
    </w:rPr>
  </w:style>
  <w:style w:type="paragraph" w:styleId="18">
    <w:name w:val="Title"/>
    <w:basedOn w:val="1"/>
    <w:link w:val="25"/>
    <w:qFormat/>
    <w:uiPriority w:val="0"/>
    <w:pPr>
      <w:jc w:val="center"/>
    </w:pPr>
    <w:rPr>
      <w:sz w:val="28"/>
    </w:rPr>
  </w:style>
  <w:style w:type="paragraph" w:styleId="19">
    <w:name w:val="footer"/>
    <w:basedOn w:val="1"/>
    <w:link w:val="28"/>
    <w:qFormat/>
    <w:uiPriority w:val="99"/>
    <w:pPr>
      <w:tabs>
        <w:tab w:val="center" w:pos="4677"/>
        <w:tab w:val="right" w:pos="9355"/>
      </w:tabs>
    </w:pPr>
  </w:style>
  <w:style w:type="paragraph" w:styleId="20">
    <w:name w:val="Normal (Web)"/>
    <w:basedOn w:val="1"/>
    <w:qFormat/>
    <w:uiPriority w:val="0"/>
    <w:pPr>
      <w:spacing w:before="100" w:beforeAutospacing="1" w:after="100" w:afterAutospacing="1"/>
    </w:pPr>
    <w:rPr>
      <w:rFonts w:ascii="Verdana" w:hAnsi="Verdana"/>
      <w:color w:val="333366"/>
      <w:sz w:val="12"/>
      <w:szCs w:val="12"/>
    </w:rPr>
  </w:style>
  <w:style w:type="paragraph" w:styleId="21">
    <w:name w:val="HTML Preformatted"/>
    <w:basedOn w:val="1"/>
    <w:link w:val="3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2">
    <w:name w:val="Заголовок 1 Знак"/>
    <w:basedOn w:val="5"/>
    <w:link w:val="2"/>
    <w:qFormat/>
    <w:uiPriority w:val="0"/>
    <w:rPr>
      <w:rFonts w:ascii="Tahoma" w:hAnsi="Tahoma" w:eastAsia="Times New Roman" w:cs="Times New Roman"/>
      <w:b/>
      <w:sz w:val="28"/>
      <w:szCs w:val="20"/>
      <w:lang w:eastAsia="ru-RU"/>
    </w:rPr>
  </w:style>
  <w:style w:type="character" w:customStyle="1" w:styleId="23">
    <w:name w:val="Заголовок 2 Знак"/>
    <w:basedOn w:val="5"/>
    <w:link w:val="3"/>
    <w:qFormat/>
    <w:uiPriority w:val="0"/>
    <w:rPr>
      <w:rFonts w:ascii="Cambria" w:hAnsi="Cambria" w:eastAsia="Times New Roman" w:cs="Times New Roman"/>
      <w:b/>
      <w:bCs/>
      <w:i/>
      <w:iCs/>
      <w:sz w:val="28"/>
      <w:szCs w:val="28"/>
      <w:lang w:eastAsia="ru-RU"/>
    </w:rPr>
  </w:style>
  <w:style w:type="character" w:customStyle="1" w:styleId="24">
    <w:name w:val="Заголовок 3 Знак"/>
    <w:basedOn w:val="5"/>
    <w:link w:val="4"/>
    <w:semiHidden/>
    <w:qFormat/>
    <w:uiPriority w:val="0"/>
    <w:rPr>
      <w:rFonts w:ascii="Cambria" w:hAnsi="Cambria" w:eastAsia="Times New Roman" w:cs="Times New Roman"/>
      <w:b/>
      <w:bCs/>
      <w:sz w:val="26"/>
      <w:szCs w:val="26"/>
      <w:lang w:eastAsia="ru-RU"/>
    </w:rPr>
  </w:style>
  <w:style w:type="character" w:customStyle="1" w:styleId="25">
    <w:name w:val="Название Знак"/>
    <w:basedOn w:val="5"/>
    <w:link w:val="18"/>
    <w:qFormat/>
    <w:uiPriority w:val="0"/>
    <w:rPr>
      <w:rFonts w:ascii="Times New Roman" w:hAnsi="Times New Roman" w:eastAsia="Times New Roman" w:cs="Times New Roman"/>
      <w:sz w:val="28"/>
      <w:szCs w:val="24"/>
      <w:lang w:eastAsia="ru-RU"/>
    </w:rPr>
  </w:style>
  <w:style w:type="character" w:customStyle="1" w:styleId="26">
    <w:name w:val="Основной текст Знак"/>
    <w:basedOn w:val="5"/>
    <w:link w:val="17"/>
    <w:qFormat/>
    <w:uiPriority w:val="0"/>
    <w:rPr>
      <w:rFonts w:ascii="Times New Roman" w:hAnsi="Times New Roman" w:eastAsia="Times New Roman" w:cs="Times New Roman"/>
      <w:sz w:val="28"/>
      <w:szCs w:val="24"/>
      <w:lang w:eastAsia="ru-RU"/>
    </w:rPr>
  </w:style>
  <w:style w:type="character" w:customStyle="1" w:styleId="27">
    <w:name w:val="Верхний колонтитул Знак"/>
    <w:basedOn w:val="5"/>
    <w:link w:val="16"/>
    <w:qFormat/>
    <w:uiPriority w:val="99"/>
    <w:rPr>
      <w:rFonts w:ascii="Times New Roman" w:hAnsi="Times New Roman" w:eastAsia="Times New Roman" w:cs="Times New Roman"/>
      <w:sz w:val="24"/>
      <w:szCs w:val="24"/>
      <w:lang w:eastAsia="ru-RU"/>
    </w:rPr>
  </w:style>
  <w:style w:type="character" w:customStyle="1" w:styleId="28">
    <w:name w:val="Нижний колонтитул Знак"/>
    <w:basedOn w:val="5"/>
    <w:link w:val="19"/>
    <w:qFormat/>
    <w:uiPriority w:val="99"/>
    <w:rPr>
      <w:rFonts w:ascii="Times New Roman" w:hAnsi="Times New Roman" w:eastAsia="Times New Roman" w:cs="Times New Roman"/>
      <w:sz w:val="24"/>
      <w:szCs w:val="24"/>
      <w:lang w:eastAsia="ru-RU"/>
    </w:rPr>
  </w:style>
  <w:style w:type="character" w:customStyle="1" w:styleId="29">
    <w:name w:val="Текст выноски Знак"/>
    <w:basedOn w:val="5"/>
    <w:link w:val="12"/>
    <w:semiHidden/>
    <w:qFormat/>
    <w:uiPriority w:val="0"/>
    <w:rPr>
      <w:rFonts w:ascii="Tahoma" w:hAnsi="Tahoma" w:eastAsia="Times New Roman" w:cs="Tahoma"/>
      <w:sz w:val="16"/>
      <w:szCs w:val="16"/>
      <w:lang w:eastAsia="ru-RU"/>
    </w:rPr>
  </w:style>
  <w:style w:type="paragraph" w:customStyle="1" w:styleId="30">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1">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32">
    <w:name w:val="consplusnormal0"/>
    <w:basedOn w:val="1"/>
    <w:qFormat/>
    <w:uiPriority w:val="0"/>
    <w:pPr>
      <w:spacing w:before="100" w:after="100"/>
      <w:ind w:firstLine="120"/>
    </w:pPr>
    <w:rPr>
      <w:rFonts w:ascii="Verdana" w:hAnsi="Verdana"/>
    </w:rPr>
  </w:style>
  <w:style w:type="character" w:customStyle="1" w:styleId="33">
    <w:name w:val="Текст сноски Знак"/>
    <w:basedOn w:val="5"/>
    <w:link w:val="15"/>
    <w:qFormat/>
    <w:uiPriority w:val="99"/>
    <w:rPr>
      <w:rFonts w:ascii="Arial" w:hAnsi="Arial" w:eastAsia="Times New Roman" w:cs="Times New Roman"/>
      <w:sz w:val="20"/>
      <w:szCs w:val="20"/>
      <w:lang w:eastAsia="ru-RU"/>
    </w:rPr>
  </w:style>
  <w:style w:type="character" w:customStyle="1" w:styleId="34">
    <w:name w:val="Текст примечания Знак"/>
    <w:basedOn w:val="5"/>
    <w:link w:val="13"/>
    <w:qFormat/>
    <w:uiPriority w:val="99"/>
    <w:rPr>
      <w:rFonts w:ascii="Times New Roman" w:hAnsi="Times New Roman" w:eastAsia="Times New Roman" w:cs="Times New Roman"/>
      <w:sz w:val="20"/>
      <w:szCs w:val="20"/>
      <w:lang w:eastAsia="ru-RU"/>
    </w:rPr>
  </w:style>
  <w:style w:type="character" w:customStyle="1" w:styleId="35">
    <w:name w:val="Тема примечания Знак"/>
    <w:basedOn w:val="34"/>
    <w:link w:val="14"/>
    <w:qFormat/>
    <w:uiPriority w:val="0"/>
    <w:rPr>
      <w:rFonts w:ascii="Times New Roman" w:hAnsi="Times New Roman" w:eastAsia="Times New Roman" w:cs="Times New Roman"/>
      <w:b/>
      <w:bCs/>
      <w:sz w:val="20"/>
      <w:szCs w:val="20"/>
      <w:lang w:eastAsia="ru-RU"/>
    </w:rPr>
  </w:style>
  <w:style w:type="paragraph" w:customStyle="1" w:styleId="36">
    <w:name w:val="normd"/>
    <w:basedOn w:val="1"/>
    <w:qFormat/>
    <w:uiPriority w:val="0"/>
    <w:pPr>
      <w:spacing w:before="100" w:beforeAutospacing="1" w:after="100" w:afterAutospacing="1"/>
    </w:pPr>
  </w:style>
  <w:style w:type="character" w:customStyle="1" w:styleId="37">
    <w:name w:val="Стандартный HTML Знак"/>
    <w:basedOn w:val="5"/>
    <w:link w:val="21"/>
    <w:qFormat/>
    <w:uiPriority w:val="99"/>
    <w:rPr>
      <w:rFonts w:ascii="Courier New" w:hAnsi="Courier New" w:eastAsia="Times New Roman" w:cs="Courier New"/>
      <w:sz w:val="20"/>
      <w:szCs w:val="20"/>
      <w:lang w:eastAsia="ru-RU"/>
    </w:rPr>
  </w:style>
  <w:style w:type="paragraph" w:styleId="38">
    <w:name w:val="List Paragraph"/>
    <w:basedOn w:val="1"/>
    <w:qFormat/>
    <w:uiPriority w:val="0"/>
    <w:pPr>
      <w:spacing w:after="200" w:line="276" w:lineRule="auto"/>
      <w:ind w:left="720"/>
      <w:contextualSpacing/>
    </w:pPr>
    <w:rPr>
      <w:rFonts w:ascii="Calibri" w:hAnsi="Calibri"/>
      <w:sz w:val="22"/>
      <w:szCs w:val="22"/>
    </w:rPr>
  </w:style>
  <w:style w:type="character" w:customStyle="1" w:styleId="39">
    <w:name w:val="Основной текст_"/>
    <w:link w:val="40"/>
    <w:qFormat/>
    <w:uiPriority w:val="0"/>
    <w:rPr>
      <w:spacing w:val="1"/>
      <w:sz w:val="27"/>
      <w:szCs w:val="27"/>
      <w:shd w:val="clear" w:color="auto" w:fill="FFFFFF"/>
    </w:rPr>
  </w:style>
  <w:style w:type="paragraph" w:customStyle="1" w:styleId="40">
    <w:name w:val="Основной текст1"/>
    <w:basedOn w:val="1"/>
    <w:link w:val="39"/>
    <w:qFormat/>
    <w:uiPriority w:val="0"/>
    <w:pPr>
      <w:widowControl w:val="0"/>
      <w:shd w:val="clear" w:color="auto" w:fill="FFFFFF"/>
      <w:spacing w:after="720" w:line="0" w:lineRule="atLeast"/>
      <w:jc w:val="both"/>
    </w:pPr>
    <w:rPr>
      <w:rFonts w:asciiTheme="minorHAnsi" w:hAnsiTheme="minorHAnsi" w:eastAsiaTheme="minorHAnsi" w:cstheme="minorBidi"/>
      <w:spacing w:val="1"/>
      <w:sz w:val="27"/>
      <w:szCs w:val="27"/>
      <w:lang w:eastAsia="en-US"/>
    </w:rPr>
  </w:style>
  <w:style w:type="paragraph" w:customStyle="1" w:styleId="41">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42">
    <w:name w:val="Название проектного документа"/>
    <w:basedOn w:val="1"/>
    <w:qFormat/>
    <w:uiPriority w:val="0"/>
    <w:pPr>
      <w:widowControl w:val="0"/>
      <w:ind w:left="1701"/>
      <w:jc w:val="center"/>
    </w:pPr>
    <w:rPr>
      <w:rFonts w:ascii="Arial" w:hAnsi="Arial" w:cs="Arial"/>
      <w:b/>
      <w:bCs/>
      <w:color w:val="000080"/>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8950</Words>
  <Characters>51021</Characters>
  <Lines>425</Lines>
  <Paragraphs>119</Paragraphs>
  <TotalTime>83</TotalTime>
  <ScaleCrop>false</ScaleCrop>
  <LinksUpToDate>false</LinksUpToDate>
  <CharactersWithSpaces>59852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2021-12-23T07:38:00Z</dcterms:created>
  <dc:creator>Галина</dc:creator>
  <cp:lastModifiedBy>gkh10</cp:lastModifiedBy>
  <cp:lastPrinted>2023-09-04T09:48:00Z</cp:lastPrinted>
  <dcterms:modified xsi:type="dcterms:W3CDTF">2023-09-04T09:55:15Z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38E2D650E7EA44629FEA209916489E48</vt:lpwstr>
  </property>
</Properties>
</file>