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Сланцевский муниципальный район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Ленинградской области</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П О С Т А Н О В Л Е Н И 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rPr>
          <w:rFonts w:ascii="Times New Roman" w:hAnsi="Times New Roman" w:cs="Times New Roman"/>
          <w:i/>
          <w:i/>
          <w:sz w:val="24"/>
          <w:szCs w:val="24"/>
          <w:u w:val="single"/>
        </w:rPr>
      </w:pPr>
      <w:r>
        <w:rPr>
          <w:rFonts w:cs="Times New Roman" w:ascii="Times New Roman" w:hAnsi="Times New Roman"/>
          <w:b/>
          <w:bCs/>
          <w:sz w:val="24"/>
          <w:szCs w:val="24"/>
          <w:u w:val="single"/>
        </w:rPr>
        <w:t>27.02.2023</w:t>
      </w:r>
      <w:r>
        <w:rPr>
          <w:rFonts w:cs="Times New Roman" w:ascii="Times New Roman" w:hAnsi="Times New Roman"/>
          <w:bCs/>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297</w:t>
      </w:r>
      <w:r>
        <w:rPr>
          <w:rFonts w:cs="Times New Roman" w:ascii="Times New Roman" w:hAnsi="Times New Roman"/>
          <w:sz w:val="24"/>
          <w:szCs w:val="24"/>
          <w:u w:val="single"/>
        </w:rPr>
        <w:t>-п</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Об обеспечении отдыха, оздоровления</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и занятости детей, подростков и</w:t>
      </w:r>
    </w:p>
    <w:p>
      <w:pPr>
        <w:pStyle w:val="Normal"/>
        <w:spacing w:before="0" w:after="0"/>
        <w:rPr>
          <w:rFonts w:ascii="Times New Roman" w:hAnsi="Times New Roman" w:cs="Times New Roman"/>
          <w:i/>
          <w:i/>
          <w:sz w:val="24"/>
          <w:szCs w:val="24"/>
        </w:rPr>
      </w:pPr>
      <w:bookmarkStart w:id="0" w:name="_Hlk95912911"/>
      <w:r>
        <w:rPr>
          <w:rFonts w:cs="Times New Roman" w:ascii="Times New Roman" w:hAnsi="Times New Roman"/>
          <w:b/>
          <w:i/>
          <w:sz w:val="24"/>
          <w:szCs w:val="24"/>
        </w:rPr>
        <w:t>молодежи в каникулярный период 2023 года</w:t>
      </w:r>
      <w:bookmarkEnd w:id="0"/>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C1c17"/>
        <w:spacing w:lineRule="auto" w:line="276" w:before="280" w:after="280"/>
        <w:jc w:val="both"/>
        <w:rPr/>
      </w:pPr>
      <w:r>
        <w:rPr/>
        <w:tab/>
        <w:t>В целях выполнения требований пункта 11 части 1  статьи 15  Федерального закона  от 06.10.2003 № 131-ФЗ «Об общих принципах организации местного самоуправления в Российской Федерации», реализации муниципальной программы «Развитие образования муниципального образования Сланцевский муниципальный район Ленинградской области на 2019-2024 годы», утвержденной постановлением администрации Сланцевского муниципального района от 27.11.2018 № 1574-п, обеспечения условий для укрепления здоровья, творческого развития детей, подростков и молодежи, их занятости  в летний период,  администрация Сланцевского муниципального района  постановляет: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1.Утвердить: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1.1. Сеть оздоровительных учреждений на летний период 2023 года согласно приложению 1.</w:t>
      </w:r>
    </w:p>
    <w:p>
      <w:pPr>
        <w:pStyle w:val="Normal"/>
        <w:spacing w:before="0" w:after="0"/>
        <w:ind w:firstLine="120"/>
        <w:jc w:val="both"/>
        <w:rPr>
          <w:rFonts w:ascii="Times New Roman" w:hAnsi="Times New Roman" w:cs="Times New Roman"/>
          <w:sz w:val="24"/>
          <w:szCs w:val="24"/>
        </w:rPr>
      </w:pPr>
      <w:r>
        <w:rPr>
          <w:rFonts w:cs="Times New Roman" w:ascii="Times New Roman" w:hAnsi="Times New Roman"/>
          <w:sz w:val="24"/>
          <w:szCs w:val="24"/>
        </w:rPr>
        <w:tab/>
        <w:t>1.2. План мероприятий по организации оздоровления, отдыха и занятости детей, подростков и молодежи в каникулярный период 2023 года, согласно приложению 2.</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1.3. Состав комиссии по приёму оздоровительных учреждений к летней оздоровительной кампании, согласно приложению 3.</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1.4. График приёмки оздоровительных учреждений к летней кампании, согласно приложению 4.</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1.5. Примерную калькуляцию стоимости содержания в оздоровительном лагере с дневным пребыванием в каникулярный период 2023 года, согласно приложению 5.</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1.6. Начало приема заявлений от родителей (законных представителей) на предоставление муниципальной услуги в ГБОУ ЛО «МФЦ» с 15.03.2023.</w:t>
      </w:r>
    </w:p>
    <w:p>
      <w:pPr>
        <w:pStyle w:val="Normal"/>
        <w:spacing w:before="0" w:after="0"/>
        <w:ind w:left="710" w:hanging="0"/>
        <w:jc w:val="both"/>
        <w:rPr>
          <w:rFonts w:ascii="Times New Roman" w:hAnsi="Times New Roman" w:cs="Times New Roman"/>
          <w:sz w:val="24"/>
          <w:szCs w:val="24"/>
        </w:rPr>
      </w:pPr>
      <w:r>
        <w:rPr>
          <w:rFonts w:cs="Times New Roman" w:ascii="Times New Roman" w:hAnsi="Times New Roman"/>
          <w:sz w:val="24"/>
          <w:szCs w:val="24"/>
        </w:rPr>
        <w:t>2.Провести конкурс на лучший оздоровительный лагерь.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3.Утвердить Положение о конкурсе оздоровительных лагерей и состав конкурсного жюри по подведению итогов конкурса, согласно приложениям 6,7.</w:t>
      </w:r>
    </w:p>
    <w:p>
      <w:pPr>
        <w:pStyle w:val="Normal"/>
        <w:spacing w:before="0" w:after="0"/>
        <w:ind w:firstLine="710"/>
        <w:jc w:val="both"/>
        <w:rPr>
          <w:rFonts w:ascii="Times New Roman" w:hAnsi="Times New Roman" w:cs="Times New Roman"/>
          <w:sz w:val="24"/>
          <w:szCs w:val="24"/>
        </w:rPr>
      </w:pPr>
      <w:r>
        <w:rPr>
          <w:rFonts w:cs="Times New Roman" w:ascii="Times New Roman" w:hAnsi="Times New Roman"/>
          <w:sz w:val="24"/>
          <w:szCs w:val="24"/>
        </w:rPr>
        <w:t>4. Комитету финансов администрации Сланцевского муниципального района (Павлова Ю.В.) обеспечить финансирование летней оздоровительной кампании в пределах выделенных ассигнований в бюджете на 2023 год в соответствии со сводной бюджетной росписью расходов.</w:t>
      </w:r>
    </w:p>
    <w:p>
      <w:pPr>
        <w:pStyle w:val="Normal"/>
        <w:spacing w:before="0" w:after="0"/>
        <w:ind w:firstLine="710"/>
        <w:jc w:val="both"/>
        <w:rPr>
          <w:color w:val="000000"/>
        </w:rPr>
      </w:pPr>
      <w:r>
        <w:rPr>
          <w:color w:val="000000"/>
        </w:rPr>
      </w:r>
    </w:p>
    <w:p>
      <w:pPr>
        <w:pStyle w:val="Normal"/>
        <w:spacing w:before="0" w:after="0"/>
        <w:ind w:firstLine="710"/>
        <w:jc w:val="both"/>
        <w:rPr>
          <w:color w:val="000000"/>
        </w:rPr>
      </w:pPr>
      <w:r>
        <w:rPr>
          <w:color w:val="000000"/>
        </w:rPr>
      </w:r>
    </w:p>
    <w:p>
      <w:pPr>
        <w:pStyle w:val="Normal"/>
        <w:spacing w:before="0" w:after="0"/>
        <w:ind w:firstLine="710"/>
        <w:jc w:val="both"/>
        <w:rPr>
          <w:color w:val="000000"/>
        </w:rPr>
      </w:pPr>
      <w:r>
        <w:rPr>
          <w:rFonts w:cs="Times New Roman" w:ascii="Times New Roman" w:hAnsi="Times New Roman"/>
          <w:color w:val="000000"/>
          <w:sz w:val="24"/>
          <w:szCs w:val="24"/>
        </w:rPr>
        <w:t>5. Установить родительскую плату за путевки в оздоровительные лагеря с дневным пребыванием в размере 1630 рублей.</w:t>
      </w:r>
    </w:p>
    <w:p>
      <w:pPr>
        <w:pStyle w:val="Normal"/>
        <w:spacing w:before="0" w:after="0"/>
        <w:ind w:firstLine="710"/>
        <w:jc w:val="both"/>
        <w:rPr>
          <w:rFonts w:ascii="Times New Roman" w:hAnsi="Times New Roman" w:cs="Times New Roman"/>
          <w:sz w:val="24"/>
          <w:szCs w:val="24"/>
        </w:rPr>
      </w:pPr>
      <w:r>
        <w:rPr>
          <w:rFonts w:cs="Times New Roman" w:ascii="Times New Roman" w:hAnsi="Times New Roman"/>
          <w:sz w:val="24"/>
          <w:szCs w:val="24"/>
        </w:rPr>
        <w:t>6. Установить продолжительность смен: лагеря с дневным пребыванием, лагеря труда и отдыха не менее 21 рабочего дня.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7. Обеспечить 35 мест в  лагере труда и отдыха в МОУ «Сланцевская средняя общеобразовательная школа № 6» для подростков, состоящих на учёте в подразделении по делам несовершеннолетних ОМВД России по Сланцевскому району  и 224 места для детей, находящихся в трудной жизненной ситуации в городских оздоровительных лагерях за счет средств муниципального бюджета без взимания родительской платы.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8. Руководителям образовательных организаций (Мурашкина И.В., Крихун З.Е., Русских И.В., Васильева Г.А., Базарная Т.А., Горбунова В.А., Пинчук И.Н., Федорова Е.В., Смирнова В.С., Голубович В.Л, Дуль И.В., Васильева Е.Г., Варламова И.В., Кузнецова Т.В., Катыкина Е.В.):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8.1. Обеспечить необходимые меры по своевременному получению в Управлении Роспотребнадзора по Ленинградской области санитарно-эпидемиологического заключения о соответствии санитарным правилам зданий, строений и сооружений, помещений, оборудования и иного имущества, которое предполагается использовать для осуществления деятельности по организации отдыха и оздоровления.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8.2. Обеспечить во всех оздоровительных учреждениях полноценное питание детей и подростков в соответствии с санитарно-эпидемиологическими требованиями и соблюдением норм продуктового набора.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8.3. Обеспечить меры по выполнению необходимых требований за соблюдением комплексной безопасности, в т.ч. противопожарной и антитеррористической безопасности в оздоровительных учреждениях.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8.4. Принять меры по обеспечению безопасности, сохранению жизни и здоровья детей при организации мероприятий, проводимых на территории оздоровительных учреждений и за ее пределами. </w:t>
      </w:r>
    </w:p>
    <w:p>
      <w:pPr>
        <w:pStyle w:val="Normal"/>
        <w:spacing w:before="0" w:after="0"/>
        <w:ind w:left="710" w:hanging="0"/>
        <w:jc w:val="both"/>
        <w:rPr>
          <w:rFonts w:ascii="Times New Roman" w:hAnsi="Times New Roman" w:cs="Times New Roman"/>
          <w:sz w:val="24"/>
          <w:szCs w:val="24"/>
        </w:rPr>
      </w:pPr>
      <w:r>
        <w:rPr>
          <w:rFonts w:cs="Times New Roman" w:ascii="Times New Roman" w:hAnsi="Times New Roman"/>
          <w:sz w:val="24"/>
          <w:szCs w:val="24"/>
        </w:rPr>
        <w:t>9.Рекомендовать:</w:t>
      </w:r>
    </w:p>
    <w:p>
      <w:pPr>
        <w:pStyle w:val="Normal"/>
        <w:spacing w:before="0" w:after="0"/>
        <w:ind w:firstLine="710"/>
        <w:jc w:val="both"/>
        <w:rPr>
          <w:rFonts w:ascii="Times New Roman" w:hAnsi="Times New Roman" w:cs="Times New Roman"/>
          <w:sz w:val="24"/>
          <w:szCs w:val="24"/>
        </w:rPr>
      </w:pPr>
      <w:r>
        <w:rPr>
          <w:rFonts w:cs="Times New Roman" w:ascii="Times New Roman" w:hAnsi="Times New Roman"/>
          <w:sz w:val="24"/>
          <w:szCs w:val="24"/>
        </w:rPr>
        <w:t>9.1. Главному врачу ГБУЗ ЛО «Сланцевская межрайонная больница» (Грушко Л.А.) оказать содействие в комплектовании оздоровительных учреждений медицинскими кадрами, имеющими опыт работы с детьми, и организовать проведение медицинского осмотра работников оздоровительных учреждений.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9.2. Директору Сланцевского филиала Государственного казенного учреждения Ленинградской области «Центр занятости населения» (Федосова О.Б.), подготовить и обеспечить рабочими местами подростков, изъявивших желание трудоустроиться в летний период.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9.3. Заместителю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Кингисеппском, Волосовском, Сланцевском районах (Шихалева О.С.) обеспечить контроль за санитарно-эпидемиологической обстановкой в учреждениях оздоровления детей, организацией безопасного и сбалансированного питания.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9.4. Начальнику отдела Министерства внутренних дел России по Сланцевскому району (Северюхин В.А.) обеспечить комплекс основных организационных мероприятий, направленных на обеспечение правопорядка и безопасного пребывания детей в оздоровительных учреждениях, на профилактику детского травматизма на дорогах и в местах отдыха.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9.5. Начальнику отдела надзорной деятельности и профилактической работы Сланцевского района (Рябухин Е.Е.) обеспечить контроль за соблюдением пожарной безопасности в оздоровительных учреждениях.</w:t>
      </w:r>
    </w:p>
    <w:p>
      <w:pPr>
        <w:pStyle w:val="Normal"/>
        <w:spacing w:before="0" w:after="0"/>
        <w:ind w:firstLine="710"/>
        <w:jc w:val="both"/>
        <w:rPr>
          <w:rFonts w:ascii="Times New Roman" w:hAnsi="Times New Roman" w:cs="Times New Roman"/>
          <w:sz w:val="24"/>
          <w:szCs w:val="24"/>
        </w:rPr>
      </w:pPr>
      <w:r>
        <w:rPr>
          <w:rFonts w:cs="Times New Roman" w:ascii="Times New Roman" w:hAnsi="Times New Roman"/>
          <w:sz w:val="24"/>
          <w:szCs w:val="24"/>
        </w:rPr>
        <w:t>9.6. Руководителю Сланцевского отделения Центра ГИМС Главного управления МЧС России по Ленинградской области» (Балабаева А.А..) спланировать и реализовать комплекс мероприятий по предупреждению несчастных случаев с детьми на воде и вблизи водоёмов.</w:t>
      </w:r>
    </w:p>
    <w:p>
      <w:pPr>
        <w:pStyle w:val="Normal"/>
        <w:spacing w:before="0" w:after="0"/>
        <w:ind w:firstLine="710"/>
        <w:jc w:val="both"/>
        <w:rPr>
          <w:rFonts w:ascii="Times New Roman" w:hAnsi="Times New Roman" w:cs="Times New Roman"/>
          <w:sz w:val="24"/>
          <w:szCs w:val="24"/>
        </w:rPr>
      </w:pPr>
      <w:r>
        <w:rPr>
          <w:rFonts w:cs="Times New Roman" w:ascii="Times New Roman" w:hAnsi="Times New Roman"/>
          <w:sz w:val="24"/>
          <w:szCs w:val="24"/>
        </w:rPr>
        <w:t>9.7. Генеральным директорам ООО «ГУЖК», ООО «ВИРА сервис», ООО «СЖХ», ООО «Управдом», ООО «Лучки», ООО «ЖКТ», ООО «Жилкомсервис» в срок до 01.06.2023 обеспечить подготовку детских спортивно-игровых площадок.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10. Контроль за исполнением возложить на заместителя главы администрации муниципального образования Сланцевский муниципальный район Ленинградской области Щербакову 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Глава администрации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муниципального образования</w:t>
        <w:tab/>
        <w:t xml:space="preserve">                                </w:t>
        <w:tab/>
        <w:t xml:space="preserve">         М. Б. Чистова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1)</w:t>
      </w:r>
    </w:p>
    <w:tbl>
      <w:tblPr>
        <w:tblW w:w="10427" w:type="dxa"/>
        <w:jc w:val="left"/>
        <w:tblInd w:w="-543" w:type="dxa"/>
        <w:tblLayout w:type="fixed"/>
        <w:tblCellMar>
          <w:top w:w="0" w:type="dxa"/>
          <w:left w:w="108" w:type="dxa"/>
          <w:bottom w:w="0" w:type="dxa"/>
          <w:right w:w="108" w:type="dxa"/>
        </w:tblCellMar>
        <w:tblLook w:firstRow="1" w:noVBand="1" w:lastRow="0" w:firstColumn="1" w:lastColumn="0" w:noHBand="0" w:val="04a0"/>
      </w:tblPr>
      <w:tblGrid>
        <w:gridCol w:w="960"/>
        <w:gridCol w:w="2370"/>
        <w:gridCol w:w="2570"/>
        <w:gridCol w:w="564"/>
        <w:gridCol w:w="564"/>
        <w:gridCol w:w="636"/>
        <w:gridCol w:w="495"/>
        <w:gridCol w:w="512"/>
        <w:gridCol w:w="540"/>
        <w:gridCol w:w="617"/>
        <w:gridCol w:w="597"/>
      </w:tblGrid>
      <w:tr>
        <w:trPr>
          <w:trHeight w:val="458" w:hRule="atLeast"/>
        </w:trPr>
        <w:tc>
          <w:tcPr>
            <w:tcW w:w="10425" w:type="dxa"/>
            <w:gridSpan w:val="11"/>
            <w:vMerge w:val="restart"/>
            <w:tcBorders>
              <w:bottom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bookmarkStart w:id="1" w:name="_Hlk95807762"/>
            <w:bookmarkStart w:id="2" w:name="_Hlk64465323"/>
            <w:bookmarkEnd w:id="1"/>
            <w:bookmarkEnd w:id="2"/>
            <w:r>
              <w:rPr>
                <w:rFonts w:cs="Times New Roman" w:ascii="Times New Roman" w:hAnsi="Times New Roman"/>
                <w:color w:val="000000"/>
                <w:sz w:val="24"/>
                <w:szCs w:val="24"/>
                <w:lang w:eastAsia="ru-RU"/>
              </w:rPr>
              <w:t>С Е Т Ь</w:t>
              <w:br/>
              <w:t>оздоровительных учреждений с дневным пребыванием детей</w:t>
              <w:br/>
              <w:t>в муниципальном образовании</w:t>
              <w:br/>
              <w:t>Сланцевский муниципальный район Ленинградской области</w:t>
              <w:br/>
              <w:t xml:space="preserve"> в период летних каникул 2023 года, </w:t>
              <w:br/>
              <w:t>работающих по сокращенному режиму</w:t>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b/>
                <w:b/>
                <w:bCs/>
                <w:color w:val="000000"/>
                <w:sz w:val="24"/>
                <w:szCs w:val="24"/>
                <w:lang w:eastAsia="ru-RU"/>
              </w:rPr>
            </w:pPr>
            <w:r>
              <w:rPr>
                <w:rFonts w:cs="Times New Roman" w:ascii="Times New Roman" w:hAnsi="Times New Roman"/>
                <w:b/>
                <w:bCs/>
                <w:color w:val="000000"/>
                <w:sz w:val="24"/>
                <w:szCs w:val="24"/>
                <w:lang w:eastAsia="ru-RU"/>
              </w:rPr>
            </w:r>
          </w:p>
        </w:tc>
      </w:tr>
      <w:tr>
        <w:trPr>
          <w:trHeight w:val="788" w:hRule="atLeast"/>
        </w:trPr>
        <w:tc>
          <w:tcPr>
            <w:tcW w:w="96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п/п</w:t>
            </w:r>
          </w:p>
        </w:tc>
        <w:tc>
          <w:tcPr>
            <w:tcW w:w="237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Наименование лагеря</w:t>
            </w:r>
          </w:p>
        </w:tc>
        <w:tc>
          <w:tcPr>
            <w:tcW w:w="2570"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Наименование организаций</w:t>
            </w:r>
          </w:p>
        </w:tc>
        <w:tc>
          <w:tcPr>
            <w:tcW w:w="3311" w:type="dxa"/>
            <w:gridSpan w:val="6"/>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Количество детей</w:t>
            </w:r>
          </w:p>
        </w:tc>
        <w:tc>
          <w:tcPr>
            <w:tcW w:w="121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t>Всего</w:t>
            </w:r>
          </w:p>
        </w:tc>
      </w:tr>
      <w:tr>
        <w:trPr>
          <w:trHeight w:val="300" w:hRule="atLeast"/>
        </w:trPr>
        <w:tc>
          <w:tcPr>
            <w:tcW w:w="96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r>
          </w:p>
        </w:tc>
        <w:tc>
          <w:tcPr>
            <w:tcW w:w="237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r>
          </w:p>
        </w:tc>
        <w:tc>
          <w:tcPr>
            <w:tcW w:w="257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r>
          </w:p>
        </w:tc>
        <w:tc>
          <w:tcPr>
            <w:tcW w:w="56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I см.</w:t>
            </w:r>
          </w:p>
        </w:tc>
        <w:tc>
          <w:tcPr>
            <w:tcW w:w="56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б/п</w:t>
            </w:r>
          </w:p>
        </w:tc>
        <w:tc>
          <w:tcPr>
            <w:tcW w:w="636"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II см.</w:t>
            </w:r>
          </w:p>
        </w:tc>
        <w:tc>
          <w:tcPr>
            <w:tcW w:w="4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б/п</w:t>
            </w:r>
          </w:p>
        </w:tc>
        <w:tc>
          <w:tcPr>
            <w:tcW w:w="512"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III см.</w:t>
            </w:r>
          </w:p>
        </w:tc>
        <w:tc>
          <w:tcPr>
            <w:tcW w:w="5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б/п</w:t>
            </w:r>
          </w:p>
        </w:tc>
        <w:tc>
          <w:tcPr>
            <w:tcW w:w="617"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r>
          </w:p>
        </w:tc>
        <w:tc>
          <w:tcPr>
            <w:tcW w:w="597"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t>б/п</w:t>
            </w:r>
          </w:p>
        </w:tc>
      </w:tr>
      <w:tr>
        <w:trPr>
          <w:trHeight w:val="102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1.</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спортивный лагерь «Олимпиец»</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«Сланцевская спортивная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w:t>
            </w:r>
          </w:p>
        </w:tc>
      </w:tr>
      <w:tr>
        <w:trPr>
          <w:trHeight w:val="102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2.</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спортивный лагерь «Надежды спорта»</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«Сланцевская спортивная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w:t>
            </w:r>
          </w:p>
        </w:tc>
      </w:tr>
      <w:tr>
        <w:trPr>
          <w:trHeight w:val="102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3.</w:t>
            </w:r>
          </w:p>
        </w:tc>
        <w:tc>
          <w:tcPr>
            <w:tcW w:w="237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спортивный лагерь</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«Спортландия»</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«Сланцевская спортивная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60</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5</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60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5</w:t>
            </w:r>
          </w:p>
        </w:tc>
      </w:tr>
      <w:tr>
        <w:trPr>
          <w:trHeight w:val="702"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4.</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одаренных детей художественной направленности «Юный художник»</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«Сланцевская детская художественная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25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w:t>
            </w:r>
          </w:p>
        </w:tc>
      </w:tr>
      <w:tr>
        <w:trPr>
          <w:trHeight w:val="702"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5.</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одаренных детей «Художник»</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«Сланцевская детская художественная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25</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w:t>
            </w:r>
          </w:p>
        </w:tc>
      </w:tr>
      <w:tr>
        <w:trPr>
          <w:trHeight w:val="702"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6.</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одаренных детей «Фантазеры»</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«Сланцевская детская музыкальная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w:t>
            </w:r>
          </w:p>
        </w:tc>
      </w:tr>
      <w:tr>
        <w:trPr>
          <w:trHeight w:val="366"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b/>
                <w:bCs/>
                <w:color w:val="000000"/>
                <w:lang w:eastAsia="ru-RU"/>
              </w:rPr>
              <w:t>7.</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color w:val="000000"/>
                <w:lang w:eastAsia="ru-RU"/>
              </w:rPr>
              <w:t>Городской оздоровительный лагерь «Костер» патриотической направленности</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2»</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30</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15</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bCs/>
                <w:color w:val="000000"/>
                <w:lang w:eastAsia="ru-RU"/>
              </w:rPr>
              <w:t>15</w:t>
            </w:r>
          </w:p>
        </w:tc>
      </w:tr>
      <w:tr>
        <w:trPr>
          <w:trHeight w:val="285"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b/>
                <w:bCs/>
                <w:color w:val="000000"/>
                <w:lang w:eastAsia="ru-RU"/>
              </w:rPr>
              <w:t>8.</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color w:val="000000"/>
                <w:lang w:eastAsia="ru-RU"/>
              </w:rPr>
              <w:t>Городской оздоровительный лагерь «Алые паруса» экологической направленности</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2»</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60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25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bCs/>
                <w:color w:val="000000"/>
                <w:lang w:eastAsia="ru-RU"/>
              </w:rPr>
              <w:t>60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bCs/>
                <w:color w:val="000000"/>
                <w:lang w:eastAsia="ru-RU"/>
              </w:rPr>
              <w:t>25</w:t>
            </w:r>
          </w:p>
        </w:tc>
      </w:tr>
      <w:tr>
        <w:trPr>
          <w:trHeight w:val="285"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9.</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для одаренных детей естественнонаучной направленности «Робинзоны»</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1»</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45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45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w:t>
            </w:r>
          </w:p>
        </w:tc>
      </w:tr>
      <w:tr>
        <w:trPr>
          <w:trHeight w:val="7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val="false"/>
                <w:b w:val="false"/>
                <w:bCs w:val="false"/>
              </w:rPr>
            </w:pPr>
            <w:r>
              <w:rPr>
                <w:rFonts w:cs="Times New Roman" w:ascii="Times New Roman" w:hAnsi="Times New Roman"/>
                <w:b w:val="false"/>
                <w:bCs w:val="false"/>
                <w:color w:val="000000"/>
                <w:lang w:eastAsia="ru-RU"/>
              </w:rPr>
              <w:t>10.</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Городской оздоровительный лагерь социально-гуманитарной направленности «Лидер»</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«Сланцевский дом творчества»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25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15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val="en-US" w:eastAsia="ru-RU"/>
              </w:rPr>
            </w:pPr>
            <w:r>
              <w:rPr>
                <w:rFonts w:cs="Times New Roman" w:ascii="Times New Roman" w:hAnsi="Times New Roman"/>
                <w:bCs/>
                <w:color w:val="000000"/>
                <w:lang w:val="en-US" w:eastAsia="ru-RU"/>
              </w:rPr>
              <w:t>25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val="en-US" w:eastAsia="ru-RU"/>
              </w:rPr>
            </w:pPr>
            <w:r>
              <w:rPr>
                <w:rFonts w:cs="Times New Roman" w:ascii="Times New Roman" w:hAnsi="Times New Roman"/>
                <w:bCs/>
                <w:color w:val="000000"/>
                <w:lang w:val="en-US" w:eastAsia="ru-RU"/>
              </w:rPr>
              <w:t>15</w:t>
            </w:r>
          </w:p>
        </w:tc>
      </w:tr>
      <w:tr>
        <w:trPr>
          <w:trHeight w:val="7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11.</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художественной направленности «Контакт»</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Муниципальное учреждение дополнительного образования «Сланцевский дом творчества»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25</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10</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w:t>
            </w:r>
          </w:p>
        </w:tc>
      </w:tr>
      <w:tr>
        <w:trPr>
          <w:trHeight w:val="137"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
                <w:b/>
                <w:bCs/>
                <w:color w:val="000000"/>
                <w:lang w:eastAsia="ru-RU"/>
              </w:rPr>
            </w:pPr>
            <w:r>
              <w:rPr>
                <w:rFonts w:cs="Times New Roman" w:ascii="Times New Roman" w:hAnsi="Times New Roman"/>
                <w:color w:val="000000"/>
                <w:lang w:eastAsia="ru-RU"/>
              </w:rPr>
              <w:t>ИТОГО:</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b/>
                <w:bCs/>
                <w:color w:val="000000"/>
                <w:lang w:eastAsia="ru-RU"/>
              </w:rPr>
            </w:r>
          </w:p>
        </w:tc>
        <w:tc>
          <w:tcPr>
            <w:tcW w:w="25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
                <w:b/>
                <w:bCs/>
                <w:color w:val="000000"/>
                <w:lang w:eastAsia="ru-RU"/>
              </w:rPr>
            </w:pPr>
            <w:r>
              <w:rPr>
                <w:rFonts w:cs="Times New Roman" w:ascii="Times New Roman" w:hAnsi="Times New Roman"/>
                <w:b/>
                <w:bCs/>
                <w:color w:val="000000"/>
                <w:lang w:eastAsia="ru-RU"/>
              </w:rPr>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b/>
                <w:bCs/>
              </w:rPr>
              <w:t>240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b/>
                <w:bCs/>
              </w:rPr>
              <w:t>45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b/>
                <w:bCs/>
              </w:rPr>
              <w:t>140</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b/>
                <w:bCs/>
              </w:rPr>
              <w:t>30</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rFonts w:cs="Times New Roman" w:ascii="Times New Roman" w:hAnsi="Times New Roman"/>
                <w:b/>
                <w:bCs/>
                <w:color w:val="000000"/>
                <w:lang w:val="en-US"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rFonts w:cs="Times New Roman" w:ascii="Times New Roman" w:hAnsi="Times New Roman"/>
                <w:b/>
                <w:bCs/>
                <w:color w:val="000000"/>
                <w:lang w:val="en-US"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b/>
                <w:bCs/>
              </w:rPr>
              <w:t>380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b/>
                <w:b/>
                <w:bCs/>
              </w:rPr>
            </w:pPr>
            <w:r>
              <w:rPr>
                <w:b/>
                <w:bCs/>
              </w:rPr>
              <w:t>75</w:t>
            </w:r>
          </w:p>
        </w:tc>
      </w:tr>
      <w:tr>
        <w:trPr>
          <w:trHeight w:val="517" w:hRule="atLeast"/>
        </w:trPr>
        <w:tc>
          <w:tcPr>
            <w:tcW w:w="10425" w:type="dxa"/>
            <w:gridSpan w:val="11"/>
            <w:vMerge w:val="restart"/>
            <w:tcBorders>
              <w:bottom w:val="single" w:sz="4" w:space="0" w:color="000000"/>
            </w:tcBorders>
            <w:shd w:color="auto" w:fill="auto" w:val="clea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 Е  Т  Ь</w:t>
              <w:br/>
              <w:t xml:space="preserve">оздоровительных учреждений с дневным пребыванием детей </w:t>
            </w:r>
            <w:r>
              <w:rPr>
                <w:rFonts w:cs="Times New Roman" w:ascii="Times New Roman" w:hAnsi="Times New Roman"/>
                <w:color w:val="000000"/>
                <w:sz w:val="24"/>
                <w:szCs w:val="24"/>
                <w:highlight w:val="yellow"/>
                <w:lang w:eastAsia="ru-RU"/>
              </w:rPr>
              <w:br/>
            </w:r>
            <w:r>
              <w:rPr>
                <w:rFonts w:cs="Times New Roman" w:ascii="Times New Roman" w:hAnsi="Times New Roman"/>
                <w:color w:val="000000"/>
                <w:sz w:val="24"/>
                <w:szCs w:val="24"/>
                <w:lang w:eastAsia="ru-RU"/>
              </w:rPr>
              <w:t xml:space="preserve">в муниципальном образовании </w:t>
              <w:br/>
              <w:t>Сланцевский муниципальный район Ленинградской области</w:t>
              <w:br/>
              <w:t xml:space="preserve"> в период летних каникул 2023 года</w:t>
              <w:br/>
              <w:t xml:space="preserve"> работающих по полному режиму</w:t>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br/>
            </w:r>
          </w:p>
          <w:p>
            <w:pPr>
              <w:pStyle w:val="Normal"/>
              <w:widowControl w:val="false"/>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pacing w:before="0" w:after="200"/>
              <w:rPr>
                <w:rFonts w:ascii="Times New Roman" w:hAnsi="Times New Roman" w:cs="Times New Roman"/>
                <w:sz w:val="24"/>
                <w:szCs w:val="24"/>
                <w:highlight w:val="yellow"/>
                <w:lang w:eastAsia="ru-RU"/>
              </w:rPr>
            </w:pPr>
            <w:r>
              <w:rPr>
                <w:rFonts w:cs="Times New Roman" w:ascii="Times New Roman" w:hAnsi="Times New Roman"/>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0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458" w:hRule="atLeast"/>
        </w:trPr>
        <w:tc>
          <w:tcPr>
            <w:tcW w:w="10425" w:type="dxa"/>
            <w:gridSpan w:val="11"/>
            <w:vMerge w:val="continue"/>
            <w:tcBorders>
              <w:bottom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sz w:val="24"/>
                <w:szCs w:val="24"/>
                <w:highlight w:val="yellow"/>
                <w:lang w:eastAsia="ru-RU"/>
              </w:rPr>
            </w:pPr>
            <w:r>
              <w:rPr>
                <w:rFonts w:cs="Times New Roman" w:ascii="Times New Roman" w:hAnsi="Times New Roman"/>
                <w:color w:val="000000"/>
                <w:sz w:val="24"/>
                <w:szCs w:val="24"/>
                <w:highlight w:val="yellow"/>
                <w:lang w:eastAsia="ru-RU"/>
              </w:rPr>
            </w:r>
          </w:p>
        </w:tc>
      </w:tr>
      <w:tr>
        <w:trPr>
          <w:trHeight w:val="900" w:hRule="atLeast"/>
        </w:trPr>
        <w:tc>
          <w:tcPr>
            <w:tcW w:w="96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п/п</w:t>
            </w:r>
          </w:p>
        </w:tc>
        <w:tc>
          <w:tcPr>
            <w:tcW w:w="237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Наименование лагеря</w:t>
            </w:r>
          </w:p>
        </w:tc>
        <w:tc>
          <w:tcPr>
            <w:tcW w:w="2570" w:type="dxa"/>
            <w:vMerge w:val="restart"/>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Местонахождение лагеря, Наименование организаций</w:t>
            </w:r>
          </w:p>
        </w:tc>
        <w:tc>
          <w:tcPr>
            <w:tcW w:w="3311" w:type="dxa"/>
            <w:gridSpan w:val="6"/>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Количество детей, из них б/пл</w:t>
            </w:r>
          </w:p>
        </w:tc>
        <w:tc>
          <w:tcPr>
            <w:tcW w:w="1214"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Всего</w:t>
            </w:r>
          </w:p>
        </w:tc>
      </w:tr>
      <w:tr>
        <w:trPr>
          <w:trHeight w:val="255" w:hRule="atLeast"/>
        </w:trPr>
        <w:tc>
          <w:tcPr>
            <w:tcW w:w="96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highlight w:val="yellow"/>
                <w:lang w:eastAsia="ru-RU"/>
              </w:rPr>
            </w:pPr>
            <w:r>
              <w:rPr>
                <w:rFonts w:cs="Times New Roman" w:ascii="Times New Roman" w:hAnsi="Times New Roman"/>
                <w:color w:val="000000"/>
                <w:highlight w:val="yellow"/>
                <w:lang w:eastAsia="ru-RU"/>
              </w:rPr>
            </w:r>
          </w:p>
        </w:tc>
        <w:tc>
          <w:tcPr>
            <w:tcW w:w="237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highlight w:val="yellow"/>
                <w:lang w:eastAsia="ru-RU"/>
              </w:rPr>
            </w:pPr>
            <w:r>
              <w:rPr>
                <w:rFonts w:cs="Times New Roman" w:ascii="Times New Roman" w:hAnsi="Times New Roman"/>
                <w:color w:val="000000"/>
                <w:highlight w:val="yellow"/>
                <w:lang w:eastAsia="ru-RU"/>
              </w:rPr>
            </w:r>
          </w:p>
        </w:tc>
        <w:tc>
          <w:tcPr>
            <w:tcW w:w="257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spacing w:lineRule="auto" w:line="240" w:before="0" w:after="0"/>
              <w:rPr>
                <w:rFonts w:ascii="Times New Roman" w:hAnsi="Times New Roman" w:cs="Times New Roman"/>
                <w:color w:val="000000"/>
                <w:highlight w:val="yellow"/>
                <w:lang w:eastAsia="ru-RU"/>
              </w:rPr>
            </w:pPr>
            <w:r>
              <w:rPr>
                <w:rFonts w:cs="Times New Roman" w:ascii="Times New Roman" w:hAnsi="Times New Roman"/>
                <w:color w:val="000000"/>
                <w:highlight w:val="yellow"/>
                <w:lang w:eastAsia="ru-RU"/>
              </w:rPr>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I см.</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б/п</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II см.</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б/п</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III см.</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б/п</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б/пл</w:t>
            </w:r>
          </w:p>
        </w:tc>
      </w:tr>
      <w:tr>
        <w:trPr>
          <w:trHeight w:val="291"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1.</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юных экологов</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3»</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w:t>
            </w:r>
          </w:p>
        </w:tc>
      </w:tr>
      <w:tr>
        <w:trPr>
          <w:trHeight w:val="138"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2.</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«Юный патриот»</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3»</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20</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20</w:t>
            </w:r>
          </w:p>
        </w:tc>
      </w:tr>
      <w:tr>
        <w:trPr>
          <w:trHeight w:val="454"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highlight w:val="yellow"/>
                <w:lang w:eastAsia="ru-RU"/>
              </w:rPr>
            </w:pPr>
            <w:r>
              <w:rPr>
                <w:rFonts w:cs="Times New Roman" w:ascii="Times New Roman" w:hAnsi="Times New Roman"/>
                <w:color w:val="000000"/>
                <w:lang w:eastAsia="ru-RU"/>
              </w:rPr>
              <w:t>3.</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 «Эрудит» для детей, проявляющих способности в различных сферах деятельности</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6»</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75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10</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75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w:t>
            </w:r>
          </w:p>
        </w:tc>
      </w:tr>
      <w:tr>
        <w:trPr>
          <w:trHeight w:val="454"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highlight w:val="none"/>
                <w:shd w:fill="auto" w:val="clear"/>
                <w:lang w:eastAsia="ru-RU"/>
              </w:rPr>
            </w:pPr>
            <w:r>
              <w:rPr>
                <w:rFonts w:cs="Times New Roman" w:ascii="Times New Roman" w:hAnsi="Times New Roman"/>
                <w:color w:val="000000"/>
                <w:shd w:fill="auto" w:val="clear"/>
                <w:lang w:eastAsia="ru-RU"/>
              </w:rPr>
              <w:t>4.</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профильный  лагерь кадетской направленности</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6»</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w:t>
            </w:r>
          </w:p>
        </w:tc>
      </w:tr>
      <w:tr>
        <w:trPr>
          <w:trHeight w:val="404"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5.</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6»</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84</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34</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84</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34</w:t>
            </w:r>
          </w:p>
        </w:tc>
      </w:tr>
      <w:tr>
        <w:trPr>
          <w:trHeight w:val="41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6.</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6»</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50</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20</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50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20</w:t>
            </w:r>
          </w:p>
        </w:tc>
      </w:tr>
      <w:tr>
        <w:trPr>
          <w:trHeight w:val="41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7.</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Городской оздоровительный лагерь</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6»</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10</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w:t>
            </w:r>
          </w:p>
        </w:tc>
      </w:tr>
      <w:tr>
        <w:trPr>
          <w:trHeight w:val="415"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8.</w:t>
            </w:r>
          </w:p>
        </w:tc>
        <w:tc>
          <w:tcPr>
            <w:tcW w:w="237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Оздоровительный лагерь спортивной направленности «Атлантик»</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дер. Выскатка,</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«Выскатская основная общеобразовательная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30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30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15</w:t>
            </w:r>
          </w:p>
        </w:tc>
      </w:tr>
      <w:tr>
        <w:trPr>
          <w:trHeight w:val="279"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9.</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Оздоровительный краеведческий лагерь «Истоки»</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дер. Загривье,</w:t>
            </w:r>
          </w:p>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 </w:t>
            </w:r>
            <w:r>
              <w:rPr>
                <w:rFonts w:cs="Times New Roman" w:ascii="Times New Roman" w:hAnsi="Times New Roman"/>
                <w:color w:val="000000"/>
                <w:lang w:eastAsia="ru-RU"/>
              </w:rPr>
              <w:t>«Загривская средняя общеобразовательная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10</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10</w:t>
            </w:r>
          </w:p>
        </w:tc>
      </w:tr>
      <w:tr>
        <w:trPr>
          <w:trHeight w:val="412"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10.</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Оздоровительный краеведческий лагерь «Родничок»</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дер. Старополье,</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«Старопольская средняя общеобразовательная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15</w:t>
            </w:r>
          </w:p>
        </w:tc>
      </w:tr>
      <w:tr>
        <w:trPr>
          <w:trHeight w:val="417"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11.</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Оздоровительный лагерь военно-патриотической направленности «Орленок»</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дер.  Новоселье,</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 «Новосельская основная общеобразовательная школа»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5</w:t>
            </w:r>
          </w:p>
        </w:tc>
      </w:tr>
      <w:tr>
        <w:trPr>
          <w:trHeight w:val="282"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12.</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lang w:eastAsia="ru-RU"/>
              </w:rPr>
              <w:t>Оздоровительный лагерь спортивной направленности «Чемпионы»</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дер. Овсище,</w:t>
            </w:r>
          </w:p>
          <w:p>
            <w:pPr>
              <w:pStyle w:val="Normal"/>
              <w:widowControl w:val="false"/>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lang w:eastAsia="ru-RU"/>
              </w:rPr>
              <w:t>Муниципальное общеобразовательное учреждение «Овсищенская начальная школа-детский сад»</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lang w:eastAsia="ru-RU"/>
              </w:rPr>
              <w:t>15</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lang w:eastAsia="ru-RU"/>
              </w:rPr>
              <w:t>5</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sz w:val="24"/>
                <w:szCs w:val="24"/>
                <w:lang w:eastAsia="ru-RU"/>
              </w:rPr>
            </w:pPr>
            <w:r>
              <w:rPr>
                <w:rFonts w:cs="Times New Roman" w:ascii="Times New Roman" w:hAnsi="Times New Roman"/>
                <w:bCs/>
                <w:color w:val="000000"/>
                <w:lang w:eastAsia="ru-RU"/>
              </w:rPr>
              <w:t>15</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sz w:val="24"/>
                <w:szCs w:val="24"/>
                <w:lang w:eastAsia="ru-RU"/>
              </w:rPr>
            </w:pPr>
            <w:r>
              <w:rPr>
                <w:rFonts w:cs="Times New Roman" w:ascii="Times New Roman" w:hAnsi="Times New Roman"/>
                <w:bCs/>
                <w:color w:val="000000"/>
                <w:lang w:eastAsia="ru-RU"/>
              </w:rPr>
              <w:t>5</w:t>
            </w:r>
          </w:p>
        </w:tc>
      </w:tr>
      <w:tr>
        <w:trPr>
          <w:trHeight w:val="7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13.</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sz w:val="24"/>
                <w:szCs w:val="24"/>
                <w:lang w:eastAsia="ru-RU"/>
              </w:rPr>
              <w:t>Оздоровительный лагерь</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дошкольное образовательное учреждение «Сланцевский детский сад № 5 общеразвивающего вида с приоритетным осуществлением деятельности по социально-личностному развитию детей»</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sz w:val="24"/>
                <w:szCs w:val="24"/>
                <w:lang w:eastAsia="ru-RU"/>
              </w:rPr>
              <w:t>-</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sz w:val="24"/>
                <w:szCs w:val="24"/>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sz w:val="24"/>
                <w:szCs w:val="24"/>
                <w:lang w:eastAsia="ru-RU"/>
              </w:rPr>
              <w:t>20</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sz w:val="24"/>
                <w:szCs w:val="24"/>
                <w:lang w:eastAsia="ru-RU"/>
              </w:rPr>
              <w:t>5</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sz w:val="24"/>
                <w:szCs w:val="24"/>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sz w:val="24"/>
                <w:szCs w:val="24"/>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sz w:val="24"/>
                <w:szCs w:val="24"/>
                <w:lang w:eastAsia="ru-RU"/>
              </w:rPr>
              <w:t>20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sz w:val="24"/>
                <w:szCs w:val="24"/>
                <w:lang w:eastAsia="ru-RU"/>
              </w:rPr>
              <w:t>5</w:t>
            </w:r>
          </w:p>
        </w:tc>
      </w:tr>
      <w:tr>
        <w:trPr>
          <w:trHeight w:val="7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14.</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Оздоровительный лагерь</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дошкольное образовательное учреждение «Сланцевский детский сад № 3 комбинированного вида»</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20</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t>20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sz w:val="24"/>
                <w:szCs w:val="24"/>
                <w:lang w:eastAsia="ru-RU"/>
              </w:rPr>
            </w:pPr>
            <w:r>
              <w:rPr>
                <w:rFonts w:cs="Times New Roman" w:ascii="Times New Roman" w:hAnsi="Times New Roman"/>
                <w:bCs/>
                <w:color w:val="000000"/>
                <w:sz w:val="24"/>
                <w:szCs w:val="24"/>
                <w:lang w:eastAsia="ru-RU"/>
              </w:rPr>
              <w:t>-</w:t>
            </w:r>
          </w:p>
        </w:tc>
      </w:tr>
      <w:tr>
        <w:trPr>
          <w:trHeight w:val="148"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highlight w:val="yellow"/>
                <w:lang w:eastAsia="ru-RU"/>
              </w:rPr>
            </w:pPr>
            <w:r>
              <w:rPr>
                <w:rFonts w:cs="Times New Roman" w:ascii="Times New Roman" w:hAnsi="Times New Roman"/>
                <w:color w:val="000000"/>
                <w:lang w:eastAsia="ru-RU"/>
              </w:rPr>
              <w:t>15.</w:t>
            </w:r>
          </w:p>
        </w:tc>
        <w:tc>
          <w:tcPr>
            <w:tcW w:w="237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Лагерь труда и отдыха для подростков, состоящих на учете в ПДН ОМВД России по Сланцевскому району и внутришкольном контроле</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Муниципальное общеобразовательное учреждение</w:t>
            </w:r>
          </w:p>
          <w:p>
            <w:pPr>
              <w:pStyle w:val="Normal"/>
              <w:widowControl w:val="false"/>
              <w:suppressAutoHyphens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«Сланцевская средняя общеобразовательная школа № 6»</w:t>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20</w:t>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c>
          <w:tcPr>
            <w:tcW w:w="564"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20</w:t>
            </w:r>
          </w:p>
        </w:tc>
        <w:tc>
          <w:tcPr>
            <w:tcW w:w="636"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495"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12"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r>
          </w:p>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20</w:t>
            </w:r>
          </w:p>
        </w:tc>
        <w:tc>
          <w:tcPr>
            <w:tcW w:w="597" w:type="dxa"/>
            <w:tcBorders>
              <w:bottom w:val="single" w:sz="4" w:space="0" w:color="000000"/>
              <w:right w:val="single" w:sz="4" w:space="0" w:color="000000"/>
            </w:tcBorders>
            <w:shd w:color="000000" w:fill="FFFFFF"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r>
          </w:p>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20</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t>16.</w:t>
            </w:r>
          </w:p>
        </w:tc>
        <w:tc>
          <w:tcPr>
            <w:tcW w:w="23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color w:val="000000"/>
                <w:lang w:eastAsia="ru-RU"/>
              </w:rPr>
              <w:t>Лагерь труда и отдыха для подростков, состоящих на учете в ПДН ОМВД России по Сланцевскому району и внутришкольном контроле</w:t>
            </w:r>
          </w:p>
        </w:tc>
        <w:tc>
          <w:tcPr>
            <w:tcW w:w="2570"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г. Сланцы,</w:t>
            </w:r>
          </w:p>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color w:val="000000"/>
                <w:lang w:eastAsia="ru-RU"/>
              </w:rPr>
              <w:t>Муниципальное общеобразовательное учреждение «Сланцевская средняя общеобразовательная школа № 6»</w:t>
            </w:r>
          </w:p>
        </w:tc>
        <w:tc>
          <w:tcPr>
            <w:tcW w:w="56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64"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w:t>
            </w:r>
          </w:p>
        </w:tc>
        <w:tc>
          <w:tcPr>
            <w:tcW w:w="636"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15</w:t>
            </w:r>
          </w:p>
        </w:tc>
        <w:tc>
          <w:tcPr>
            <w:tcW w:w="495"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15</w:t>
            </w:r>
          </w:p>
        </w:tc>
        <w:tc>
          <w:tcPr>
            <w:tcW w:w="512"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w:t>
            </w:r>
          </w:p>
        </w:tc>
        <w:tc>
          <w:tcPr>
            <w:tcW w:w="540"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color w:val="000000"/>
                <w:lang w:eastAsia="ru-RU"/>
              </w:rPr>
              <w:t>-</w:t>
            </w:r>
          </w:p>
        </w:tc>
        <w:tc>
          <w:tcPr>
            <w:tcW w:w="617"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15</w:t>
            </w:r>
          </w:p>
        </w:tc>
        <w:tc>
          <w:tcPr>
            <w:tcW w:w="597" w:type="dxa"/>
            <w:tcBorders>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rFonts w:ascii="Times New Roman" w:hAnsi="Times New Roman" w:cs="Times New Roman"/>
                <w:bCs/>
                <w:color w:val="000000"/>
                <w:lang w:eastAsia="ru-RU"/>
              </w:rPr>
            </w:pPr>
            <w:r>
              <w:rPr>
                <w:rFonts w:cs="Times New Roman" w:ascii="Times New Roman" w:hAnsi="Times New Roman"/>
                <w:bCs/>
                <w:color w:val="000000"/>
                <w:lang w:eastAsia="ru-RU"/>
              </w:rPr>
              <w:t>15</w:t>
            </w:r>
          </w:p>
        </w:tc>
      </w:tr>
      <w:tr>
        <w:trPr>
          <w:trHeight w:val="300"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t>ИТОГО:</w:t>
            </w:r>
          </w:p>
        </w:tc>
        <w:tc>
          <w:tcPr>
            <w:tcW w:w="2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r>
          </w:p>
        </w:tc>
        <w:tc>
          <w:tcPr>
            <w:tcW w:w="2570"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lineRule="auto" w:line="240" w:before="0" w:after="0"/>
              <w:rPr>
                <w:rFonts w:ascii="Times New Roman" w:hAnsi="Times New Roman" w:cs="Times New Roman"/>
                <w:bCs/>
                <w:color w:val="000000"/>
                <w:lang w:eastAsia="ru-RU"/>
              </w:rPr>
            </w:pPr>
            <w:r>
              <w:rPr>
                <w:rFonts w:cs="Times New Roman" w:ascii="Times New Roman" w:hAnsi="Times New Roman"/>
                <w:bCs/>
                <w:color w:val="000000"/>
                <w:lang w:eastAsia="ru-RU"/>
              </w:rPr>
            </w:r>
          </w:p>
        </w:tc>
        <w:tc>
          <w:tcPr>
            <w:tcW w:w="56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394</w:t>
            </w:r>
          </w:p>
        </w:tc>
        <w:tc>
          <w:tcPr>
            <w:tcW w:w="564"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t>134</w:t>
            </w:r>
          </w:p>
        </w:tc>
        <w:tc>
          <w:tcPr>
            <w:tcW w:w="63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85</w:t>
            </w:r>
          </w:p>
        </w:tc>
        <w:tc>
          <w:tcPr>
            <w:tcW w:w="495"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40</w:t>
            </w:r>
          </w:p>
        </w:tc>
        <w:tc>
          <w:tcPr>
            <w:tcW w:w="512"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30</w:t>
            </w:r>
          </w:p>
        </w:tc>
        <w:tc>
          <w:tcPr>
            <w:tcW w:w="540"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10</w:t>
            </w:r>
          </w:p>
        </w:tc>
        <w:tc>
          <w:tcPr>
            <w:tcW w:w="61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509</w:t>
            </w:r>
          </w:p>
        </w:tc>
        <w:tc>
          <w:tcPr>
            <w:tcW w:w="597"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lineRule="auto" w:line="240" w:before="0" w:after="0"/>
              <w:jc w:val="center"/>
              <w:rPr>
                <w:b/>
                <w:b/>
                <w:bCs/>
              </w:rPr>
            </w:pPr>
            <w:r>
              <w:rPr>
                <w:b/>
                <w:bCs/>
              </w:rPr>
              <w:t>184</w:t>
            </w:r>
          </w:p>
        </w:tc>
      </w:tr>
    </w:tbl>
    <w:p>
      <w:pPr>
        <w:pStyle w:val="Normal"/>
        <w:spacing w:before="0" w:after="0"/>
        <w:rPr>
          <w:rFonts w:ascii="Times New Roman" w:hAnsi="Times New Roman" w:cs="Times New Roman"/>
        </w:rPr>
      </w:pPr>
      <w:r>
        <w:rPr>
          <w:rFonts w:cs="Times New Roman" w:ascii="Times New Roman" w:hAnsi="Times New Roman"/>
        </w:rPr>
      </w:r>
      <w:bookmarkStart w:id="3" w:name="_Hlk644653231"/>
      <w:bookmarkStart w:id="4" w:name="_Hlk644653231"/>
      <w:bookmarkEnd w:id="4"/>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widowControl w:val="false"/>
        <w:suppressAutoHyphens w:val="false"/>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4"/>
          <w:szCs w:val="24"/>
        </w:rPr>
      </w:pPr>
      <w:r>
        <w:rPr>
          <w:rFonts w:cs="Times New Roman" w:ascii="Times New Roman" w:hAnsi="Times New Roman"/>
          <w:b/>
          <w:sz w:val="24"/>
          <w:szCs w:val="24"/>
        </w:rPr>
        <w:t xml:space="preserve">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П  Л  А  Н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МЕРОПРИЯТИЙ ПО ОРГАНИЗАЦИИ ОЗДОРОВЛЕНИЯ, ОТДЫХА И ЗАНЯТОСТИ ДЕТЕЙ, ПОДРОСТКОВ И МОЛОДЁЖИ</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В КАНИКУЛЯРНЫЙ ПЕРИОД 2023 ГОДА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Изучение запроса родителей, детей, подростков и молодежи на отдых, оздоровление и временное трудоустройство в каникулярный период, в том числе состоящих на учете в ПДН ОМВД России по Сланцевскому району и внутришкольном контроле.</w:t>
      </w:r>
    </w:p>
    <w:p>
      <w:pPr>
        <w:pStyle w:val="Normal"/>
        <w:spacing w:before="0" w:after="0"/>
        <w:ind w:left="4820" w:hanging="482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декабрь 2022 года - январь 2023 года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Байкова Е.С.,                                                                                    </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руководители образовательных</w:t>
      </w:r>
    </w:p>
    <w:p>
      <w:pPr>
        <w:pStyle w:val="Normal"/>
        <w:spacing w:before="0" w:after="0"/>
        <w:ind w:hanging="7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2. Проведение заседания межведомственной координационной комиссии при администрации Сланцевского муниципального района по обеспечению готовности к летней оздоровительной кампании 2023 года».</w:t>
      </w:r>
    </w:p>
    <w:p>
      <w:pPr>
        <w:pStyle w:val="Normal"/>
        <w:spacing w:before="0" w:after="0"/>
        <w:ind w:firstLine="7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март 2023 года</w:t>
      </w:r>
    </w:p>
    <w:p>
      <w:pPr>
        <w:pStyle w:val="Normal"/>
        <w:spacing w:before="0" w:after="0"/>
        <w:ind w:firstLine="7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Щербакова М.А.,</w:t>
      </w:r>
    </w:p>
    <w:p>
      <w:pPr>
        <w:pStyle w:val="Normal"/>
        <w:spacing w:before="0" w:after="0"/>
        <w:ind w:firstLine="7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Николаева О.Н.</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Разработка и направление инструктивно-методических писем главам администраций сельских поселений об организации досуга и занятости детей, подростков и молодежи в летний период 2023 года.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апрель 2023 года</w:t>
      </w:r>
    </w:p>
    <w:p>
      <w:pPr>
        <w:pStyle w:val="Normal"/>
        <w:spacing w:before="0" w:after="0"/>
        <w:ind w:hanging="7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Николаева 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4. Проведение совещания:</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4.1. с руководителями образовательных организаций по вопросу «Организация отдыха, оздоровления и занятости детей, подростков и молодежи в каникулярный период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апрель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 xml:space="preserve">                            Отв.:  Николаева 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4.2. с опекунами (попечителями), приемными родителями «Организация отдыха, оздоровления, занятости детей-сирот и детей, оставшихся без попечения родителей»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март 2023года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Иванова И.В.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Проведение собеседования по организации отдыха, оздоровления и занятости детей, подростков и молодежи в каникулярный период: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с родителями детей, состоящих на учете в ПДН ОМВД России по Сланцевскому району за совершение правонарушений.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март 2023 года</w:t>
      </w:r>
    </w:p>
    <w:p>
      <w:pPr>
        <w:pStyle w:val="Normal"/>
        <w:spacing w:before="0" w:after="0"/>
        <w:ind w:left="5812" w:hanging="58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Новоселова С.Н.,                      руководители общеобразовательных организаций.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5.2. с опекунами (попечителями), приемными родителями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апрель 2023 года</w:t>
      </w:r>
    </w:p>
    <w:p>
      <w:pPr>
        <w:pStyle w:val="Normal"/>
        <w:spacing w:before="0" w:after="0"/>
        <w:ind w:left="5954" w:hanging="58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Иванова И.В.,   руководители  общеобразовательных  организаций.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6. Размещение на сайтах комитета образования, образовательных организаций информации об организации отдыха и оздоровления детей и подростков в летний период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март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Байкова Е.С.,</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руководители образовательных</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 Предоставление пакета документов в ДООЛ «Маяк» и комитет общего и профессионального образования Ленинградской области для оформления реестра детских оздоровительных лагерей на территории Сланцевского муниципального района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март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Байкова Е.С.,</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 Разработка целевых программ по организации досуга и безопасного отдыха детей и подростков в оздоровительных лагерях с учетом их профиля.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март-май 2023 года</w:t>
      </w:r>
    </w:p>
    <w:p>
      <w:pPr>
        <w:pStyle w:val="Normal"/>
        <w:spacing w:before="0" w:after="0"/>
        <w:ind w:left="5670" w:hanging="567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руководители образовательных 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Обеспечение взаимодействия с ГБОУ СПО ЛО «Сланцевский индустриальный техникум», ФПМСП «Социально-деловой центр» по организации профильной профориентационной смены в лагере труда и отдыха для подростков, состоящих на учете в ПДН ОМВД России по Сланцевскому району и внутришкольном контроле.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 июль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Байкова Е.С., </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Васильева Г.А.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 Обеспечение мониторинга по охвату организованным летним отдыхом и занятости детей, подростков и молодежи, состоящих на учете в ПДН ОМВД России по Сланцевскому району, детей-сирот и детей оставшихся без попечения родителей в каникулярный период 2023 года.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июнь-август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Байкова Е.С., Иванова И.В.                    </w:t>
      </w:r>
    </w:p>
    <w:p>
      <w:pPr>
        <w:pStyle w:val="Normal"/>
        <w:spacing w:before="0" w:after="0"/>
        <w:ind w:firstLine="708"/>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11. Ведомственный контроль «Обеспечение условий эффективной организации летнего оздоровительного отдыха детей, подростков и молодежи в летних оздоровительных учреждениях, функционирующих на базе образовательных организаций».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 июль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Байкова Е.С.,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Шорохова Ю.М.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ab/>
        <w:t>12. Составление планов межведомственного взаимодействия по организации досуга несовершеннолетних в летний период в оздоровительных лагерях.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май- июль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Байкова Е.С.</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 Проведение: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13.1. спортивного марафона среди детей, подростков и молодежи отдыхающих в летних оздоровительных учреждениях.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Байкова Е.С.</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13.2.  Фестиваля спорта Сланцевского района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w:t>
      </w:r>
      <w:bookmarkStart w:id="5" w:name="_Hlk3198367"/>
      <w:r>
        <w:rPr>
          <w:rFonts w:cs="Times New Roman" w:ascii="Times New Roman" w:hAnsi="Times New Roman"/>
          <w:sz w:val="24"/>
          <w:szCs w:val="24"/>
        </w:rPr>
        <w:t>Лакшина Т.С.</w:t>
      </w:r>
      <w:bookmarkEnd w:id="5"/>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13.3. городского праздника, посвященный Дню молодежи России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Лакшина Т.С.</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13.4. городского праздника, посвященный Дню защиты детей.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 xml:space="preserve">                          Срок: июнь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Отв.: Лакшина Т.С.</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13.5. фестиваля книги и чтения «Солнечные встречи в Сланцах».</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июнь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Отв.: </w:t>
      </w:r>
      <w:bookmarkStart w:id="6" w:name="_Hlk3198519"/>
      <w:r>
        <w:rPr>
          <w:rFonts w:cs="Times New Roman" w:ascii="Times New Roman" w:hAnsi="Times New Roman"/>
          <w:sz w:val="24"/>
          <w:szCs w:val="24"/>
        </w:rPr>
        <w:t>Лакшина Т.С.</w:t>
      </w:r>
      <w:bookmarkEnd w:id="6"/>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13.6. спортивного праздника, посвященного Дню физкультурника.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август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Отв.: Лакшина Т.С.</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13.7. праздника, посвященного Дню Государственного флага России</w:t>
      </w:r>
    </w:p>
    <w:p>
      <w:pPr>
        <w:pStyle w:val="Normal"/>
        <w:spacing w:before="0" w:after="0"/>
        <w:ind w:left="2124" w:firstLine="7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август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Отв.: </w:t>
      </w:r>
      <w:bookmarkStart w:id="7" w:name="_Hlk3198680"/>
      <w:r>
        <w:rPr>
          <w:rFonts w:cs="Times New Roman" w:ascii="Times New Roman" w:hAnsi="Times New Roman"/>
          <w:sz w:val="24"/>
          <w:szCs w:val="24"/>
        </w:rPr>
        <w:t>Лакшина Т.С.</w:t>
      </w:r>
      <w:bookmarkEnd w:id="7"/>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13.8. праздника открытия книжного сезона «Попутный книжный ветер»</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август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                        Отв.: Лакшина Т.С.</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 xml:space="preserve">       14. Обеспечение качественного подбора кадров для работы в летних оздоровительных учреждениях.</w:t>
      </w:r>
    </w:p>
    <w:p>
      <w:pPr>
        <w:pStyle w:val="Normal"/>
        <w:spacing w:before="0" w:after="0"/>
        <w:ind w:left="4248"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до 14.05.2023</w:t>
      </w:r>
    </w:p>
    <w:p>
      <w:pPr>
        <w:pStyle w:val="Normal"/>
        <w:spacing w:before="0" w:after="0"/>
        <w:ind w:left="5670" w:hanging="552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руководители                  образовательных 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Грушко Л.А.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 Заключение договора с медицинской организацией, имеющей лицензию на соответствующий вид деятельности по медицинскому обслуживанию детей и подростков в летних оздоровительных учреждениях</w:t>
      </w:r>
    </w:p>
    <w:p>
      <w:pPr>
        <w:pStyle w:val="Normal"/>
        <w:spacing w:before="0" w:after="0"/>
        <w:ind w:left="4248"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до 21.05. 2023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руководители </w:t>
      </w:r>
    </w:p>
    <w:p>
      <w:pPr>
        <w:pStyle w:val="Normal"/>
        <w:spacing w:before="0" w:after="0"/>
        <w:ind w:left="5245" w:hanging="5245"/>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образовательных </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Грушко Л.А.</w:t>
      </w:r>
    </w:p>
    <w:p>
      <w:pPr>
        <w:pStyle w:val="Normal"/>
        <w:spacing w:before="0" w:after="0"/>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16. Подготовка оздоровительных учреждений к летней кампании в соответствии с требованиями органов санитарно-эпидемиологического и пожарного надзора.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Срок: до 01.05.2023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Отв.: руководители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образовательных</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b/>
        <w:t>17. Обеспечение:</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17.1. снабжения оздоровительных учреждений необходимым медицинским оборудованием, лекарственными средствами, спортивным и игровым инвентарём.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до 22.05.2023</w:t>
      </w:r>
    </w:p>
    <w:p>
      <w:pPr>
        <w:pStyle w:val="Normal"/>
        <w:spacing w:before="0" w:after="0"/>
        <w:ind w:left="5529" w:hanging="552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руководители                                                    образовательных</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17.2. взаимодействия образовательных организаций, на базе которых будут открыты летние оздоровительные учреждения, с медицинской организацией, имеющей лицензию на соответствующий вид деятельности по обеспечению комплекса мер, способствующих повышению выраженного оздоровительного эффекта отдыха детей в оздоровительных учреждениях.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Срок: до 29.05.2023 </w:t>
      </w:r>
    </w:p>
    <w:p>
      <w:pPr>
        <w:pStyle w:val="Normal"/>
        <w:spacing w:before="0" w:after="0"/>
        <w:ind w:left="5529" w:hanging="5529"/>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Отв.:  руководители      образовательных</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организаций,</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Грушко Л.А.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spacing w:before="0" w:after="0"/>
        <w:ind w:hanging="708"/>
        <w:jc w:val="both"/>
        <w:rPr>
          <w:rFonts w:ascii="Times New Roman" w:hAnsi="Times New Roman" w:cs="Times New Roman"/>
          <w:sz w:val="24"/>
          <w:szCs w:val="24"/>
        </w:rPr>
      </w:pPr>
      <w:bookmarkStart w:id="8" w:name="_Hlk507052448"/>
      <w:bookmarkEnd w:id="8"/>
      <w:r>
        <w:rPr>
          <w:rFonts w:cs="Times New Roman" w:ascii="Times New Roman" w:hAnsi="Times New Roman"/>
          <w:sz w:val="24"/>
          <w:szCs w:val="24"/>
        </w:rPr>
        <w:t xml:space="preserve"> </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 Приобретение 100 бесплатных путёвок в загородный стационарный оздоровительный лагерь в соответствии с выделенными квотами.</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tab/>
        <w:t xml:space="preserve">                                                                     Срок: июнь-август 2023 года</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t xml:space="preserve">                      Отв.: Николаева О.Н.</w:t>
      </w:r>
    </w:p>
    <w:p>
      <w:pPr>
        <w:pStyle w:val="Normal"/>
        <w:spacing w:before="0" w:after="0"/>
        <w:ind w:hanging="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0"/>
          <w:szCs w:val="20"/>
        </w:rPr>
      </w:pPr>
      <w:r>
        <w:rPr>
          <w:rFonts w:cs="Times New Roman" w:ascii="Times New Roman" w:hAnsi="Times New Roman"/>
          <w:b/>
          <w:sz w:val="24"/>
          <w:szCs w:val="24"/>
        </w:rPr>
        <w:t xml:space="preserve"> </w:t>
      </w:r>
      <w:r>
        <w:rPr>
          <w:rFonts w:cs="Times New Roman" w:ascii="Times New Roman" w:hAnsi="Times New Roman"/>
          <w:b w:val="false"/>
          <w:bCs w:val="false"/>
          <w:sz w:val="24"/>
          <w:szCs w:val="24"/>
        </w:rPr>
        <w:t>20. Работа по формированию пакетов  документов для  направления 100 детей, находящихся в трудной жизненной ситуации  в загородный стационарный оздоровительный лагерь в соответствии с выделенными квотами.</w:t>
      </w:r>
    </w:p>
    <w:p>
      <w:pPr>
        <w:pStyle w:val="Normal"/>
        <w:spacing w:before="0" w:after="0"/>
        <w:ind w:firstLine="708"/>
        <w:jc w:val="both"/>
        <w:rPr>
          <w:b w:val="false"/>
          <w:b w:val="false"/>
          <w:bCs w:val="false"/>
        </w:rPr>
      </w:pPr>
      <w:r>
        <w:rPr>
          <w:rFonts w:cs="Times New Roman" w:ascii="Times New Roman" w:hAnsi="Times New Roman"/>
          <w:b w:val="false"/>
          <w:bCs w:val="false"/>
          <w:sz w:val="24"/>
          <w:szCs w:val="24"/>
        </w:rPr>
        <w:tab/>
        <w:t xml:space="preserve">                                                                     Срок: март-август 2023 года</w:t>
      </w:r>
    </w:p>
    <w:p>
      <w:pPr>
        <w:pStyle w:val="Normal"/>
        <w:spacing w:before="0" w:after="0"/>
        <w:rPr>
          <w:b w:val="false"/>
          <w:b w:val="false"/>
          <w:bCs w:val="false"/>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ab/>
        <w:tab/>
        <w:tab/>
        <w:tab/>
        <w:tab/>
        <w:tab/>
        <w:tab/>
        <w:t xml:space="preserve">                      Отв.: Варламова И.В.</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rmal"/>
        <w:tabs>
          <w:tab w:val="clear" w:pos="708"/>
          <w:tab w:val="left" w:pos="5812" w:leader="none"/>
          <w:tab w:val="left" w:pos="6663" w:leader="none"/>
          <w:tab w:val="left" w:pos="8364" w:leader="none"/>
        </w:tabs>
        <w:spacing w:before="0" w:after="0"/>
        <w:ind w:right="2"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3)</w:t>
      </w:r>
    </w:p>
    <w:p>
      <w:pPr>
        <w:pStyle w:val="Normal"/>
        <w:spacing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С О С Т А 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комиссии по приему оздоровительных учреждений</w:t>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к летней оздоровительной кампании 2023 года</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Председатель комиссии: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Щербакова М.А. - заместитель главы администрации Сланцевского муниципального района.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Заместитель председателя комиссии: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Николаева О.Н.. – председатель комитета образования администрации Сланцевского муниципального района.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Члены комиссии: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Байкова Е.С. – ведущий специалист отдела по работе с образовательными организациями комитета образования администрации Сланцевского муниципального района.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Рябухин Е.Е., начальник отдела надзорной деятельности и профилактической работы Сланцевского района (по согласованию).</w:t>
      </w:r>
    </w:p>
    <w:p>
      <w:pPr>
        <w:pStyle w:val="Normal"/>
        <w:suppressAutoHyphens w:val="false"/>
        <w:spacing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Представитель ОМВД России по Сланцевскому району (по согласованию).</w:t>
      </w:r>
    </w:p>
    <w:p>
      <w:pPr>
        <w:pStyle w:val="Normal"/>
        <w:suppressAutoHyphens w:val="false"/>
        <w:spacing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Представитель ОГИБДД ОМВД России по Сланцевскому району (по согласованию).</w:t>
      </w:r>
    </w:p>
    <w:p>
      <w:pPr>
        <w:pStyle w:val="Normal"/>
        <w:suppressAutoHyphens w:val="false"/>
        <w:spacing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jc w:val="right"/>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УТВЕРЖДЕН</w:t>
      </w:r>
    </w:p>
    <w:p>
      <w:pPr>
        <w:pStyle w:val="Normal"/>
        <w:tabs>
          <w:tab w:val="clear" w:pos="708"/>
          <w:tab w:val="left" w:pos="5812" w:leader="none"/>
          <w:tab w:val="left" w:pos="6237" w:leader="none"/>
        </w:tabs>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sz w:val="20"/>
          <w:szCs w:val="20"/>
        </w:rPr>
      </w:pPr>
      <w:r>
        <w:rPr>
          <w:rFonts w:cs="Times New Roman" w:ascii="Times New Roman" w:hAnsi="Times New Roman"/>
          <w:sz w:val="20"/>
          <w:szCs w:val="20"/>
        </w:rPr>
        <w:t>(приложение 4)</w:t>
      </w:r>
    </w:p>
    <w:p>
      <w:pPr>
        <w:pStyle w:val="21"/>
        <w:tabs>
          <w:tab w:val="clear" w:pos="708"/>
          <w:tab w:val="left" w:pos="0" w:leader="none"/>
        </w:tabs>
        <w:spacing w:lineRule="auto" w:line="240" w:before="0" w:after="0"/>
        <w:jc w:val="center"/>
        <w:rPr>
          <w:b/>
          <w:b/>
        </w:rPr>
      </w:pPr>
      <w:r>
        <w:rPr>
          <w:b/>
        </w:rPr>
      </w:r>
    </w:p>
    <w:p>
      <w:pPr>
        <w:pStyle w:val="21"/>
        <w:tabs>
          <w:tab w:val="clear" w:pos="708"/>
          <w:tab w:val="left" w:pos="0" w:leader="none"/>
        </w:tabs>
        <w:spacing w:lineRule="auto" w:line="240" w:before="0" w:after="0"/>
        <w:jc w:val="center"/>
        <w:rPr>
          <w:b/>
          <w:b/>
        </w:rPr>
      </w:pPr>
      <w:r>
        <w:rPr>
          <w:b/>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ГРАФИК</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приема оздоровительных учреждений</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 летней кампании</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25 мая 2023 года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9.00 - 9.30 - МОУ «Загривская средняя общеобразовательная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10.00-10.30 - МОУ «Сланцевская средняя общеобразовательная школа № 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10.35- 11.05 – МОУ «Сланцевская средняя общеобразовательная школа № 1».</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11.10-11.40 - МОУ «Сланцевская средняя общеобразовательная школа № 6».</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11.50 – 12.20 - МОУ «Сланцевская средняя общеобразовательная школа № 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12.25 – 12.55 - МДОУ «Сланцевский детский сад №3».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13.10 – 13.40 - МОУ «Выскатская основная общеобразовательная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14.05 – 14.35 - МОУ «Новосельская основная общеобразовательная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bCs/>
          <w:sz w:val="24"/>
          <w:szCs w:val="24"/>
        </w:rPr>
        <w:t xml:space="preserve">26 </w:t>
      </w:r>
      <w:r>
        <w:rPr>
          <w:rFonts w:cs="Times New Roman" w:ascii="Times New Roman" w:hAnsi="Times New Roman"/>
          <w:b/>
          <w:sz w:val="24"/>
          <w:szCs w:val="24"/>
        </w:rPr>
        <w:t>мая 2023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8.30 – 9.00 - МОУ «Старопольская средняя общеобразовательная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9.10 – 09.30 - МОУ «Овсищенская начальная школа - детский сад».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10.10 – 10.30 - МУДО «Сланцевская детская музыкальная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10.50 – 11.20 - МУДО «Сланцевская детская художественная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11.05 – 11.35 - МУДО «Сланцевская детско-юношеская спортивная школа».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11.40 – 12.10 – МУДО «Сланцевский ДТ»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12.20 – 12.50 - МДОУ «Сланцевский детский сад № 5».</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b/>
          <w:sz w:val="24"/>
          <w:szCs w:val="24"/>
        </w:rPr>
        <w:t xml:space="preserve">      </w:t>
      </w:r>
      <w:r>
        <w:rPr>
          <w:rFonts w:cs="Times New Roman" w:ascii="Times New Roman" w:hAnsi="Times New Roman"/>
          <w:sz w:val="20"/>
          <w:szCs w:val="20"/>
        </w:rPr>
        <w:t>УТВЕРЖДЕНА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5)</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21"/>
        <w:tabs>
          <w:tab w:val="clear" w:pos="708"/>
          <w:tab w:val="left" w:pos="0" w:leader="none"/>
        </w:tabs>
        <w:spacing w:lineRule="auto" w:line="240"/>
        <w:jc w:val="center"/>
        <w:rPr>
          <w:b/>
          <w:b/>
        </w:rPr>
      </w:pPr>
      <w:r>
        <w:rPr>
          <w:b/>
        </w:rPr>
        <w:t xml:space="preserve">Примерная калькуляция стоимости содержания в оздоровительном лагере с </w:t>
      </w:r>
    </w:p>
    <w:p>
      <w:pPr>
        <w:pStyle w:val="21"/>
        <w:tabs>
          <w:tab w:val="clear" w:pos="708"/>
          <w:tab w:val="left" w:pos="0" w:leader="none"/>
        </w:tabs>
        <w:spacing w:lineRule="auto" w:line="240"/>
        <w:jc w:val="center"/>
        <w:rPr>
          <w:b/>
          <w:b/>
        </w:rPr>
      </w:pPr>
      <w:r>
        <w:rPr>
          <w:b/>
        </w:rPr>
        <w:t xml:space="preserve">дневным пребыванием  </w:t>
      </w:r>
    </w:p>
    <w:p>
      <w:pPr>
        <w:pStyle w:val="21"/>
        <w:tabs>
          <w:tab w:val="clear" w:pos="708"/>
          <w:tab w:val="left" w:pos="0" w:leader="none"/>
        </w:tabs>
        <w:spacing w:lineRule="auto" w:line="240"/>
        <w:jc w:val="center"/>
        <w:rPr/>
      </w:pPr>
      <w:r>
        <w:rPr>
          <w:b/>
        </w:rPr>
        <w:t>в период летней оздоровительной кампании 2023 года</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tbl>
      <w:tblPr>
        <w:tblW w:w="9628" w:type="dxa"/>
        <w:jc w:val="left"/>
        <w:tblInd w:w="-5" w:type="dxa"/>
        <w:tblLayout w:type="fixed"/>
        <w:tblCellMar>
          <w:top w:w="0" w:type="dxa"/>
          <w:left w:w="108" w:type="dxa"/>
          <w:bottom w:w="0" w:type="dxa"/>
          <w:right w:w="108" w:type="dxa"/>
        </w:tblCellMar>
        <w:tblLook w:val="0000"/>
      </w:tblPr>
      <w:tblGrid>
        <w:gridCol w:w="980"/>
        <w:gridCol w:w="4591"/>
        <w:gridCol w:w="2032"/>
        <w:gridCol w:w="2024"/>
      </w:tblGrid>
      <w:tr>
        <w:trPr>
          <w:trHeight w:val="642" w:hRule="atLeast"/>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0"/>
              <w:ind w:left="284" w:hanging="0"/>
              <w:jc w:val="center"/>
              <w:rPr>
                <w:color w:val="000000"/>
                <w:highlight w:val="none"/>
                <w:shd w:fill="auto" w:val="clear"/>
              </w:rPr>
            </w:pPr>
            <w:r>
              <w:rPr>
                <w:color w:val="000000"/>
                <w:shd w:fill="auto" w:val="clear"/>
              </w:rPr>
              <w:t xml:space="preserve">№ </w:t>
            </w:r>
            <w:r>
              <w:rPr>
                <w:color w:val="000000"/>
                <w:shd w:fill="auto" w:val="clear"/>
              </w:rPr>
              <w:t>п/п</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0"/>
              <w:ind w:left="284" w:hanging="0"/>
              <w:jc w:val="center"/>
              <w:rPr>
                <w:color w:val="000000"/>
                <w:highlight w:val="none"/>
                <w:shd w:fill="auto" w:val="clear"/>
              </w:rPr>
            </w:pPr>
            <w:r>
              <w:rPr>
                <w:color w:val="000000"/>
                <w:shd w:fill="auto" w:val="clear"/>
              </w:rPr>
              <w:t>Направление расходов</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0"/>
              <w:ind w:left="284" w:hanging="0"/>
              <w:jc w:val="center"/>
              <w:rPr>
                <w:color w:val="000000"/>
                <w:highlight w:val="none"/>
                <w:shd w:fill="auto" w:val="clear"/>
              </w:rPr>
            </w:pPr>
            <w:r>
              <w:rPr>
                <w:color w:val="000000"/>
                <w:shd w:fill="auto" w:val="clear"/>
              </w:rPr>
              <w:t>Норматив, руб. на 1 ребенка в день (сокращенный день)</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lineRule="auto" w:line="240" w:before="0" w:after="0"/>
              <w:ind w:left="284" w:hanging="0"/>
              <w:jc w:val="center"/>
              <w:rPr>
                <w:color w:val="000000"/>
                <w:highlight w:val="none"/>
                <w:shd w:fill="auto" w:val="clear"/>
              </w:rPr>
            </w:pPr>
            <w:r>
              <w:rPr>
                <w:color w:val="000000"/>
                <w:shd w:fill="auto" w:val="clear"/>
              </w:rPr>
              <w:t>Норматив, руб. на 1 ребенка в день (полный день)</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jc w:val="center"/>
              <w:rPr>
                <w:color w:val="000000"/>
                <w:highlight w:val="none"/>
                <w:shd w:fill="auto" w:val="clear"/>
              </w:rPr>
            </w:pPr>
            <w:r>
              <w:rPr>
                <w:color w:val="000000"/>
                <w:shd w:fill="auto" w:val="clear"/>
              </w:rPr>
              <w:t>1.</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rPr>
                <w:color w:val="000000"/>
                <w:highlight w:val="none"/>
                <w:shd w:fill="auto" w:val="clear"/>
              </w:rPr>
            </w:pPr>
            <w:r>
              <w:rPr>
                <w:color w:val="000000"/>
                <w:shd w:fill="auto" w:val="clear"/>
              </w:rPr>
              <w:t>Заработная плата</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59,77</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63,42</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jc w:val="center"/>
              <w:rPr>
                <w:color w:val="000000"/>
                <w:highlight w:val="none"/>
                <w:shd w:fill="auto" w:val="clear"/>
              </w:rPr>
            </w:pPr>
            <w:r>
              <w:rPr>
                <w:color w:val="000000"/>
                <w:shd w:fill="auto" w:val="clear"/>
              </w:rPr>
              <w:t>2.</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rPr>
                <w:color w:val="000000"/>
                <w:highlight w:val="none"/>
                <w:shd w:fill="auto" w:val="clear"/>
              </w:rPr>
            </w:pPr>
            <w:r>
              <w:rPr>
                <w:color w:val="000000"/>
                <w:shd w:fill="auto" w:val="clear"/>
              </w:rPr>
              <w:t>Начисления на зарплату</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18,05</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19,15</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jc w:val="center"/>
              <w:rPr>
                <w:color w:val="000000"/>
                <w:highlight w:val="none"/>
                <w:shd w:fill="auto" w:val="clear"/>
              </w:rPr>
            </w:pPr>
            <w:r>
              <w:rPr>
                <w:b/>
                <w:color w:val="000000"/>
                <w:shd w:fill="auto" w:val="clear"/>
              </w:rPr>
              <w:t>3.</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rPr>
                <w:color w:val="000000"/>
                <w:highlight w:val="none"/>
                <w:shd w:fill="auto" w:val="clear"/>
              </w:rPr>
            </w:pPr>
            <w:r>
              <w:rPr>
                <w:b/>
                <w:color w:val="000000"/>
                <w:shd w:fill="auto" w:val="clear"/>
              </w:rPr>
              <w:t>Стоимость дневного набора продуктов питания</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b/>
                <w:color w:val="000000"/>
                <w:shd w:fill="auto" w:val="clear"/>
              </w:rPr>
              <w:t>308,60</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b/>
                <w:color w:val="000000"/>
                <w:shd w:fill="auto" w:val="clear"/>
              </w:rPr>
              <w:t>327,42</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jc w:val="center"/>
              <w:rPr>
                <w:color w:val="000000"/>
                <w:highlight w:val="none"/>
                <w:shd w:fill="auto" w:val="clear"/>
              </w:rPr>
            </w:pPr>
            <w:r>
              <w:rPr>
                <w:color w:val="000000"/>
                <w:shd w:fill="auto" w:val="clear"/>
              </w:rPr>
              <w:t>4.</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rPr>
                <w:color w:val="000000"/>
                <w:highlight w:val="none"/>
                <w:shd w:fill="auto" w:val="clear"/>
              </w:rPr>
            </w:pPr>
            <w:r>
              <w:rPr>
                <w:color w:val="000000"/>
                <w:shd w:fill="auto" w:val="clear"/>
              </w:rPr>
              <w:t>Расходы на культурно-массовую работу</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6,50</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6,90</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jc w:val="center"/>
              <w:rPr>
                <w:color w:val="000000"/>
                <w:highlight w:val="none"/>
                <w:shd w:fill="auto" w:val="clear"/>
              </w:rPr>
            </w:pPr>
            <w:r>
              <w:rPr>
                <w:color w:val="000000"/>
                <w:shd w:fill="auto" w:val="clear"/>
              </w:rPr>
              <w:t>5.</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rPr>
                <w:color w:val="000000"/>
                <w:highlight w:val="none"/>
                <w:shd w:fill="auto" w:val="clear"/>
              </w:rPr>
            </w:pPr>
            <w:r>
              <w:rPr>
                <w:color w:val="000000"/>
                <w:shd w:fill="auto" w:val="clear"/>
              </w:rPr>
              <w:t>Расходы на приобретение медикаментов</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6,50</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lineRule="auto" w:line="240" w:before="0" w:after="120"/>
              <w:ind w:left="0" w:hanging="0"/>
              <w:jc w:val="center"/>
              <w:rPr>
                <w:color w:val="000000"/>
                <w:highlight w:val="none"/>
                <w:shd w:fill="auto" w:val="clear"/>
              </w:rPr>
            </w:pPr>
            <w:r>
              <w:rPr>
                <w:color w:val="000000"/>
                <w:shd w:fill="auto" w:val="clear"/>
              </w:rPr>
              <w:t>6,90</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jc w:val="center"/>
              <w:rPr>
                <w:color w:val="000000"/>
                <w:highlight w:val="none"/>
                <w:shd w:fill="auto" w:val="clear"/>
              </w:rPr>
            </w:pPr>
            <w:r>
              <w:rPr>
                <w:color w:val="000000"/>
                <w:shd w:fill="auto" w:val="clear"/>
              </w:rPr>
              <w:t>6.</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rPr>
                <w:color w:val="000000"/>
                <w:highlight w:val="none"/>
                <w:shd w:fill="auto" w:val="clear"/>
              </w:rPr>
            </w:pPr>
            <w:r>
              <w:rPr>
                <w:color w:val="000000"/>
                <w:shd w:fill="auto" w:val="clear"/>
              </w:rPr>
              <w:t>Хозяйственные расходы</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ind w:left="0" w:hanging="0"/>
              <w:jc w:val="center"/>
              <w:rPr>
                <w:color w:val="000000"/>
                <w:highlight w:val="none"/>
                <w:shd w:fill="auto" w:val="clear"/>
              </w:rPr>
            </w:pPr>
            <w:r>
              <w:rPr>
                <w:color w:val="000000"/>
                <w:shd w:fill="auto" w:val="clear"/>
              </w:rPr>
              <w:t>3,30</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before="0" w:after="120"/>
              <w:ind w:left="0" w:hanging="0"/>
              <w:jc w:val="center"/>
              <w:rPr>
                <w:color w:val="000000"/>
                <w:highlight w:val="none"/>
                <w:shd w:fill="auto" w:val="clear"/>
              </w:rPr>
            </w:pPr>
            <w:r>
              <w:rPr>
                <w:color w:val="000000"/>
                <w:shd w:fill="auto" w:val="clear"/>
              </w:rPr>
              <w:t>3,50</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jc w:val="center"/>
              <w:rPr>
                <w:color w:val="000000"/>
                <w:highlight w:val="none"/>
                <w:shd w:fill="auto" w:val="clear"/>
              </w:rPr>
            </w:pPr>
            <w:r>
              <w:rPr>
                <w:color w:val="000000"/>
                <w:shd w:fill="auto" w:val="clear"/>
              </w:rPr>
              <w:t>7.</w:t>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rPr>
                <w:color w:val="000000"/>
                <w:highlight w:val="none"/>
                <w:shd w:fill="auto" w:val="clear"/>
              </w:rPr>
            </w:pPr>
            <w:r>
              <w:rPr>
                <w:color w:val="000000"/>
                <w:shd w:fill="auto" w:val="clear"/>
              </w:rPr>
              <w:t>Страхование от несчастных случаев</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ind w:left="0" w:hanging="0"/>
              <w:jc w:val="center"/>
              <w:rPr>
                <w:color w:val="000000"/>
                <w:highlight w:val="none"/>
                <w:shd w:fill="auto" w:val="clear"/>
              </w:rPr>
            </w:pPr>
            <w:r>
              <w:rPr>
                <w:color w:val="000000"/>
                <w:shd w:fill="auto" w:val="clear"/>
              </w:rPr>
              <w:t>5,60</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before="0" w:after="120"/>
              <w:ind w:left="0" w:hanging="0"/>
              <w:jc w:val="center"/>
              <w:rPr>
                <w:color w:val="000000"/>
                <w:highlight w:val="none"/>
                <w:shd w:fill="auto" w:val="clear"/>
              </w:rPr>
            </w:pPr>
            <w:r>
              <w:rPr>
                <w:color w:val="000000"/>
                <w:shd w:fill="auto" w:val="clear"/>
              </w:rPr>
              <w:t>5,94</w:t>
            </w:r>
          </w:p>
        </w:tc>
      </w:tr>
      <w:tr>
        <w:trPr/>
        <w:tc>
          <w:tcPr>
            <w:tcW w:w="980"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napToGrid w:val="false"/>
              <w:spacing w:before="0" w:after="120"/>
              <w:jc w:val="center"/>
              <w:rPr>
                <w:color w:val="000000"/>
                <w:sz w:val="20"/>
                <w:szCs w:val="20"/>
                <w:highlight w:val="none"/>
                <w:shd w:fill="auto" w:val="clear"/>
              </w:rPr>
            </w:pPr>
            <w:r>
              <w:rPr>
                <w:color w:val="000000"/>
                <w:sz w:val="20"/>
                <w:szCs w:val="20"/>
                <w:shd w:fill="auto" w:val="clear"/>
              </w:rPr>
            </w:r>
          </w:p>
        </w:tc>
        <w:tc>
          <w:tcPr>
            <w:tcW w:w="4591"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rPr>
                <w:color w:val="000000"/>
                <w:highlight w:val="none"/>
                <w:shd w:fill="auto" w:val="clear"/>
              </w:rPr>
            </w:pPr>
            <w:r>
              <w:rPr>
                <w:b/>
                <w:color w:val="000000"/>
                <w:shd w:fill="auto" w:val="clear"/>
              </w:rPr>
              <w:t>ИТОГО</w:t>
            </w:r>
          </w:p>
        </w:tc>
        <w:tc>
          <w:tcPr>
            <w:tcW w:w="2032" w:type="dxa"/>
            <w:tcBorders>
              <w:top w:val="single" w:sz="4" w:space="0" w:color="000000"/>
              <w:left w:val="single" w:sz="4" w:space="0" w:color="000000"/>
              <w:bottom w:val="single" w:sz="4" w:space="0" w:color="000000"/>
            </w:tcBorders>
            <w:shd w:color="auto" w:fill="auto" w:val="clear"/>
          </w:tcPr>
          <w:p>
            <w:pPr>
              <w:pStyle w:val="21"/>
              <w:widowControl w:val="false"/>
              <w:tabs>
                <w:tab w:val="clear" w:pos="708"/>
                <w:tab w:val="left" w:pos="0" w:leader="none"/>
              </w:tabs>
              <w:spacing w:before="0" w:after="120"/>
              <w:ind w:left="0" w:hanging="0"/>
              <w:jc w:val="center"/>
              <w:rPr>
                <w:color w:val="000000"/>
                <w:highlight w:val="none"/>
                <w:shd w:fill="auto" w:val="clear"/>
              </w:rPr>
            </w:pPr>
            <w:r>
              <w:rPr>
                <w:b/>
                <w:color w:val="000000"/>
                <w:shd w:fill="auto" w:val="clear"/>
              </w:rPr>
              <w:t>408,32</w:t>
            </w:r>
          </w:p>
        </w:tc>
        <w:tc>
          <w:tcPr>
            <w:tcW w:w="202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08"/>
                <w:tab w:val="left" w:pos="0" w:leader="none"/>
              </w:tabs>
              <w:spacing w:before="0" w:after="120"/>
              <w:ind w:left="0" w:hanging="0"/>
              <w:jc w:val="center"/>
              <w:rPr>
                <w:color w:val="000000"/>
                <w:highlight w:val="none"/>
                <w:shd w:fill="auto" w:val="clear"/>
              </w:rPr>
            </w:pPr>
            <w:r>
              <w:rPr>
                <w:b/>
                <w:color w:val="000000"/>
                <w:shd w:fill="auto" w:val="clear"/>
              </w:rPr>
              <w:t>433,23</w:t>
            </w:r>
          </w:p>
        </w:tc>
      </w:tr>
    </w:tbl>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rPr>
      </w:pPr>
      <w:r>
        <w:rPr>
          <w:rFonts w:cs="Times New Roman" w:ascii="Times New Roman" w:hAnsi="Times New Roman"/>
        </w:rPr>
        <w:t>Примечание: наценка при приготовлении пищи сторонними организациями и расходы на медицинское обслуживание в калькуляцию не входят.</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УТВЕРЖДЕНО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(приложение 6)</w:t>
      </w:r>
    </w:p>
    <w:p>
      <w:pPr>
        <w:pStyle w:val="Normal"/>
        <w:spacing w:lineRule="atLeast" w:line="240" w:before="0" w:after="0"/>
        <w:jc w:val="center"/>
        <w:rPr>
          <w:rFonts w:ascii="Times New Roman" w:hAnsi="Times New Roman" w:cs="Times New Roman"/>
          <w:b/>
          <w:b/>
          <w:i/>
          <w:i/>
          <w:sz w:val="28"/>
          <w:szCs w:val="28"/>
        </w:rPr>
      </w:pPr>
      <w:r>
        <w:rPr>
          <w:rFonts w:cs="Times New Roman" w:ascii="Times New Roman" w:hAnsi="Times New Roman"/>
          <w:b/>
          <w:sz w:val="28"/>
          <w:szCs w:val="28"/>
        </w:rPr>
        <w:t>ПОЛОЖЕНИЕ</w:t>
      </w:r>
    </w:p>
    <w:p>
      <w:pPr>
        <w:pStyle w:val="Normal"/>
        <w:spacing w:lineRule="atLeast"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о конкурсе на лучший оздоровительный лагерь</w:t>
      </w:r>
    </w:p>
    <w:p>
      <w:pPr>
        <w:pStyle w:val="Normal"/>
        <w:spacing w:lineRule="atLeast"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на территории</w:t>
      </w:r>
    </w:p>
    <w:p>
      <w:pPr>
        <w:pStyle w:val="Normal"/>
        <w:spacing w:lineRule="atLeast" w:line="240" w:before="0" w:after="0"/>
        <w:jc w:val="center"/>
        <w:rPr>
          <w:rFonts w:ascii="Times New Roman" w:hAnsi="Times New Roman" w:cs="Times New Roman"/>
          <w:b/>
          <w:b/>
          <w:sz w:val="28"/>
          <w:szCs w:val="28"/>
        </w:rPr>
      </w:pPr>
      <w:r>
        <w:rPr>
          <w:rFonts w:cs="Times New Roman" w:ascii="Times New Roman" w:hAnsi="Times New Roman"/>
          <w:b/>
          <w:i/>
          <w:sz w:val="28"/>
          <w:szCs w:val="28"/>
        </w:rPr>
        <w:t>Сланцевского муниципального район</w:t>
      </w:r>
      <w:r>
        <w:rPr>
          <w:rFonts w:cs="Times New Roman" w:ascii="Times New Roman" w:hAnsi="Times New Roman"/>
          <w:b/>
          <w:sz w:val="28"/>
          <w:szCs w:val="28"/>
        </w:rPr>
        <w:t>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ab/>
        <w:t>Конкурс оздоровительных лагерей проводится в целях повышения статуса детских оздоровительных учреждений, выполнения ими оздоровительных, образовательных, социальных, культурно-досуговых и трудовых стандартов.</w:t>
      </w:r>
    </w:p>
    <w:p>
      <w:pPr>
        <w:pStyle w:val="Normal"/>
        <w:spacing w:lineRule="atLeast" w:line="240" w:before="0" w:after="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jc w:val="both"/>
        <w:rPr>
          <w:rFonts w:ascii="Times New Roman" w:hAnsi="Times New Roman" w:cs="Times New Roman"/>
          <w:b/>
          <w:b/>
          <w:i/>
          <w:i/>
          <w:sz w:val="28"/>
          <w:szCs w:val="28"/>
        </w:rPr>
      </w:pPr>
      <w:r>
        <w:rPr>
          <w:rFonts w:cs="Times New Roman" w:ascii="Times New Roman" w:hAnsi="Times New Roman"/>
          <w:b/>
          <w:i/>
          <w:sz w:val="28"/>
          <w:szCs w:val="28"/>
        </w:rPr>
        <w:t>I ОБЩИЕ ПОЛОЖЕНИЯ</w:t>
      </w:r>
    </w:p>
    <w:p>
      <w:pPr>
        <w:pStyle w:val="ListParagraph"/>
        <w:numPr>
          <w:ilvl w:val="0"/>
          <w:numId w:val="1"/>
        </w:numPr>
        <w:tabs>
          <w:tab w:val="clear" w:pos="708"/>
          <w:tab w:val="left" w:pos="1272" w:leader="none"/>
        </w:tabs>
        <w:spacing w:lineRule="atLeast" w:line="240"/>
        <w:ind w:left="113" w:right="110" w:hanging="451"/>
        <w:jc w:val="both"/>
        <w:rPr>
          <w:sz w:val="28"/>
          <w:szCs w:val="28"/>
          <w:lang w:val="ru-RU"/>
        </w:rPr>
      </w:pPr>
      <w:r>
        <w:rPr>
          <w:sz w:val="28"/>
          <w:szCs w:val="28"/>
          <w:lang w:val="ru-RU"/>
        </w:rPr>
        <w:t>Целью Конкурса является выявление из числа расположенных на территории Сланцевского муниципального района оздоровительных учреждений, имеющих наилучшие показатели в осуществлении деятельности по организации отдыха и оздоровления детей (далее - оздоровительные</w:t>
      </w:r>
      <w:r>
        <w:rPr>
          <w:spacing w:val="-25"/>
          <w:sz w:val="28"/>
          <w:szCs w:val="28"/>
          <w:lang w:val="ru-RU"/>
        </w:rPr>
        <w:t xml:space="preserve"> </w:t>
      </w:r>
      <w:r>
        <w:rPr>
          <w:sz w:val="28"/>
          <w:szCs w:val="28"/>
          <w:lang w:val="ru-RU"/>
        </w:rPr>
        <w:t>учреждения).</w:t>
      </w:r>
    </w:p>
    <w:p>
      <w:pPr>
        <w:pStyle w:val="ListParagraph"/>
        <w:numPr>
          <w:ilvl w:val="0"/>
          <w:numId w:val="1"/>
        </w:numPr>
        <w:tabs>
          <w:tab w:val="clear" w:pos="708"/>
          <w:tab w:val="left" w:pos="1272" w:leader="none"/>
        </w:tabs>
        <w:spacing w:lineRule="atLeast" w:line="240"/>
        <w:ind w:left="113" w:right="110" w:hanging="451"/>
        <w:jc w:val="both"/>
        <w:rPr>
          <w:sz w:val="28"/>
          <w:szCs w:val="28"/>
          <w:lang w:val="ru-RU"/>
        </w:rPr>
      </w:pPr>
      <w:r>
        <w:rPr>
          <w:sz w:val="28"/>
          <w:szCs w:val="28"/>
        </w:rPr>
        <w:t>Задачи</w:t>
      </w:r>
      <w:r>
        <w:rPr>
          <w:spacing w:val="-8"/>
          <w:sz w:val="28"/>
          <w:szCs w:val="28"/>
        </w:rPr>
        <w:t xml:space="preserve"> </w:t>
      </w:r>
      <w:r>
        <w:rPr>
          <w:sz w:val="28"/>
          <w:szCs w:val="28"/>
        </w:rPr>
        <w:t>Конкурса:</w:t>
      </w:r>
    </w:p>
    <w:p>
      <w:pPr>
        <w:pStyle w:val="ListParagraph"/>
        <w:numPr>
          <w:ilvl w:val="1"/>
          <w:numId w:val="2"/>
        </w:numPr>
        <w:tabs>
          <w:tab w:val="clear" w:pos="708"/>
          <w:tab w:val="left" w:pos="1071" w:leader="none"/>
        </w:tabs>
        <w:spacing w:lineRule="atLeast" w:line="240"/>
        <w:ind w:left="113" w:right="114" w:firstLine="708"/>
        <w:jc w:val="both"/>
        <w:rPr>
          <w:sz w:val="28"/>
          <w:szCs w:val="28"/>
          <w:lang w:val="ru-RU"/>
        </w:rPr>
      </w:pPr>
      <w:r>
        <w:rPr>
          <w:sz w:val="28"/>
          <w:szCs w:val="28"/>
          <w:lang w:val="ru-RU"/>
        </w:rPr>
        <w:t>совершенствование и развитие системы отдыха и оздоровления детей в области;</w:t>
      </w:r>
    </w:p>
    <w:p>
      <w:pPr>
        <w:pStyle w:val="ListParagraph"/>
        <w:numPr>
          <w:ilvl w:val="1"/>
          <w:numId w:val="2"/>
        </w:numPr>
        <w:tabs>
          <w:tab w:val="clear" w:pos="708"/>
          <w:tab w:val="left" w:pos="1081" w:leader="none"/>
        </w:tabs>
        <w:spacing w:lineRule="atLeast" w:line="240"/>
        <w:ind w:left="113" w:right="107" w:firstLine="708"/>
        <w:jc w:val="both"/>
        <w:rPr>
          <w:sz w:val="28"/>
          <w:szCs w:val="28"/>
          <w:lang w:val="ru-RU"/>
        </w:rPr>
      </w:pPr>
      <w:r>
        <w:rPr>
          <w:sz w:val="28"/>
          <w:szCs w:val="28"/>
          <w:lang w:val="ru-RU"/>
        </w:rPr>
        <w:t>повышение роли оздоровительных учреждений в обеспечении развития творческого потенциала детей, занятий физической культурой, спортом и туризмом; формировании у них навыков здорового образа</w:t>
      </w:r>
      <w:r>
        <w:rPr>
          <w:spacing w:val="-17"/>
          <w:sz w:val="28"/>
          <w:szCs w:val="28"/>
          <w:lang w:val="ru-RU"/>
        </w:rPr>
        <w:t xml:space="preserve"> </w:t>
      </w:r>
      <w:r>
        <w:rPr>
          <w:sz w:val="28"/>
          <w:szCs w:val="28"/>
          <w:lang w:val="ru-RU"/>
        </w:rPr>
        <w:t>жизни;</w:t>
      </w:r>
    </w:p>
    <w:p>
      <w:pPr>
        <w:pStyle w:val="ListParagraph"/>
        <w:numPr>
          <w:ilvl w:val="1"/>
          <w:numId w:val="2"/>
        </w:numPr>
        <w:tabs>
          <w:tab w:val="clear" w:pos="708"/>
          <w:tab w:val="left" w:pos="1009" w:leader="none"/>
        </w:tabs>
        <w:spacing w:lineRule="atLeast" w:line="240"/>
        <w:ind w:left="113" w:right="113" w:firstLine="708"/>
        <w:jc w:val="both"/>
        <w:rPr>
          <w:sz w:val="28"/>
          <w:szCs w:val="28"/>
          <w:lang w:val="ru-RU"/>
        </w:rPr>
      </w:pPr>
      <w:r>
        <w:rPr>
          <w:sz w:val="28"/>
          <w:szCs w:val="28"/>
          <w:lang w:val="ru-RU"/>
        </w:rPr>
        <w:t>повышение качества услуг, предоставляемых в сфере организации отдыха и оздоровления</w:t>
      </w:r>
      <w:r>
        <w:rPr>
          <w:spacing w:val="-10"/>
          <w:sz w:val="28"/>
          <w:szCs w:val="28"/>
          <w:lang w:val="ru-RU"/>
        </w:rPr>
        <w:t xml:space="preserve"> </w:t>
      </w:r>
      <w:r>
        <w:rPr>
          <w:sz w:val="28"/>
          <w:szCs w:val="28"/>
          <w:lang w:val="ru-RU"/>
        </w:rPr>
        <w:t>детей;</w:t>
      </w:r>
    </w:p>
    <w:p>
      <w:pPr>
        <w:pStyle w:val="ListParagraph"/>
        <w:numPr>
          <w:ilvl w:val="1"/>
          <w:numId w:val="2"/>
        </w:numPr>
        <w:tabs>
          <w:tab w:val="clear" w:pos="708"/>
          <w:tab w:val="left" w:pos="1119" w:leader="none"/>
        </w:tabs>
        <w:spacing w:lineRule="atLeast" w:line="240"/>
        <w:ind w:left="113" w:right="111" w:firstLine="708"/>
        <w:jc w:val="both"/>
        <w:rPr>
          <w:sz w:val="28"/>
          <w:szCs w:val="28"/>
          <w:lang w:val="ru-RU"/>
        </w:rPr>
      </w:pPr>
      <w:r>
        <w:rPr>
          <w:sz w:val="28"/>
          <w:szCs w:val="28"/>
          <w:lang w:val="ru-RU"/>
        </w:rPr>
        <w:t>стимулирование деятельности оздоровительных учреждений, имеющих высокий уровень педагогической и организационной работы: инновационные технологии, формы, содержание</w:t>
      </w:r>
      <w:r>
        <w:rPr>
          <w:spacing w:val="-15"/>
          <w:sz w:val="28"/>
          <w:szCs w:val="28"/>
          <w:lang w:val="ru-RU"/>
        </w:rPr>
        <w:t xml:space="preserve"> </w:t>
      </w:r>
      <w:r>
        <w:rPr>
          <w:sz w:val="28"/>
          <w:szCs w:val="28"/>
          <w:lang w:val="ru-RU"/>
        </w:rPr>
        <w:t>деятельности;</w:t>
      </w:r>
    </w:p>
    <w:p>
      <w:pPr>
        <w:pStyle w:val="ListParagraph"/>
        <w:numPr>
          <w:ilvl w:val="1"/>
          <w:numId w:val="2"/>
        </w:numPr>
        <w:tabs>
          <w:tab w:val="clear" w:pos="708"/>
          <w:tab w:val="left" w:pos="1323" w:leader="none"/>
        </w:tabs>
        <w:spacing w:lineRule="atLeast" w:line="240"/>
        <w:ind w:left="113" w:right="110" w:firstLine="708"/>
        <w:jc w:val="both"/>
        <w:rPr>
          <w:sz w:val="28"/>
          <w:szCs w:val="28"/>
          <w:lang w:val="ru-RU"/>
        </w:rPr>
      </w:pPr>
      <w:r>
        <w:rPr>
          <w:sz w:val="28"/>
          <w:szCs w:val="28"/>
          <w:lang w:val="ru-RU"/>
        </w:rPr>
        <w:t>формирование комплексного подхода к оценке деятельности оздоровительных</w:t>
      </w:r>
      <w:r>
        <w:rPr>
          <w:spacing w:val="-11"/>
          <w:sz w:val="28"/>
          <w:szCs w:val="28"/>
          <w:lang w:val="ru-RU"/>
        </w:rPr>
        <w:t xml:space="preserve"> </w:t>
      </w:r>
      <w:r>
        <w:rPr>
          <w:sz w:val="28"/>
          <w:szCs w:val="28"/>
          <w:lang w:val="ru-RU"/>
        </w:rPr>
        <w:t>учреждений.</w:t>
      </w:r>
    </w:p>
    <w:p>
      <w:pPr>
        <w:pStyle w:val="ListParagraph"/>
        <w:numPr>
          <w:ilvl w:val="0"/>
          <w:numId w:val="1"/>
        </w:numPr>
        <w:spacing w:lineRule="atLeast" w:line="240"/>
        <w:jc w:val="both"/>
        <w:rPr>
          <w:sz w:val="28"/>
          <w:szCs w:val="28"/>
          <w:lang w:val="ru-RU"/>
        </w:rPr>
      </w:pPr>
      <w:r>
        <w:rPr>
          <w:sz w:val="28"/>
          <w:szCs w:val="28"/>
          <w:lang w:val="ru-RU"/>
        </w:rPr>
        <w:t>В конкурсе могут принять участие детские оздоровительные учреждения всех типов и видов.</w:t>
      </w:r>
    </w:p>
    <w:p>
      <w:pPr>
        <w:pStyle w:val="ListParagraph"/>
        <w:numPr>
          <w:ilvl w:val="0"/>
          <w:numId w:val="1"/>
        </w:numPr>
        <w:spacing w:lineRule="atLeast" w:line="240"/>
        <w:jc w:val="both"/>
        <w:rPr>
          <w:sz w:val="28"/>
          <w:szCs w:val="28"/>
          <w:lang w:val="ru-RU"/>
        </w:rPr>
      </w:pPr>
      <w:r>
        <w:rPr>
          <w:sz w:val="28"/>
          <w:szCs w:val="28"/>
          <w:lang w:val="ru-RU"/>
        </w:rPr>
        <w:t>Организатором конкурса является комитет образования администрации Сланцевского муниципального района.</w:t>
      </w:r>
    </w:p>
    <w:p>
      <w:pPr>
        <w:pStyle w:val="ListParagraph"/>
        <w:spacing w:lineRule="atLeast" w:line="240"/>
        <w:ind w:left="113" w:hanging="0"/>
        <w:jc w:val="both"/>
        <w:rPr>
          <w:sz w:val="28"/>
          <w:szCs w:val="28"/>
          <w:lang w:val="ru-RU"/>
        </w:rPr>
      </w:pPr>
      <w:r>
        <w:rPr>
          <w:sz w:val="28"/>
          <w:szCs w:val="28"/>
          <w:lang w:val="ru-RU"/>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tLeast" w:line="240" w:before="0" w:after="0"/>
        <w:ind w:firstLine="720"/>
        <w:jc w:val="both"/>
        <w:rPr>
          <w:rFonts w:ascii="Times New Roman" w:hAnsi="Times New Roman" w:cs="Times New Roman"/>
          <w:b/>
          <w:b/>
          <w:i/>
          <w:i/>
          <w:sz w:val="28"/>
          <w:szCs w:val="28"/>
        </w:rPr>
      </w:pPr>
      <w:r>
        <w:rPr>
          <w:rFonts w:cs="Times New Roman" w:ascii="Times New Roman" w:hAnsi="Times New Roman"/>
          <w:b/>
          <w:i/>
          <w:sz w:val="28"/>
          <w:szCs w:val="28"/>
        </w:rPr>
        <w:t>II УСЛОВИЯ И ПОРЯДОК ПРОВЕДЕНИЯ</w:t>
      </w:r>
    </w:p>
    <w:p>
      <w:pPr>
        <w:pStyle w:val="Normal"/>
        <w:spacing w:lineRule="atLeast"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
        </w:numPr>
        <w:spacing w:lineRule="atLeast" w:line="240"/>
        <w:jc w:val="both"/>
        <w:rPr>
          <w:sz w:val="28"/>
          <w:szCs w:val="28"/>
          <w:lang w:val="ru-RU"/>
        </w:rPr>
      </w:pPr>
      <w:r>
        <w:rPr>
          <w:b/>
          <w:i/>
          <w:sz w:val="28"/>
          <w:szCs w:val="28"/>
          <w:lang w:val="ru-RU"/>
        </w:rPr>
        <w:t>Критерии оценки работы оздоровительных лагерей.</w:t>
      </w:r>
    </w:p>
    <w:p>
      <w:pPr>
        <w:pStyle w:val="ListParagraph"/>
        <w:numPr>
          <w:ilvl w:val="0"/>
          <w:numId w:val="7"/>
        </w:numPr>
        <w:spacing w:lineRule="exact" w:line="322" w:before="179" w:after="0"/>
        <w:ind w:left="426" w:hanging="426"/>
        <w:jc w:val="both"/>
        <w:rPr>
          <w:sz w:val="28"/>
          <w:lang w:val="ru-RU"/>
        </w:rPr>
      </w:pPr>
      <w:r>
        <w:rPr>
          <w:sz w:val="28"/>
          <w:lang w:val="ru-RU"/>
        </w:rPr>
        <w:t>Критерии оценки конкурсных материалов:</w:t>
      </w:r>
    </w:p>
    <w:tbl>
      <w:tblPr>
        <w:tblStyle w:val="ac"/>
        <w:tblW w:w="10348"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669"/>
        <w:gridCol w:w="7161"/>
        <w:gridCol w:w="2518"/>
      </w:tblGrid>
      <w:tr>
        <w:trPr/>
        <w:tc>
          <w:tcPr>
            <w:tcW w:w="669" w:type="dxa"/>
            <w:tcBorders/>
          </w:tcPr>
          <w:p>
            <w:pPr>
              <w:pStyle w:val="ListParagraph"/>
              <w:widowControl w:val="false"/>
              <w:spacing w:lineRule="exact" w:line="322" w:before="179" w:after="0"/>
              <w:ind w:left="0" w:hanging="0"/>
              <w:jc w:val="left"/>
              <w:rPr/>
            </w:pPr>
            <w:r>
              <w:rPr>
                <w:kern w:val="0"/>
                <w:sz w:val="24"/>
                <w:szCs w:val="24"/>
                <w:lang w:val="ru-RU" w:bidi="ar-SA"/>
              </w:rPr>
              <w:t>№</w:t>
            </w:r>
          </w:p>
        </w:tc>
        <w:tc>
          <w:tcPr>
            <w:tcW w:w="7161"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Наименование критерия</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Баллы</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rPr>
            </w:pPr>
            <w:r>
              <w:rPr>
                <w:sz w:val="24"/>
                <w:szCs w:val="24"/>
              </w:rPr>
            </w:r>
          </w:p>
        </w:tc>
        <w:tc>
          <w:tcPr>
            <w:tcW w:w="7161" w:type="dxa"/>
            <w:tcBorders/>
          </w:tcPr>
          <w:p>
            <w:pPr>
              <w:pStyle w:val="ListParagraph"/>
              <w:widowControl w:val="false"/>
              <w:spacing w:lineRule="exact" w:line="322" w:before="179" w:after="0"/>
              <w:ind w:left="0" w:hanging="0"/>
              <w:jc w:val="left"/>
              <w:rPr>
                <w:sz w:val="24"/>
                <w:szCs w:val="24"/>
                <w:lang w:val="ru-RU"/>
              </w:rPr>
            </w:pPr>
            <w:r>
              <w:rPr>
                <w:sz w:val="24"/>
                <w:szCs w:val="24"/>
                <w:lang w:val="ru-RU"/>
              </w:rPr>
              <w:t>Наличие программы воспитания, размещенной на официальном сайте организации</w:t>
            </w:r>
          </w:p>
        </w:tc>
        <w:tc>
          <w:tcPr>
            <w:tcW w:w="2518" w:type="dxa"/>
            <w:tcBorders/>
          </w:tcPr>
          <w:p>
            <w:pPr>
              <w:pStyle w:val="ListParagraph"/>
              <w:widowControl w:val="false"/>
              <w:spacing w:lineRule="exact" w:line="322" w:before="179" w:after="0"/>
              <w:ind w:left="0" w:hanging="0"/>
              <w:jc w:val="center"/>
              <w:rPr>
                <w:sz w:val="24"/>
                <w:szCs w:val="24"/>
                <w:lang w:val="ru-RU"/>
              </w:rPr>
            </w:pPr>
            <w:r>
              <w:rPr>
                <w:sz w:val="24"/>
                <w:szCs w:val="24"/>
                <w:lang w:val="ru-RU"/>
              </w:rPr>
              <w:t>10</w:t>
            </w:r>
          </w:p>
        </w:tc>
      </w:tr>
      <w:tr>
        <w:trPr/>
        <w:tc>
          <w:tcPr>
            <w:tcW w:w="669" w:type="dxa"/>
            <w:tcBorders>
              <w:top w:val="nil"/>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rPr>
            </w:pPr>
            <w:r>
              <w:rPr>
                <w:sz w:val="24"/>
                <w:szCs w:val="24"/>
              </w:rPr>
            </w:r>
          </w:p>
        </w:tc>
        <w:tc>
          <w:tcPr>
            <w:tcW w:w="7161" w:type="dxa"/>
            <w:tcBorders>
              <w:top w:val="nil"/>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Состояние инфраструктуры оздоровительного учреждения для обеспечения отдыха и оздоровления детей; наличие библиотеки, игровых и спортивных площадок, актового зала</w:t>
            </w:r>
          </w:p>
        </w:tc>
        <w:tc>
          <w:tcPr>
            <w:tcW w:w="2518" w:type="dxa"/>
            <w:tcBorders>
              <w:top w:val="nil"/>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до 10</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Укомплектованность</w:t>
              <w:tab/>
              <w:t>оздоровительного</w:t>
              <w:tab/>
              <w:t>учреждения</w:t>
              <w:tab/>
              <w:t>медицинскими работниками</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10</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Укомплектованность оздоровительного учреждения педагогическими работниками</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10</w:t>
            </w:r>
          </w:p>
        </w:tc>
      </w:tr>
      <w:tr>
        <w:trPr>
          <w:trHeight w:val="260" w:hRule="atLeast"/>
        </w:trPr>
        <w:tc>
          <w:tcPr>
            <w:tcW w:w="669" w:type="dxa"/>
            <w:tcBorders>
              <w:top w:val="nil"/>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op w:val="nil"/>
            </w:tcBorders>
          </w:tcPr>
          <w:p>
            <w:pPr>
              <w:pStyle w:val="ListParagraph"/>
              <w:widowControl w:val="false"/>
              <w:spacing w:lineRule="exact" w:line="322" w:before="179" w:after="0"/>
              <w:ind w:left="0" w:hanging="0"/>
              <w:jc w:val="left"/>
              <w:rPr>
                <w:sz w:val="24"/>
                <w:szCs w:val="24"/>
                <w:lang w:val="ru-RU"/>
              </w:rPr>
            </w:pPr>
            <w:r>
              <w:rPr>
                <w:sz w:val="24"/>
                <w:szCs w:val="24"/>
                <w:lang w:val="ru-RU"/>
              </w:rPr>
              <w:t>Наличие социального партнерства</w:t>
            </w:r>
          </w:p>
        </w:tc>
        <w:tc>
          <w:tcPr>
            <w:tcW w:w="2518" w:type="dxa"/>
            <w:tcBorders>
              <w:top w:val="nil"/>
            </w:tcBorders>
          </w:tcPr>
          <w:p>
            <w:pPr>
              <w:pStyle w:val="ListParagraph"/>
              <w:widowControl w:val="false"/>
              <w:spacing w:lineRule="exact" w:line="322" w:before="179" w:after="0"/>
              <w:ind w:left="0" w:hanging="0"/>
              <w:jc w:val="center"/>
              <w:rPr>
                <w:sz w:val="24"/>
                <w:szCs w:val="24"/>
                <w:lang w:val="ru-RU"/>
              </w:rPr>
            </w:pPr>
            <w:r>
              <w:rPr>
                <w:sz w:val="24"/>
                <w:szCs w:val="24"/>
                <w:lang w:val="ru-RU"/>
              </w:rPr>
              <w:t>2</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170" w:hanging="680"/>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 xml:space="preserve">Доля детей, находящихся в трудной жизненной ситуации, а также состоящих на учете в органах и учреждениях системы профилактики безнадзорности     и     правонарушений     несовершеннолетних, находящихся    </w:t>
            </w:r>
            <w:r>
              <w:rPr>
                <w:spacing w:val="53"/>
                <w:kern w:val="0"/>
                <w:sz w:val="24"/>
                <w:szCs w:val="24"/>
                <w:lang w:val="ru-RU" w:bidi="ar-SA"/>
              </w:rPr>
              <w:t xml:space="preserve"> </w:t>
            </w:r>
            <w:r>
              <w:rPr>
                <w:kern w:val="0"/>
                <w:sz w:val="24"/>
                <w:szCs w:val="24"/>
                <w:lang w:val="ru-RU" w:bidi="ar-SA"/>
              </w:rPr>
              <w:t>в оздоровительном учреждении, детей-сирот, детей, оставшихся без попечения родителей</w:t>
            </w:r>
          </w:p>
        </w:tc>
        <w:tc>
          <w:tcPr>
            <w:tcW w:w="2518" w:type="dxa"/>
            <w:tcBorders/>
          </w:tcPr>
          <w:p>
            <w:pPr>
              <w:pStyle w:val="ListParagraph"/>
              <w:widowControl w:val="false"/>
              <w:spacing w:lineRule="exact" w:line="322" w:before="0" w:after="0"/>
              <w:ind w:left="113" w:hanging="0"/>
              <w:jc w:val="center"/>
              <w:rPr/>
            </w:pPr>
            <w:r>
              <w:rPr>
                <w:kern w:val="0"/>
                <w:sz w:val="24"/>
                <w:szCs w:val="24"/>
                <w:lang w:val="ru-RU" w:bidi="ar-SA"/>
              </w:rPr>
              <w:t>от 1% до 15% - 2</w:t>
            </w:r>
          </w:p>
          <w:p>
            <w:pPr>
              <w:pStyle w:val="ListParagraph"/>
              <w:widowControl w:val="false"/>
              <w:spacing w:lineRule="exact" w:line="322" w:before="0" w:after="0"/>
              <w:ind w:left="113" w:hanging="0"/>
              <w:jc w:val="center"/>
              <w:rPr/>
            </w:pPr>
            <w:r>
              <w:rPr>
                <w:kern w:val="0"/>
                <w:sz w:val="24"/>
                <w:szCs w:val="24"/>
                <w:lang w:val="ru-RU" w:bidi="ar-SA"/>
              </w:rPr>
              <w:t>от 16% до 25% - 3</w:t>
            </w:r>
          </w:p>
          <w:p>
            <w:pPr>
              <w:pStyle w:val="ListParagraph"/>
              <w:widowControl w:val="false"/>
              <w:spacing w:lineRule="exact" w:line="322" w:before="0" w:after="0"/>
              <w:ind w:left="113" w:hanging="0"/>
              <w:jc w:val="center"/>
              <w:rPr/>
            </w:pPr>
            <w:r>
              <w:rPr>
                <w:kern w:val="0"/>
                <w:sz w:val="24"/>
                <w:szCs w:val="24"/>
                <w:lang w:val="ru-RU" w:bidi="ar-SA"/>
              </w:rPr>
              <w:t>от 26% до 40% - 5</w:t>
            </w:r>
          </w:p>
          <w:p>
            <w:pPr>
              <w:pStyle w:val="ListParagraph"/>
              <w:widowControl w:val="false"/>
              <w:spacing w:lineRule="exact" w:line="322" w:before="0" w:after="0"/>
              <w:ind w:left="113" w:hanging="0"/>
              <w:jc w:val="center"/>
              <w:rPr/>
            </w:pPr>
            <w:r>
              <w:rPr>
                <w:kern w:val="0"/>
                <w:sz w:val="24"/>
                <w:szCs w:val="24"/>
                <w:lang w:val="ru-RU" w:bidi="ar-SA"/>
              </w:rPr>
              <w:t>от 41% до 50% - 8</w:t>
            </w:r>
          </w:p>
          <w:p>
            <w:pPr>
              <w:pStyle w:val="ListParagraph"/>
              <w:widowControl w:val="false"/>
              <w:spacing w:lineRule="exact" w:line="322" w:before="0" w:after="0"/>
              <w:ind w:left="0" w:hanging="0"/>
              <w:jc w:val="center"/>
              <w:rPr>
                <w:sz w:val="24"/>
                <w:szCs w:val="24"/>
                <w:lang w:val="ru-RU"/>
              </w:rPr>
            </w:pPr>
            <w:r>
              <w:rPr>
                <w:kern w:val="0"/>
                <w:sz w:val="24"/>
                <w:szCs w:val="24"/>
                <w:lang w:val="ru-RU" w:bidi="ar-SA"/>
              </w:rPr>
              <w:t>более 50% - 10</w:t>
            </w:r>
          </w:p>
        </w:tc>
      </w:tr>
      <w:tr>
        <w:trPr>
          <w:trHeight w:val="1505" w:hRule="atLeast"/>
        </w:trPr>
        <w:tc>
          <w:tcPr>
            <w:tcW w:w="669" w:type="dxa"/>
            <w:vMerge w:val="restart"/>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Организация комплексной безопасности и выполнение санитарно- эпидемиологических требований на территории оздоровительной организации в период оздоровительной кампании детей в текущем году:</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до 30</w:t>
            </w:r>
          </w:p>
        </w:tc>
      </w:tr>
      <w:tr>
        <w:trPr>
          <w:trHeight w:val="375" w:hRule="atLeast"/>
        </w:trPr>
        <w:tc>
          <w:tcPr>
            <w:tcW w:w="669" w:type="dxa"/>
            <w:vMerge w:val="continue"/>
            <w:tcBorders/>
          </w:tcPr>
          <w:p>
            <w:pPr>
              <w:pStyle w:val="ListParagraph"/>
              <w:widowControl w:val="false"/>
              <w:spacing w:lineRule="exact" w:line="322" w:before="179" w:after="0"/>
              <w:ind w:left="0" w:hanging="0"/>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firstLine="708"/>
              <w:jc w:val="left"/>
              <w:rPr>
                <w:sz w:val="24"/>
                <w:szCs w:val="24"/>
                <w:lang w:val="ru-RU"/>
              </w:rPr>
            </w:pPr>
            <w:r>
              <w:rPr>
                <w:kern w:val="0"/>
                <w:sz w:val="24"/>
                <w:szCs w:val="24"/>
                <w:lang w:val="ru-RU" w:bidi="ar-SA"/>
              </w:rPr>
              <w:t>отсутствие очагов инфекционных заболеваний в текущем году</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10</w:t>
            </w:r>
          </w:p>
        </w:tc>
      </w:tr>
      <w:tr>
        <w:trPr>
          <w:trHeight w:val="480" w:hRule="atLeast"/>
        </w:trPr>
        <w:tc>
          <w:tcPr>
            <w:tcW w:w="669" w:type="dxa"/>
            <w:vMerge w:val="continue"/>
            <w:tcBorders/>
          </w:tcPr>
          <w:p>
            <w:pPr>
              <w:pStyle w:val="ListParagraph"/>
              <w:widowControl w:val="false"/>
              <w:spacing w:lineRule="exact" w:line="322" w:before="179" w:after="0"/>
              <w:ind w:left="0" w:hanging="0"/>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firstLine="708"/>
              <w:jc w:val="left"/>
              <w:rPr>
                <w:sz w:val="24"/>
                <w:szCs w:val="24"/>
                <w:lang w:val="ru-RU"/>
              </w:rPr>
            </w:pPr>
            <w:r>
              <w:rPr>
                <w:kern w:val="0"/>
                <w:sz w:val="24"/>
                <w:szCs w:val="24"/>
                <w:lang w:val="ru-RU" w:bidi="ar-SA"/>
              </w:rPr>
              <w:t>отсутствие нарушений при организации питания</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10</w:t>
            </w:r>
          </w:p>
        </w:tc>
      </w:tr>
      <w:tr>
        <w:trPr>
          <w:trHeight w:val="450" w:hRule="atLeast"/>
        </w:trPr>
        <w:tc>
          <w:tcPr>
            <w:tcW w:w="669" w:type="dxa"/>
            <w:vMerge w:val="continue"/>
            <w:tcBorders/>
          </w:tcPr>
          <w:p>
            <w:pPr>
              <w:pStyle w:val="ListParagraph"/>
              <w:widowControl w:val="false"/>
              <w:spacing w:lineRule="exact" w:line="322" w:before="179" w:after="0"/>
              <w:ind w:left="0" w:hanging="0"/>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firstLine="708"/>
              <w:jc w:val="left"/>
              <w:rPr>
                <w:sz w:val="24"/>
                <w:szCs w:val="24"/>
                <w:lang w:val="ru-RU"/>
              </w:rPr>
            </w:pPr>
            <w:r>
              <w:rPr>
                <w:kern w:val="0"/>
                <w:sz w:val="24"/>
                <w:szCs w:val="24"/>
                <w:lang w:val="ru-RU" w:bidi="ar-SA"/>
              </w:rPr>
              <w:t>соблюдение требований пожарной безопасности</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10</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Доля выполненных предписаний об устранении выявленных нарушений обязательных требований, выданных надзорными органами</w:t>
            </w:r>
          </w:p>
          <w:p>
            <w:pPr>
              <w:pStyle w:val="ListParagraph"/>
              <w:widowControl w:val="false"/>
              <w:spacing w:lineRule="exact" w:line="322" w:before="179" w:after="0"/>
              <w:ind w:left="0" w:hanging="0"/>
              <w:jc w:val="left"/>
              <w:rPr>
                <w:sz w:val="24"/>
                <w:szCs w:val="24"/>
                <w:lang w:val="ru-RU"/>
              </w:rPr>
            </w:pPr>
            <w:r>
              <w:rPr>
                <w:kern w:val="0"/>
                <w:sz w:val="24"/>
                <w:szCs w:val="24"/>
                <w:lang w:val="ru-RU" w:bidi="ar-SA"/>
              </w:rPr>
              <w:t>(при отсутствии выявленных нарушений — 10 баллов)</w:t>
            </w:r>
          </w:p>
        </w:tc>
        <w:tc>
          <w:tcPr>
            <w:tcW w:w="2518" w:type="dxa"/>
            <w:tcBorders/>
          </w:tcPr>
          <w:p>
            <w:pPr>
              <w:pStyle w:val="ListParagraph"/>
              <w:widowControl w:val="false"/>
              <w:spacing w:lineRule="exact" w:line="322" w:before="0" w:after="0"/>
              <w:ind w:left="113" w:hanging="0"/>
              <w:jc w:val="center"/>
              <w:rPr>
                <w:sz w:val="24"/>
                <w:szCs w:val="24"/>
                <w:lang w:val="ru-RU"/>
              </w:rPr>
            </w:pPr>
            <w:r>
              <w:rPr>
                <w:kern w:val="0"/>
                <w:sz w:val="24"/>
                <w:szCs w:val="24"/>
                <w:lang w:val="ru-RU" w:bidi="ar-SA"/>
              </w:rPr>
              <w:t>от 0% до 85% - 0</w:t>
            </w:r>
          </w:p>
          <w:p>
            <w:pPr>
              <w:pStyle w:val="ListParagraph"/>
              <w:widowControl w:val="false"/>
              <w:spacing w:lineRule="exact" w:line="322" w:before="0" w:after="0"/>
              <w:ind w:left="113" w:hanging="0"/>
              <w:jc w:val="center"/>
              <w:rPr/>
            </w:pPr>
            <w:r>
              <w:rPr>
                <w:kern w:val="0"/>
                <w:sz w:val="24"/>
                <w:szCs w:val="24"/>
                <w:lang w:val="ru-RU" w:bidi="ar-SA"/>
              </w:rPr>
              <w:t>от 86% до 90% - 5</w:t>
            </w:r>
          </w:p>
          <w:p>
            <w:pPr>
              <w:pStyle w:val="ListParagraph"/>
              <w:widowControl w:val="false"/>
              <w:spacing w:lineRule="exact" w:line="322" w:before="0" w:after="0"/>
              <w:ind w:left="0" w:hanging="0"/>
              <w:jc w:val="center"/>
              <w:rPr>
                <w:sz w:val="24"/>
                <w:szCs w:val="24"/>
                <w:lang w:val="ru-RU"/>
              </w:rPr>
            </w:pPr>
            <w:r>
              <w:rPr>
                <w:kern w:val="0"/>
                <w:sz w:val="24"/>
                <w:szCs w:val="24"/>
                <w:lang w:val="ru-RU" w:bidi="ar-SA"/>
              </w:rPr>
              <w:t>от 91% до 95% - 8</w:t>
            </w:r>
          </w:p>
          <w:p>
            <w:pPr>
              <w:pStyle w:val="ListParagraph"/>
              <w:widowControl w:val="false"/>
              <w:spacing w:lineRule="exact" w:line="322" w:before="0" w:after="0"/>
              <w:ind w:left="0" w:hanging="0"/>
              <w:jc w:val="center"/>
              <w:rPr>
                <w:sz w:val="24"/>
                <w:szCs w:val="24"/>
                <w:lang w:val="ru-RU"/>
              </w:rPr>
            </w:pPr>
            <w:r>
              <w:rPr>
                <w:kern w:val="0"/>
                <w:sz w:val="24"/>
                <w:szCs w:val="24"/>
                <w:lang w:val="ru-RU" w:bidi="ar-SA"/>
              </w:rPr>
              <w:t>от 96% до 100% - 10</w:t>
            </w:r>
          </w:p>
        </w:tc>
      </w:tr>
      <w:tr>
        <w:trPr/>
        <w:tc>
          <w:tcPr>
            <w:tcW w:w="669" w:type="dxa"/>
            <w:tcBorders>
              <w:top w:val="nil"/>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op w:val="nil"/>
            </w:tcBorders>
          </w:tcPr>
          <w:p>
            <w:pPr>
              <w:pStyle w:val="ListParagraph"/>
              <w:widowControl w:val="false"/>
              <w:spacing w:lineRule="exact" w:line="322" w:before="179" w:after="0"/>
              <w:ind w:left="0" w:hanging="0"/>
              <w:jc w:val="left"/>
              <w:rPr>
                <w:sz w:val="24"/>
                <w:szCs w:val="24"/>
                <w:lang w:val="ru-RU"/>
              </w:rPr>
            </w:pPr>
            <w:r>
              <w:rPr>
                <w:sz w:val="24"/>
                <w:szCs w:val="24"/>
                <w:lang w:val="ru-RU"/>
              </w:rPr>
              <w:t>Средний показатель оздоровительного эффекта</w:t>
            </w:r>
          </w:p>
        </w:tc>
        <w:tc>
          <w:tcPr>
            <w:tcW w:w="2518" w:type="dxa"/>
            <w:tcBorders>
              <w:top w:val="nil"/>
            </w:tcBorders>
          </w:tcPr>
          <w:p>
            <w:pPr>
              <w:pStyle w:val="ListParagraph"/>
              <w:widowControl w:val="false"/>
              <w:spacing w:lineRule="exact" w:line="322" w:before="0" w:after="0"/>
              <w:ind w:left="113" w:hanging="0"/>
              <w:jc w:val="center"/>
              <w:rPr/>
            </w:pPr>
            <w:r>
              <w:rPr>
                <w:kern w:val="0"/>
                <w:sz w:val="24"/>
                <w:szCs w:val="24"/>
                <w:lang w:val="ru-RU" w:bidi="ar-SA"/>
              </w:rPr>
              <w:t>от 0% до 40% - 0</w:t>
            </w:r>
          </w:p>
          <w:p>
            <w:pPr>
              <w:pStyle w:val="ListParagraph"/>
              <w:widowControl w:val="false"/>
              <w:spacing w:lineRule="exact" w:line="322" w:before="0" w:after="0"/>
              <w:ind w:left="113" w:hanging="0"/>
              <w:jc w:val="center"/>
              <w:rPr/>
            </w:pPr>
            <w:r>
              <w:rPr>
                <w:kern w:val="0"/>
                <w:sz w:val="24"/>
                <w:szCs w:val="24"/>
                <w:lang w:val="ru-RU" w:bidi="ar-SA"/>
              </w:rPr>
              <w:t>от 41% до 50% - 2</w:t>
            </w:r>
          </w:p>
          <w:p>
            <w:pPr>
              <w:pStyle w:val="ListParagraph"/>
              <w:widowControl w:val="false"/>
              <w:spacing w:lineRule="exact" w:line="322" w:before="0" w:after="0"/>
              <w:ind w:left="113" w:hanging="0"/>
              <w:jc w:val="center"/>
              <w:rPr/>
            </w:pPr>
            <w:r>
              <w:rPr>
                <w:kern w:val="0"/>
                <w:sz w:val="24"/>
                <w:szCs w:val="24"/>
                <w:lang w:val="ru-RU" w:bidi="ar-SA"/>
              </w:rPr>
              <w:t>от 51% до 70% - 3</w:t>
            </w:r>
          </w:p>
          <w:p>
            <w:pPr>
              <w:pStyle w:val="ListParagraph"/>
              <w:widowControl w:val="false"/>
              <w:spacing w:lineRule="exact" w:line="322" w:before="0" w:after="0"/>
              <w:ind w:left="113" w:hanging="0"/>
              <w:jc w:val="center"/>
              <w:rPr/>
            </w:pPr>
            <w:r>
              <w:rPr>
                <w:kern w:val="0"/>
                <w:sz w:val="24"/>
                <w:szCs w:val="24"/>
                <w:lang w:val="ru-RU" w:bidi="ar-SA"/>
              </w:rPr>
              <w:t>от 71% до 80% - 5</w:t>
            </w:r>
          </w:p>
          <w:p>
            <w:pPr>
              <w:pStyle w:val="ListParagraph"/>
              <w:widowControl w:val="false"/>
              <w:spacing w:lineRule="exact" w:line="322" w:before="0" w:after="0"/>
              <w:ind w:left="113" w:hanging="0"/>
              <w:jc w:val="center"/>
              <w:rPr/>
            </w:pPr>
            <w:r>
              <w:rPr>
                <w:kern w:val="0"/>
                <w:sz w:val="24"/>
                <w:szCs w:val="24"/>
                <w:lang w:val="ru-RU" w:bidi="ar-SA"/>
              </w:rPr>
              <w:t>от 92% до 93% - 9</w:t>
            </w:r>
          </w:p>
          <w:p>
            <w:pPr>
              <w:pStyle w:val="ListParagraph"/>
              <w:widowControl w:val="false"/>
              <w:spacing w:lineRule="exact" w:line="322" w:before="0" w:after="0"/>
              <w:ind w:left="113" w:hanging="0"/>
              <w:jc w:val="center"/>
              <w:rPr/>
            </w:pPr>
            <w:r>
              <w:rPr>
                <w:kern w:val="0"/>
                <w:sz w:val="24"/>
                <w:szCs w:val="24"/>
                <w:lang w:val="ru-RU" w:bidi="ar-SA"/>
              </w:rPr>
              <w:t>от 94% до100 % - 10</w:t>
            </w:r>
          </w:p>
          <w:p>
            <w:pPr>
              <w:pStyle w:val="ListParagraph"/>
              <w:widowControl w:val="false"/>
              <w:spacing w:lineRule="exact" w:line="322" w:before="0" w:after="0"/>
              <w:ind w:left="113" w:hanging="0"/>
              <w:jc w:val="center"/>
              <w:rPr>
                <w:kern w:val="0"/>
                <w:sz w:val="24"/>
                <w:szCs w:val="24"/>
                <w:lang w:val="ru-RU" w:bidi="ar-SA"/>
              </w:rPr>
            </w:pPr>
            <w:r>
              <w:rPr>
                <w:kern w:val="0"/>
                <w:sz w:val="24"/>
                <w:szCs w:val="24"/>
                <w:lang w:val="ru-RU" w:bidi="ar-SA"/>
              </w:rPr>
            </w:r>
          </w:p>
        </w:tc>
      </w:tr>
      <w:tr>
        <w:trPr>
          <w:trHeight w:val="570" w:hRule="atLeast"/>
        </w:trPr>
        <w:tc>
          <w:tcPr>
            <w:tcW w:w="669" w:type="dxa"/>
            <w:vMerge w:val="restart"/>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Информационная открытость оздоровительного учреждения</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до 20</w:t>
            </w:r>
          </w:p>
        </w:tc>
      </w:tr>
      <w:tr>
        <w:trPr>
          <w:trHeight w:val="424" w:hRule="atLeast"/>
        </w:trPr>
        <w:tc>
          <w:tcPr>
            <w:tcW w:w="669" w:type="dxa"/>
            <w:vMerge w:val="continue"/>
            <w:tcBorders/>
          </w:tcPr>
          <w:p>
            <w:pPr>
              <w:pStyle w:val="ListParagraph"/>
              <w:widowControl w:val="false"/>
              <w:spacing w:lineRule="exact" w:line="322" w:before="179" w:after="0"/>
              <w:ind w:left="0" w:hanging="0"/>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наличие в информационно-телекоммуникационной сети Интернет актуального официального сайта/страницы (анонсы мероприятий, интервью, фото, видеоролики)</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до 10</w:t>
            </w:r>
          </w:p>
        </w:tc>
      </w:tr>
      <w:tr>
        <w:trPr>
          <w:trHeight w:val="480" w:hRule="atLeast"/>
        </w:trPr>
        <w:tc>
          <w:tcPr>
            <w:tcW w:w="669" w:type="dxa"/>
            <w:vMerge w:val="continue"/>
            <w:tcBorders/>
          </w:tcPr>
          <w:p>
            <w:pPr>
              <w:pStyle w:val="ListParagraph"/>
              <w:widowControl w:val="false"/>
              <w:spacing w:lineRule="exact" w:line="322" w:before="179" w:after="0"/>
              <w:ind w:left="0" w:hanging="0"/>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освещение деятельности оздоровительного учреждения в средствах массовой информации (на радио, телевидении, в печати) с предоставлением подтверждающих материалов</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до 10</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Наличие фотоматериалов, иллюстрирующих досугово - оздоровительную деятельность оздоровительной организации</w:t>
            </w:r>
          </w:p>
        </w:tc>
        <w:tc>
          <w:tcPr>
            <w:tcW w:w="2518" w:type="dxa"/>
            <w:tcBorders/>
          </w:tcPr>
          <w:p>
            <w:pPr>
              <w:pStyle w:val="ListParagraph"/>
              <w:widowControl w:val="false"/>
              <w:spacing w:lineRule="exact" w:line="322" w:before="179" w:after="0"/>
              <w:ind w:left="0" w:hanging="0"/>
              <w:jc w:val="center"/>
              <w:rPr>
                <w:sz w:val="24"/>
                <w:szCs w:val="24"/>
                <w:lang w:val="ru-RU"/>
              </w:rPr>
            </w:pPr>
            <w:r>
              <w:rPr>
                <w:kern w:val="0"/>
                <w:sz w:val="24"/>
                <w:szCs w:val="24"/>
                <w:lang w:val="ru-RU" w:bidi="ar-SA"/>
              </w:rPr>
              <w:t>до 5</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Наличие видеоматериалов, иллюстрирующих досугово - оздоровительную деятельность оздоровительной организации, а также созданные условия отдыха и оздоровления детей</w:t>
            </w:r>
          </w:p>
        </w:tc>
        <w:tc>
          <w:tcPr>
            <w:tcW w:w="2518" w:type="dxa"/>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kern w:val="0"/>
                <w:sz w:val="24"/>
                <w:szCs w:val="24"/>
                <w:lang w:val="ru-RU" w:bidi="ar-SA"/>
              </w:rPr>
              <w:t>до 5</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Наличие различных форм патриотического воспитания детей/подростков</w:t>
            </w:r>
          </w:p>
        </w:tc>
        <w:tc>
          <w:tcPr>
            <w:tcW w:w="2518" w:type="dxa"/>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kern w:val="0"/>
                <w:sz w:val="24"/>
                <w:szCs w:val="24"/>
                <w:lang w:val="ru-RU" w:bidi="ar-SA"/>
              </w:rPr>
              <w:t>до 5</w:t>
            </w:r>
          </w:p>
        </w:tc>
      </w:tr>
      <w:tr>
        <w:trPr/>
        <w:tc>
          <w:tcPr>
            <w:tcW w:w="669" w:type="dxa"/>
            <w:tcBorders/>
          </w:tcPr>
          <w:p>
            <w:pPr>
              <w:pStyle w:val="ListParagraph"/>
              <w:widowControl w:val="false"/>
              <w:numPr>
                <w:ilvl w:val="0"/>
                <w:numId w:val="8"/>
              </w:numPr>
              <w:suppressAutoHyphens w:val="false"/>
              <w:bidi w:val="0"/>
              <w:spacing w:lineRule="exact" w:line="322" w:before="179" w:after="0"/>
              <w:ind w:left="737" w:right="0" w:hanging="737"/>
              <w:jc w:val="left"/>
              <w:rPr>
                <w:sz w:val="24"/>
                <w:szCs w:val="24"/>
                <w:lang w:val="ru-RU"/>
              </w:rPr>
            </w:pPr>
            <w:r>
              <w:rPr>
                <w:sz w:val="24"/>
                <w:szCs w:val="24"/>
                <w:lang w:val="ru-RU"/>
              </w:rPr>
            </w:r>
          </w:p>
        </w:tc>
        <w:tc>
          <w:tcPr>
            <w:tcW w:w="7161" w:type="dxa"/>
            <w:tcBorders/>
          </w:tcPr>
          <w:p>
            <w:pPr>
              <w:pStyle w:val="ListParagraph"/>
              <w:widowControl w:val="false"/>
              <w:spacing w:lineRule="exact" w:line="322" w:before="179" w:after="0"/>
              <w:ind w:left="0" w:hanging="0"/>
              <w:jc w:val="left"/>
              <w:rPr>
                <w:sz w:val="24"/>
                <w:szCs w:val="24"/>
                <w:lang w:val="ru-RU"/>
              </w:rPr>
            </w:pPr>
            <w:r>
              <w:rPr>
                <w:kern w:val="0"/>
                <w:sz w:val="24"/>
                <w:szCs w:val="24"/>
                <w:lang w:val="ru-RU" w:bidi="ar-SA"/>
              </w:rPr>
              <w:t>Наличие и реализация профильной направленности</w:t>
            </w:r>
          </w:p>
        </w:tc>
        <w:tc>
          <w:tcPr>
            <w:tcW w:w="2518" w:type="dxa"/>
            <w:tcBorders/>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kern w:val="0"/>
                <w:sz w:val="24"/>
                <w:szCs w:val="24"/>
                <w:lang w:val="ru-RU" w:bidi="ar-SA"/>
              </w:rPr>
              <w:t>до 5</w:t>
            </w:r>
          </w:p>
        </w:tc>
      </w:tr>
    </w:tbl>
    <w:p>
      <w:pPr>
        <w:pStyle w:val="Normal"/>
        <w:numPr>
          <w:ilvl w:val="0"/>
          <w:numId w:val="3"/>
        </w:numPr>
        <w:spacing w:lineRule="atLeast" w:line="240" w:before="0" w:after="0"/>
        <w:jc w:val="both"/>
        <w:rPr>
          <w:rFonts w:ascii="Times New Roman" w:hAnsi="Times New Roman" w:cs="Times New Roman"/>
          <w:sz w:val="28"/>
          <w:szCs w:val="28"/>
        </w:rPr>
      </w:pPr>
      <w:r>
        <w:rPr>
          <w:rFonts w:cs="Times New Roman" w:ascii="Times New Roman" w:hAnsi="Times New Roman"/>
          <w:b/>
          <w:i/>
          <w:sz w:val="28"/>
          <w:szCs w:val="28"/>
        </w:rPr>
        <w:t>Организация конкурса:</w:t>
      </w:r>
    </w:p>
    <w:p>
      <w:pPr>
        <w:pStyle w:val="Normal"/>
        <w:spacing w:lineRule="atLeast" w:line="240" w:before="0" w:after="0"/>
        <w:ind w:left="720" w:hanging="1004"/>
        <w:jc w:val="both"/>
        <w:rPr>
          <w:rFonts w:ascii="Times New Roman" w:hAnsi="Times New Roman" w:cs="Times New Roman"/>
          <w:sz w:val="28"/>
          <w:szCs w:val="28"/>
        </w:rPr>
      </w:pPr>
      <w:r>
        <w:rPr>
          <w:rFonts w:cs="Times New Roman" w:ascii="Times New Roman" w:hAnsi="Times New Roman"/>
          <w:sz w:val="28"/>
          <w:szCs w:val="28"/>
        </w:rPr>
        <w:t>Конкурс детских оздоровительных учреждений проводится в 2 этапа:</w:t>
      </w:r>
    </w:p>
    <w:p>
      <w:pPr>
        <w:pStyle w:val="Normal"/>
        <w:spacing w:lineRule="atLeast"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t>1 этап – на уровне муниципального образования Сланцевский муниципальный район Ленинградской области – июнь-август 2023 г.</w:t>
      </w:r>
    </w:p>
    <w:p>
      <w:pPr>
        <w:pStyle w:val="Normal"/>
        <w:spacing w:lineRule="atLeast" w:line="240" w:before="0" w:after="0"/>
        <w:ind w:left="-284" w:hanging="0"/>
        <w:jc w:val="both"/>
        <w:rPr>
          <w:rFonts w:ascii="Times New Roman" w:hAnsi="Times New Roman" w:cs="Times New Roman"/>
          <w:sz w:val="28"/>
          <w:szCs w:val="28"/>
        </w:rPr>
      </w:pPr>
      <w:r>
        <w:rPr>
          <w:rFonts w:cs="Times New Roman" w:ascii="Times New Roman" w:hAnsi="Times New Roman"/>
          <w:sz w:val="28"/>
          <w:szCs w:val="28"/>
        </w:rPr>
        <w:t>Конкурс признается состоявшимся при подаче не менее 3 заявок на участие.</w:t>
      </w:r>
    </w:p>
    <w:p>
      <w:pPr>
        <w:pStyle w:val="1"/>
        <w:spacing w:lineRule="atLeast" w:line="240"/>
        <w:ind w:left="0" w:right="106" w:hanging="0"/>
        <w:jc w:val="both"/>
        <w:rPr>
          <w:b w:val="false"/>
          <w:b w:val="false"/>
          <w:bCs w:val="false"/>
          <w:lang w:val="ru-RU" w:eastAsia="zh-CN"/>
        </w:rPr>
      </w:pPr>
      <w:r>
        <w:rPr>
          <w:b w:val="false"/>
          <w:bCs w:val="false"/>
          <w:lang w:val="ru-RU" w:eastAsia="zh-CN"/>
        </w:rPr>
      </w:r>
    </w:p>
    <w:p>
      <w:pPr>
        <w:pStyle w:val="1"/>
        <w:spacing w:lineRule="atLeast" w:line="240"/>
        <w:ind w:left="0" w:right="106" w:hanging="0"/>
        <w:jc w:val="both"/>
        <w:rPr>
          <w:i/>
          <w:i/>
          <w:lang w:val="ru-RU"/>
        </w:rPr>
      </w:pPr>
      <w:r>
        <w:rPr>
          <w:i/>
          <w:lang w:val="ru-RU"/>
        </w:rPr>
        <w:t>III ПЕРЕЧЕНЬ КОНКУРСНЫХ МАТЕРИАЛОВ И ТРЕБОВАНИЯ К ИХ СОДЕРЖАНИЮ</w:t>
      </w:r>
    </w:p>
    <w:p>
      <w:pPr>
        <w:pStyle w:val="ListParagraph"/>
        <w:numPr>
          <w:ilvl w:val="0"/>
          <w:numId w:val="5"/>
        </w:numPr>
        <w:tabs>
          <w:tab w:val="clear" w:pos="708"/>
          <w:tab w:val="left" w:pos="1049" w:leader="none"/>
        </w:tabs>
        <w:spacing w:lineRule="atLeast" w:line="240" w:before="1" w:after="0"/>
        <w:ind w:left="113" w:right="107" w:firstLine="540"/>
        <w:jc w:val="both"/>
        <w:rPr>
          <w:sz w:val="28"/>
          <w:szCs w:val="28"/>
          <w:lang w:val="ru-RU"/>
        </w:rPr>
      </w:pPr>
      <w:r>
        <w:rPr>
          <w:sz w:val="28"/>
          <w:szCs w:val="28"/>
          <w:lang w:val="ru-RU"/>
        </w:rPr>
        <w:t>Информационно-аналитическая записка о деятельности оздоровительного учреждения (объемом не более 10 страниц формата А 4), содержащая</w:t>
      </w:r>
      <w:r>
        <w:rPr>
          <w:spacing w:val="-30"/>
          <w:sz w:val="28"/>
          <w:szCs w:val="28"/>
          <w:lang w:val="ru-RU"/>
        </w:rPr>
        <w:t xml:space="preserve"> </w:t>
      </w:r>
      <w:r>
        <w:rPr>
          <w:sz w:val="28"/>
          <w:szCs w:val="28"/>
          <w:lang w:val="ru-RU"/>
        </w:rPr>
        <w:t>сведения:</w:t>
      </w:r>
    </w:p>
    <w:p>
      <w:pPr>
        <w:pStyle w:val="ListParagraph"/>
        <w:numPr>
          <w:ilvl w:val="0"/>
          <w:numId w:val="0"/>
        </w:numPr>
        <w:tabs>
          <w:tab w:val="clear" w:pos="708"/>
          <w:tab w:val="left" w:pos="1049" w:leader="none"/>
        </w:tabs>
        <w:spacing w:lineRule="atLeast" w:line="240" w:before="1" w:after="0"/>
        <w:ind w:left="113" w:right="107" w:hanging="0"/>
        <w:jc w:val="both"/>
        <w:rPr>
          <w:sz w:val="28"/>
          <w:szCs w:val="28"/>
          <w:lang w:val="ru-RU"/>
        </w:rPr>
      </w:pPr>
      <w:r>
        <w:rPr>
          <w:sz w:val="28"/>
          <w:szCs w:val="28"/>
          <w:lang w:val="ru-RU"/>
        </w:rPr>
        <w:t xml:space="preserve">         </w:t>
      </w:r>
      <w:r>
        <w:rPr>
          <w:sz w:val="28"/>
          <w:szCs w:val="28"/>
          <w:lang w:val="ru-RU"/>
        </w:rPr>
        <w:t>- история ее создания;</w:t>
      </w:r>
    </w:p>
    <w:p>
      <w:pPr>
        <w:pStyle w:val="ListParagraph"/>
        <w:numPr>
          <w:ilvl w:val="0"/>
          <w:numId w:val="4"/>
        </w:numPr>
        <w:tabs>
          <w:tab w:val="clear" w:pos="708"/>
          <w:tab w:val="left" w:pos="887" w:leader="none"/>
        </w:tabs>
        <w:spacing w:lineRule="atLeast" w:line="240"/>
        <w:ind w:left="886" w:hanging="164"/>
        <w:jc w:val="both"/>
        <w:rPr>
          <w:sz w:val="28"/>
          <w:szCs w:val="28"/>
          <w:lang w:val="ru-RU"/>
        </w:rPr>
      </w:pPr>
      <w:r>
        <w:rPr>
          <w:sz w:val="28"/>
          <w:szCs w:val="28"/>
          <w:lang w:val="ru-RU"/>
        </w:rPr>
        <w:t>о количестве и продолжительности</w:t>
      </w:r>
      <w:r>
        <w:rPr>
          <w:spacing w:val="-15"/>
          <w:sz w:val="28"/>
          <w:szCs w:val="28"/>
          <w:lang w:val="ru-RU"/>
        </w:rPr>
        <w:t xml:space="preserve"> </w:t>
      </w:r>
      <w:r>
        <w:rPr>
          <w:sz w:val="28"/>
          <w:szCs w:val="28"/>
          <w:lang w:val="ru-RU"/>
        </w:rPr>
        <w:t>смен;</w:t>
      </w:r>
    </w:p>
    <w:p>
      <w:pPr>
        <w:pStyle w:val="ListParagraph"/>
        <w:numPr>
          <w:ilvl w:val="0"/>
          <w:numId w:val="4"/>
        </w:numPr>
        <w:tabs>
          <w:tab w:val="clear" w:pos="708"/>
          <w:tab w:val="left" w:pos="887" w:leader="none"/>
        </w:tabs>
        <w:spacing w:lineRule="atLeast" w:line="240"/>
        <w:ind w:left="886" w:hanging="164"/>
        <w:jc w:val="both"/>
        <w:rPr>
          <w:sz w:val="28"/>
          <w:szCs w:val="28"/>
          <w:lang w:val="ru-RU"/>
        </w:rPr>
      </w:pPr>
      <w:r>
        <w:rPr>
          <w:sz w:val="28"/>
          <w:szCs w:val="28"/>
          <w:lang w:val="ru-RU"/>
        </w:rPr>
        <w:t>о предоставляемых услугах отдыха и оздоровления</w:t>
      </w:r>
      <w:r>
        <w:rPr>
          <w:spacing w:val="-20"/>
          <w:sz w:val="28"/>
          <w:szCs w:val="28"/>
          <w:lang w:val="ru-RU"/>
        </w:rPr>
        <w:t xml:space="preserve"> </w:t>
      </w:r>
      <w:r>
        <w:rPr>
          <w:sz w:val="28"/>
          <w:szCs w:val="28"/>
          <w:lang w:val="ru-RU"/>
        </w:rPr>
        <w:t>детей;</w:t>
      </w:r>
    </w:p>
    <w:p>
      <w:pPr>
        <w:pStyle w:val="ListParagraph"/>
        <w:widowControl w:val="false"/>
        <w:numPr>
          <w:ilvl w:val="0"/>
          <w:numId w:val="0"/>
        </w:numPr>
        <w:tabs>
          <w:tab w:val="clear" w:pos="708"/>
          <w:tab w:val="left" w:pos="1153" w:leader="none"/>
        </w:tabs>
        <w:suppressAutoHyphens w:val="false"/>
        <w:bidi w:val="0"/>
        <w:spacing w:lineRule="atLeast" w:line="240" w:before="0" w:after="0"/>
        <w:ind w:left="737" w:right="113" w:hanging="0"/>
        <w:jc w:val="both"/>
        <w:rPr>
          <w:sz w:val="28"/>
          <w:szCs w:val="28"/>
          <w:lang w:val="ru-RU"/>
        </w:rPr>
      </w:pPr>
      <w:r>
        <w:rPr>
          <w:sz w:val="28"/>
          <w:szCs w:val="28"/>
          <w:lang w:val="ru-RU"/>
        </w:rPr>
        <w:t>- об обеспеченности спортивным, игровым, трудовым инвентарем, библиотечным фондом, материалами для занятий</w:t>
      </w:r>
      <w:r>
        <w:rPr>
          <w:spacing w:val="-19"/>
          <w:sz w:val="28"/>
          <w:szCs w:val="28"/>
          <w:lang w:val="ru-RU"/>
        </w:rPr>
        <w:t xml:space="preserve"> </w:t>
      </w:r>
      <w:r>
        <w:rPr>
          <w:sz w:val="28"/>
          <w:szCs w:val="28"/>
          <w:lang w:val="ru-RU"/>
        </w:rPr>
        <w:t>творчеством;</w:t>
      </w:r>
    </w:p>
    <w:p>
      <w:pPr>
        <w:pStyle w:val="ListParagraph"/>
        <w:numPr>
          <w:ilvl w:val="0"/>
          <w:numId w:val="4"/>
        </w:numPr>
        <w:tabs>
          <w:tab w:val="clear" w:pos="708"/>
          <w:tab w:val="left" w:pos="1016" w:leader="none"/>
        </w:tabs>
        <w:spacing w:lineRule="atLeast" w:line="240" w:before="2" w:after="0"/>
        <w:ind w:left="113" w:right="108" w:firstLine="609"/>
        <w:jc w:val="both"/>
        <w:rPr>
          <w:sz w:val="28"/>
          <w:szCs w:val="28"/>
          <w:lang w:val="ru-RU"/>
        </w:rPr>
      </w:pPr>
      <w:r>
        <w:rPr>
          <w:sz w:val="28"/>
          <w:szCs w:val="28"/>
          <w:lang w:val="ru-RU"/>
        </w:rPr>
        <w:t>о средней заполняемости (рассчитываемой в процентном соотношении численности детей, отдохнувших в оздоровительном учреждении, к предельному числу</w:t>
      </w:r>
      <w:r>
        <w:rPr>
          <w:spacing w:val="-22"/>
          <w:sz w:val="28"/>
          <w:szCs w:val="28"/>
          <w:lang w:val="ru-RU"/>
        </w:rPr>
        <w:t xml:space="preserve"> </w:t>
      </w:r>
      <w:r>
        <w:rPr>
          <w:sz w:val="28"/>
          <w:szCs w:val="28"/>
          <w:lang w:val="ru-RU"/>
        </w:rPr>
        <w:t>мест, в сравнении с АППГ);</w:t>
      </w:r>
    </w:p>
    <w:p>
      <w:pPr>
        <w:pStyle w:val="ListParagraph"/>
        <w:numPr>
          <w:ilvl w:val="0"/>
          <w:numId w:val="4"/>
        </w:numPr>
        <w:tabs>
          <w:tab w:val="clear" w:pos="708"/>
          <w:tab w:val="left" w:pos="1040" w:leader="none"/>
        </w:tabs>
        <w:spacing w:lineRule="atLeast" w:line="240"/>
        <w:ind w:left="113" w:right="109" w:firstLine="609"/>
        <w:jc w:val="both"/>
        <w:rPr>
          <w:sz w:val="28"/>
          <w:szCs w:val="28"/>
          <w:lang w:val="ru-RU"/>
        </w:rPr>
      </w:pPr>
      <w:r>
        <w:rPr>
          <w:sz w:val="28"/>
          <w:szCs w:val="28"/>
          <w:lang w:val="ru-RU"/>
        </w:rPr>
        <w:t>об отсутствии/выявлении очагов инфекционных заболеваний у детей, травматизма, несчастных случаев, произошедших с ними в период пребывания в оздоровительном учреждении в текущем году, в сравнении с АППГ;</w:t>
      </w:r>
    </w:p>
    <w:p>
      <w:pPr>
        <w:pStyle w:val="ListParagraph"/>
        <w:numPr>
          <w:ilvl w:val="0"/>
          <w:numId w:val="4"/>
        </w:numPr>
        <w:tabs>
          <w:tab w:val="clear" w:pos="708"/>
          <w:tab w:val="left" w:pos="1100" w:leader="none"/>
        </w:tabs>
        <w:spacing w:lineRule="atLeast" w:line="240" w:before="2" w:after="0"/>
        <w:ind w:left="113" w:right="108" w:firstLine="609"/>
        <w:jc w:val="both"/>
        <w:rPr>
          <w:sz w:val="28"/>
          <w:szCs w:val="28"/>
          <w:lang w:val="ru-RU"/>
        </w:rPr>
      </w:pPr>
      <w:r>
        <w:rPr>
          <w:sz w:val="28"/>
          <w:szCs w:val="28"/>
          <w:lang w:val="ru-RU"/>
        </w:rPr>
        <w:t>о формах санитарно-просветительской деятельности, организованной медицинским работником (при</w:t>
      </w:r>
      <w:r>
        <w:rPr>
          <w:spacing w:val="-13"/>
          <w:sz w:val="28"/>
          <w:szCs w:val="28"/>
          <w:lang w:val="ru-RU"/>
        </w:rPr>
        <w:t xml:space="preserve"> </w:t>
      </w:r>
      <w:r>
        <w:rPr>
          <w:sz w:val="28"/>
          <w:szCs w:val="28"/>
          <w:lang w:val="ru-RU"/>
        </w:rPr>
        <w:t>наличии);</w:t>
      </w:r>
    </w:p>
    <w:p>
      <w:pPr>
        <w:pStyle w:val="ListParagraph"/>
        <w:numPr>
          <w:ilvl w:val="0"/>
          <w:numId w:val="4"/>
        </w:numPr>
        <w:tabs>
          <w:tab w:val="clear" w:pos="708"/>
          <w:tab w:val="left" w:pos="1078" w:leader="none"/>
        </w:tabs>
        <w:spacing w:lineRule="atLeast" w:line="240"/>
        <w:ind w:left="113" w:right="110" w:firstLine="609"/>
        <w:jc w:val="both"/>
        <w:rPr>
          <w:sz w:val="28"/>
          <w:szCs w:val="28"/>
          <w:lang w:val="ru-RU"/>
        </w:rPr>
      </w:pPr>
      <w:r>
        <w:rPr>
          <w:sz w:val="28"/>
          <w:szCs w:val="28"/>
          <w:lang w:val="ru-RU"/>
        </w:rPr>
        <w:t>о количестве детей, находящихся в трудной жизненной ситуации, посещающих оздоровительное учреждение в текущем году, в том числе состоящих на учете в органах и учреждениях системы профилактики безнадзорности и правонарушений</w:t>
      </w:r>
      <w:r>
        <w:rPr>
          <w:spacing w:val="-12"/>
          <w:sz w:val="28"/>
          <w:szCs w:val="28"/>
          <w:lang w:val="ru-RU"/>
        </w:rPr>
        <w:t xml:space="preserve"> </w:t>
      </w:r>
      <w:r>
        <w:rPr>
          <w:sz w:val="28"/>
          <w:szCs w:val="28"/>
          <w:lang w:val="ru-RU"/>
        </w:rPr>
        <w:t>несовершеннолетних, детей-сирот, детей, оставшихся без попечения родителей;</w:t>
      </w:r>
    </w:p>
    <w:p>
      <w:pPr>
        <w:pStyle w:val="ListParagraph"/>
        <w:numPr>
          <w:ilvl w:val="0"/>
          <w:numId w:val="4"/>
        </w:numPr>
        <w:tabs>
          <w:tab w:val="clear" w:pos="708"/>
          <w:tab w:val="left" w:pos="944" w:leader="none"/>
        </w:tabs>
        <w:spacing w:lineRule="atLeast" w:line="240" w:before="2" w:after="0"/>
        <w:ind w:left="113" w:right="112" w:firstLine="609"/>
        <w:jc w:val="both"/>
        <w:rPr>
          <w:sz w:val="28"/>
          <w:szCs w:val="28"/>
          <w:lang w:val="ru-RU"/>
        </w:rPr>
      </w:pPr>
      <w:r>
        <w:rPr>
          <w:sz w:val="28"/>
          <w:szCs w:val="28"/>
          <w:lang w:val="ru-RU"/>
        </w:rPr>
        <w:t>о реализации мероприятий, способствующих патриотическому воспитанию детей/подростков;</w:t>
      </w:r>
    </w:p>
    <w:p>
      <w:pPr>
        <w:pStyle w:val="ListParagraph"/>
        <w:numPr>
          <w:ilvl w:val="0"/>
          <w:numId w:val="4"/>
        </w:numPr>
        <w:tabs>
          <w:tab w:val="clear" w:pos="708"/>
          <w:tab w:val="left" w:pos="1038" w:leader="none"/>
        </w:tabs>
        <w:spacing w:lineRule="atLeast" w:line="240"/>
        <w:ind w:left="113" w:right="109" w:firstLine="609"/>
        <w:jc w:val="both"/>
        <w:rPr>
          <w:sz w:val="28"/>
          <w:szCs w:val="28"/>
          <w:lang w:val="ru-RU"/>
        </w:rPr>
      </w:pPr>
      <w:r>
        <w:rPr>
          <w:sz w:val="28"/>
          <w:szCs w:val="28"/>
          <w:lang w:val="ru-RU"/>
        </w:rPr>
        <w:t>о социальной значимости программы/проекта оздоровительной смены, личном вкладе каждого участника программы/проекта оздоровительной смены.</w:t>
      </w:r>
    </w:p>
    <w:p>
      <w:pPr>
        <w:pStyle w:val="ListParagraph"/>
        <w:numPr>
          <w:ilvl w:val="0"/>
          <w:numId w:val="5"/>
        </w:numPr>
        <w:tabs>
          <w:tab w:val="clear" w:pos="708"/>
          <w:tab w:val="left" w:pos="936" w:leader="none"/>
        </w:tabs>
        <w:spacing w:lineRule="atLeast" w:line="240"/>
        <w:ind w:left="113" w:right="109" w:hanging="397"/>
        <w:jc w:val="both"/>
        <w:rPr>
          <w:sz w:val="28"/>
          <w:szCs w:val="28"/>
          <w:lang w:val="ru-RU"/>
        </w:rPr>
      </w:pPr>
      <w:r>
        <w:rPr>
          <w:sz w:val="28"/>
          <w:szCs w:val="28"/>
          <w:lang w:val="ru-RU"/>
        </w:rPr>
        <w:t>Фото, аудио-, видеоматериалы; буклеты, листовки, флаеры, иллюстрирующие образовательно - досуговую деятельность оздоровительного учреждения, формы санитарно-просветительской деятельности, а также созданные условия отдыха и оздоровления</w:t>
      </w:r>
      <w:r>
        <w:rPr>
          <w:spacing w:val="-8"/>
          <w:sz w:val="28"/>
          <w:szCs w:val="28"/>
          <w:lang w:val="ru-RU"/>
        </w:rPr>
        <w:t xml:space="preserve"> </w:t>
      </w:r>
      <w:r>
        <w:rPr>
          <w:sz w:val="28"/>
          <w:szCs w:val="28"/>
          <w:lang w:val="ru-RU"/>
        </w:rPr>
        <w:t>детей.</w:t>
      </w:r>
    </w:p>
    <w:p>
      <w:pPr>
        <w:pStyle w:val="ListParagraph"/>
        <w:numPr>
          <w:ilvl w:val="0"/>
          <w:numId w:val="5"/>
        </w:numPr>
        <w:tabs>
          <w:tab w:val="clear" w:pos="708"/>
          <w:tab w:val="left" w:pos="936" w:leader="none"/>
        </w:tabs>
        <w:spacing w:lineRule="atLeast" w:line="240"/>
        <w:ind w:left="113" w:right="109" w:hanging="397"/>
        <w:jc w:val="both"/>
        <w:rPr>
          <w:sz w:val="28"/>
          <w:szCs w:val="28"/>
          <w:lang w:val="ru-RU"/>
        </w:rPr>
      </w:pPr>
      <w:r>
        <w:rPr>
          <w:sz w:val="28"/>
          <w:szCs w:val="28"/>
          <w:lang w:val="ru-RU"/>
        </w:rPr>
        <w:t>Копия положения (приказа) о проведении внутреннего контроля качества предоставляемых детям услуг в оздоровительном</w:t>
      </w:r>
      <w:r>
        <w:rPr>
          <w:spacing w:val="-20"/>
          <w:sz w:val="28"/>
          <w:szCs w:val="28"/>
          <w:lang w:val="ru-RU"/>
        </w:rPr>
        <w:t xml:space="preserve"> </w:t>
      </w:r>
      <w:r>
        <w:rPr>
          <w:sz w:val="28"/>
          <w:szCs w:val="28"/>
          <w:lang w:val="ru-RU"/>
        </w:rPr>
        <w:t>учреждении.</w:t>
      </w:r>
    </w:p>
    <w:p>
      <w:pPr>
        <w:pStyle w:val="ListParagraph"/>
        <w:numPr>
          <w:ilvl w:val="0"/>
          <w:numId w:val="5"/>
        </w:numPr>
        <w:spacing w:lineRule="atLeast" w:line="240" w:before="2" w:after="0"/>
        <w:ind w:left="284" w:right="110" w:hanging="568"/>
        <w:jc w:val="both"/>
        <w:rPr>
          <w:sz w:val="28"/>
          <w:szCs w:val="28"/>
          <w:lang w:val="ru-RU"/>
        </w:rPr>
      </w:pPr>
      <w:r>
        <w:rPr>
          <w:sz w:val="28"/>
          <w:szCs w:val="28"/>
          <w:lang w:val="ru-RU"/>
        </w:rPr>
        <w:t>Документы, подтверждающие отсутствии/выявление нарушений оздоровительного учреждения санитарно-эпидемиологических требований в период оздоровительной кампании детей в текущем году.</w:t>
      </w:r>
    </w:p>
    <w:p>
      <w:pPr>
        <w:pStyle w:val="ListParagraph"/>
        <w:numPr>
          <w:ilvl w:val="0"/>
          <w:numId w:val="5"/>
        </w:numPr>
        <w:tabs>
          <w:tab w:val="clear" w:pos="708"/>
          <w:tab w:val="left" w:pos="709" w:leader="none"/>
          <w:tab w:val="left" w:pos="2580" w:leader="none"/>
          <w:tab w:val="left" w:pos="2986" w:leader="none"/>
          <w:tab w:val="left" w:pos="4727" w:leader="none"/>
          <w:tab w:val="left" w:pos="7044" w:leader="none"/>
          <w:tab w:val="left" w:pos="8938" w:leader="none"/>
        </w:tabs>
        <w:spacing w:lineRule="atLeast" w:line="240"/>
        <w:jc w:val="both"/>
        <w:rPr>
          <w:sz w:val="28"/>
          <w:szCs w:val="28"/>
          <w:lang w:val="ru-RU"/>
        </w:rPr>
      </w:pPr>
      <w:r>
        <w:rPr>
          <w:sz w:val="28"/>
          <w:szCs w:val="28"/>
          <w:lang w:val="ru-RU"/>
        </w:rPr>
        <w:t>Документ о соблюдении оздоровительного учреждения требований пожарной безопасности в период оздоровительной кампании детей в текущем году.</w:t>
      </w:r>
    </w:p>
    <w:p>
      <w:pPr>
        <w:pStyle w:val="ListParagraph"/>
        <w:numPr>
          <w:ilvl w:val="0"/>
          <w:numId w:val="5"/>
        </w:numPr>
        <w:tabs>
          <w:tab w:val="clear" w:pos="708"/>
          <w:tab w:val="left" w:pos="934" w:leader="none"/>
        </w:tabs>
        <w:spacing w:lineRule="atLeast" w:line="240"/>
        <w:jc w:val="both"/>
        <w:rPr>
          <w:sz w:val="28"/>
          <w:szCs w:val="28"/>
          <w:lang w:val="ru-RU"/>
        </w:rPr>
      </w:pPr>
      <w:r>
        <w:rPr>
          <w:sz w:val="28"/>
          <w:szCs w:val="28"/>
          <w:lang w:val="ru-RU"/>
        </w:rPr>
        <w:t>Программа/проект оздоровительной смены, план-сетка</w:t>
      </w:r>
      <w:r>
        <w:rPr>
          <w:spacing w:val="-25"/>
          <w:sz w:val="28"/>
          <w:szCs w:val="28"/>
          <w:lang w:val="ru-RU"/>
        </w:rPr>
        <w:t xml:space="preserve"> </w:t>
      </w:r>
      <w:r>
        <w:rPr>
          <w:sz w:val="28"/>
          <w:szCs w:val="28"/>
          <w:lang w:val="ru-RU"/>
        </w:rPr>
        <w:t>мероприятий.</w:t>
      </w:r>
    </w:p>
    <w:p>
      <w:pPr>
        <w:pStyle w:val="ListParagraph"/>
        <w:numPr>
          <w:ilvl w:val="0"/>
          <w:numId w:val="5"/>
        </w:numPr>
        <w:tabs>
          <w:tab w:val="clear" w:pos="708"/>
          <w:tab w:val="left" w:pos="934" w:leader="none"/>
        </w:tabs>
        <w:spacing w:lineRule="atLeast" w:line="240"/>
        <w:jc w:val="both"/>
        <w:rPr>
          <w:sz w:val="28"/>
          <w:szCs w:val="28"/>
          <w:lang w:val="ru-RU"/>
        </w:rPr>
      </w:pPr>
      <w:r>
        <w:rPr>
          <w:sz w:val="28"/>
          <w:szCs w:val="28"/>
          <w:lang w:val="ru-RU"/>
        </w:rPr>
        <w:t>Программа оздоровительных процедур и медицинских услуг (при</w:t>
      </w:r>
      <w:r>
        <w:rPr>
          <w:spacing w:val="-21"/>
          <w:sz w:val="28"/>
          <w:szCs w:val="28"/>
          <w:lang w:val="ru-RU"/>
        </w:rPr>
        <w:t xml:space="preserve"> </w:t>
      </w:r>
      <w:r>
        <w:rPr>
          <w:sz w:val="28"/>
          <w:szCs w:val="28"/>
          <w:lang w:val="ru-RU"/>
        </w:rPr>
        <w:t>наличии).</w:t>
      </w:r>
    </w:p>
    <w:p>
      <w:pPr>
        <w:pStyle w:val="ListParagraph"/>
        <w:numPr>
          <w:ilvl w:val="0"/>
          <w:numId w:val="5"/>
        </w:numPr>
        <w:tabs>
          <w:tab w:val="clear" w:pos="708"/>
          <w:tab w:val="left" w:pos="1095" w:leader="none"/>
        </w:tabs>
        <w:spacing w:lineRule="atLeast" w:line="240"/>
        <w:ind w:left="113" w:right="113" w:hanging="396"/>
        <w:jc w:val="both"/>
        <w:rPr>
          <w:sz w:val="28"/>
          <w:szCs w:val="28"/>
          <w:lang w:val="ru-RU"/>
        </w:rPr>
      </w:pPr>
      <w:r>
        <w:rPr>
          <w:sz w:val="28"/>
          <w:szCs w:val="28"/>
          <w:lang w:val="ru-RU"/>
        </w:rPr>
        <w:t>Отзывы (родителей, детей, работников оздоровительного учреждения, независимых организаций, в том числе в средствах массовой информации) о деятельности оздоровительного учреждения (при</w:t>
      </w:r>
      <w:r>
        <w:rPr>
          <w:spacing w:val="-20"/>
          <w:sz w:val="28"/>
          <w:szCs w:val="28"/>
          <w:lang w:val="ru-RU"/>
        </w:rPr>
        <w:t xml:space="preserve"> </w:t>
      </w:r>
      <w:r>
        <w:rPr>
          <w:sz w:val="28"/>
          <w:szCs w:val="28"/>
          <w:lang w:val="ru-RU"/>
        </w:rPr>
        <w:t>наличии).</w:t>
      </w:r>
    </w:p>
    <w:p>
      <w:pPr>
        <w:pStyle w:val="Normal"/>
        <w:spacing w:lineRule="atLeast" w:line="240" w:before="0" w:after="0"/>
        <w:jc w:val="both"/>
        <w:rPr>
          <w:rFonts w:ascii="Times New Roman" w:hAnsi="Times New Roman" w:cs="Times New Roman"/>
          <w:b/>
          <w:b/>
          <w:i/>
          <w:i/>
          <w:sz w:val="28"/>
          <w:szCs w:val="28"/>
        </w:rPr>
      </w:pPr>
      <w:r>
        <w:rPr>
          <w:rFonts w:cs="Times New Roman" w:ascii="Times New Roman" w:hAnsi="Times New Roman"/>
          <w:b/>
          <w:i/>
          <w:sz w:val="28"/>
          <w:szCs w:val="28"/>
        </w:rPr>
        <w:t>IV ПОДВЕДЕНИЕ ИТОГОВ</w:t>
      </w:r>
    </w:p>
    <w:p>
      <w:pPr>
        <w:pStyle w:val="ListParagraph"/>
        <w:numPr>
          <w:ilvl w:val="0"/>
          <w:numId w:val="6"/>
        </w:numPr>
        <w:spacing w:lineRule="atLeast" w:line="240"/>
        <w:jc w:val="both"/>
        <w:rPr>
          <w:sz w:val="28"/>
          <w:szCs w:val="28"/>
          <w:lang w:val="ru-RU"/>
        </w:rPr>
      </w:pPr>
      <w:r>
        <w:rPr>
          <w:sz w:val="28"/>
          <w:szCs w:val="28"/>
          <w:lang w:val="ru-RU"/>
        </w:rPr>
        <w:t>Материалы на бумажном и электронном носителях сдаются в комитет образования по завершению смены работы оздоровительного учреждения не позднее 18 августа 2023 года.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Жюри не позднее 28 августа 2023 года подводит итоги Конкурса.</w:t>
      </w:r>
    </w:p>
    <w:p>
      <w:pPr>
        <w:pStyle w:val="ListParagraph"/>
        <w:numPr>
          <w:ilvl w:val="0"/>
          <w:numId w:val="6"/>
        </w:numPr>
        <w:spacing w:lineRule="atLeast" w:line="240"/>
        <w:jc w:val="both"/>
        <w:rPr>
          <w:sz w:val="28"/>
          <w:szCs w:val="28"/>
          <w:lang w:val="ru-RU"/>
        </w:rPr>
      </w:pPr>
      <w:r>
        <w:rPr>
          <w:sz w:val="28"/>
          <w:szCs w:val="28"/>
          <w:lang w:val="ru-RU"/>
        </w:rPr>
        <w:t xml:space="preserve">Оздоровительные учреждения, занявшие призовые места в </w:t>
      </w:r>
      <w:r>
        <w:rPr>
          <w:sz w:val="28"/>
          <w:szCs w:val="28"/>
        </w:rPr>
        <w:t>I</w:t>
      </w:r>
      <w:r>
        <w:rPr>
          <w:sz w:val="28"/>
          <w:szCs w:val="28"/>
          <w:lang w:val="ru-RU"/>
        </w:rPr>
        <w:t xml:space="preserve"> этапе Конкурса выдвигаются для участия в областном Конкурсе, а также награждаются денежной премией за: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lang w:val="en-US"/>
        </w:rPr>
        <w:t>I</w:t>
      </w:r>
      <w:r>
        <w:rPr>
          <w:rFonts w:cs="Times New Roman" w:ascii="Times New Roman" w:hAnsi="Times New Roman"/>
          <w:sz w:val="28"/>
          <w:szCs w:val="28"/>
        </w:rPr>
        <w:t xml:space="preserve">   место – 14 тыс. руб.</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lang w:val="en-US"/>
        </w:rPr>
        <w:t>II</w:t>
      </w:r>
      <w:r>
        <w:rPr>
          <w:rFonts w:cs="Times New Roman" w:ascii="Times New Roman" w:hAnsi="Times New Roman"/>
          <w:sz w:val="28"/>
          <w:szCs w:val="28"/>
        </w:rPr>
        <w:t xml:space="preserve">  место –  12 тыс. руб.</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lang w:val="en-US"/>
        </w:rPr>
        <w:t>III</w:t>
      </w:r>
      <w:r>
        <w:rPr>
          <w:rFonts w:cs="Times New Roman" w:ascii="Times New Roman" w:hAnsi="Times New Roman"/>
          <w:sz w:val="28"/>
          <w:szCs w:val="28"/>
        </w:rPr>
        <w:t xml:space="preserve"> место –  10 тыс. руб.</w:t>
      </w:r>
    </w:p>
    <w:p>
      <w:pPr>
        <w:pStyle w:val="ListParagraph"/>
        <w:numPr>
          <w:ilvl w:val="0"/>
          <w:numId w:val="6"/>
        </w:numPr>
        <w:tabs>
          <w:tab w:val="clear" w:pos="708"/>
          <w:tab w:val="left" w:pos="1111" w:leader="none"/>
        </w:tabs>
        <w:spacing w:lineRule="atLeast" w:line="240"/>
        <w:ind w:left="720" w:right="103" w:hanging="360"/>
        <w:jc w:val="both"/>
        <w:rPr>
          <w:sz w:val="28"/>
          <w:szCs w:val="28"/>
          <w:lang w:val="ru-RU"/>
        </w:rPr>
      </w:pPr>
      <w:r>
        <w:rPr>
          <w:sz w:val="28"/>
          <w:szCs w:val="28"/>
          <w:lang w:val="ru-RU"/>
        </w:rPr>
        <w:t>Премии, полученные победителями Конкурса по его результатам, подлежат использованию ими на укрепление материально-технической базы</w:t>
      </w:r>
      <w:r>
        <w:rPr>
          <w:spacing w:val="-16"/>
          <w:sz w:val="28"/>
          <w:szCs w:val="28"/>
          <w:lang w:val="ru-RU"/>
        </w:rPr>
        <w:t xml:space="preserve"> </w:t>
      </w:r>
      <w:r>
        <w:rPr>
          <w:sz w:val="28"/>
          <w:szCs w:val="28"/>
          <w:lang w:val="ru-RU"/>
        </w:rPr>
        <w:t>лагеря.</w:t>
      </w:r>
      <w:r>
        <w:rPr>
          <w:b/>
          <w:sz w:val="24"/>
          <w:szCs w:val="24"/>
          <w:lang w:val="ru-RU"/>
        </w:rPr>
        <w:t xml:space="preserve">                                                                         </w:t>
      </w:r>
    </w:p>
    <w:p>
      <w:pPr>
        <w:pStyle w:val="Normal"/>
        <w:tabs>
          <w:tab w:val="clear" w:pos="708"/>
          <w:tab w:val="left" w:pos="1111" w:leader="none"/>
        </w:tabs>
        <w:spacing w:lineRule="atLeast" w:line="240"/>
        <w:ind w:right="103" w:hanging="0"/>
        <w:jc w:val="both"/>
        <w:rPr>
          <w:b/>
          <w:b/>
          <w:sz w:val="24"/>
          <w:szCs w:val="24"/>
        </w:rPr>
      </w:pPr>
      <w:r>
        <w:rPr>
          <w:b/>
          <w:sz w:val="24"/>
          <w:szCs w:val="24"/>
        </w:rPr>
      </w:r>
    </w:p>
    <w:p>
      <w:pPr>
        <w:pStyle w:val="Normal"/>
        <w:tabs>
          <w:tab w:val="clear" w:pos="708"/>
          <w:tab w:val="left" w:pos="1111" w:leader="none"/>
        </w:tabs>
        <w:spacing w:lineRule="atLeast" w:line="240"/>
        <w:ind w:right="103" w:hanging="0"/>
        <w:jc w:val="right"/>
        <w:rPr>
          <w:b/>
          <w:b/>
          <w:sz w:val="24"/>
          <w:szCs w:val="24"/>
        </w:rPr>
      </w:pPr>
      <w:r>
        <w:rPr>
          <w:b/>
          <w:sz w:val="24"/>
          <w:szCs w:val="24"/>
        </w:rPr>
        <w:t xml:space="preserve">                 </w:t>
      </w:r>
    </w:p>
    <w:p>
      <w:pPr>
        <w:pStyle w:val="Normal"/>
        <w:tabs>
          <w:tab w:val="clear" w:pos="708"/>
          <w:tab w:val="left" w:pos="1111" w:leader="none"/>
        </w:tabs>
        <w:spacing w:lineRule="atLeast" w:line="240"/>
        <w:ind w:right="103" w:hanging="0"/>
        <w:jc w:val="right"/>
        <w:rPr>
          <w:b/>
          <w:b/>
          <w:sz w:val="24"/>
          <w:szCs w:val="24"/>
        </w:rPr>
      </w:pPr>
      <w:r>
        <w:rPr>
          <w:rFonts w:cs="Times New Roman" w:ascii="Times New Roman" w:hAnsi="Times New Roman"/>
          <w:sz w:val="20"/>
          <w:szCs w:val="20"/>
        </w:rPr>
        <w:t>УТВЕРЖДЕН</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постановлением администрации</w:t>
      </w:r>
    </w:p>
    <w:p>
      <w:pPr>
        <w:pStyle w:val="Normal"/>
        <w:spacing w:before="0" w:after="0"/>
        <w:ind w:left="4956" w:hanging="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Сланцевского муниципального</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района</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от   </w:t>
      </w:r>
      <w:r>
        <w:rPr>
          <w:rFonts w:cs="Times New Roman" w:ascii="Times New Roman" w:hAnsi="Times New Roman"/>
          <w:sz w:val="20"/>
          <w:szCs w:val="20"/>
        </w:rPr>
        <w:t>27.02.2023</w:t>
      </w:r>
      <w:r>
        <w:rPr>
          <w:rFonts w:cs="Times New Roman" w:ascii="Times New Roman" w:hAnsi="Times New Roman"/>
          <w:sz w:val="20"/>
          <w:szCs w:val="20"/>
        </w:rPr>
        <w:t xml:space="preserve">  №  </w:t>
      </w:r>
      <w:r>
        <w:rPr>
          <w:rFonts w:cs="Times New Roman" w:ascii="Times New Roman" w:hAnsi="Times New Roman"/>
          <w:sz w:val="20"/>
          <w:szCs w:val="20"/>
        </w:rPr>
        <w:t>297</w:t>
      </w:r>
      <w:r>
        <w:rPr>
          <w:rFonts w:cs="Times New Roman" w:ascii="Times New Roman" w:hAnsi="Times New Roman"/>
          <w:sz w:val="20"/>
          <w:szCs w:val="20"/>
        </w:rPr>
        <w:t>-п</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(приложение 7)</w:t>
      </w:r>
    </w:p>
    <w:p>
      <w:pPr>
        <w:pStyle w:val="Normal"/>
        <w:spacing w:before="0" w:after="0"/>
        <w:ind w:left="72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72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tLeast"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СОСТАВ</w:t>
      </w:r>
    </w:p>
    <w:p>
      <w:pPr>
        <w:pStyle w:val="Normal"/>
        <w:spacing w:lineRule="atLeast"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конкурсного жюри по подведению итогов конкурса</w:t>
      </w:r>
    </w:p>
    <w:p>
      <w:pPr>
        <w:pStyle w:val="Normal"/>
        <w:spacing w:lineRule="atLeast" w:line="240" w:before="0" w:after="0"/>
        <w:jc w:val="center"/>
        <w:rPr>
          <w:rFonts w:ascii="Times New Roman" w:hAnsi="Times New Roman" w:cs="Times New Roman"/>
          <w:i/>
          <w:i/>
          <w:sz w:val="28"/>
          <w:szCs w:val="28"/>
        </w:rPr>
      </w:pPr>
      <w:r>
        <w:rPr>
          <w:rFonts w:cs="Times New Roman" w:ascii="Times New Roman" w:hAnsi="Times New Roman"/>
          <w:b/>
          <w:i/>
          <w:sz w:val="28"/>
          <w:szCs w:val="28"/>
        </w:rPr>
        <w:t>оздоровительных лагерей</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Председатель комиссии:</w:t>
      </w:r>
    </w:p>
    <w:p>
      <w:pPr>
        <w:pStyle w:val="Normal"/>
        <w:spacing w:lineRule="atLeast" w:line="240" w:before="0" w:after="0"/>
        <w:ind w:left="709" w:hanging="1"/>
        <w:jc w:val="both"/>
        <w:rPr>
          <w:rFonts w:ascii="Times New Roman" w:hAnsi="Times New Roman" w:cs="Times New Roman"/>
          <w:sz w:val="28"/>
          <w:szCs w:val="28"/>
        </w:rPr>
      </w:pPr>
      <w:r>
        <w:rPr>
          <w:rFonts w:cs="Times New Roman" w:ascii="Times New Roman" w:hAnsi="Times New Roman"/>
          <w:sz w:val="28"/>
          <w:szCs w:val="28"/>
        </w:rPr>
        <w:t>Фролова Е.В. – начальник отдела по работе с образовательными организациями комитета образования администрации Сланцевского муниципального района.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Заместитель председателя комиссии:</w:t>
      </w:r>
    </w:p>
    <w:p>
      <w:pPr>
        <w:pStyle w:val="Normal"/>
        <w:spacing w:lineRule="atLeast"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Байкова Е.С. – ведущий специалист категории отдела по работе с образовательными организации комитета образования администрации Сланцевского муниципального района.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Члены комиссии:</w:t>
      </w:r>
    </w:p>
    <w:p>
      <w:pPr>
        <w:pStyle w:val="Normal"/>
        <w:spacing w:lineRule="atLeast"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Новоселова С.Н. - ответственный секретарь комиссии по делам несовершеннолетних и защите их прав при администрации Сланцевского муниципального района.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Лакшина Т.С. - начальник сектора по культуре, спорту и молодежной политике администрации Сланцевского муниципального района.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t xml:space="preserve">Член районного родительского совета при комитете   образования администрации Сланцевского муниципального района </w:t>
      </w:r>
    </w:p>
    <w:p>
      <w:pPr>
        <w:pStyle w:val="Normal"/>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(по согласованию).</w:t>
      </w:r>
      <w:r>
        <w:rPr>
          <w:rFonts w:cs="Times New Roman" w:ascii="Times New Roman" w:hAnsi="Times New Roman"/>
          <w:sz w:val="24"/>
          <w:szCs w:val="24"/>
        </w:rPr>
        <w:tab/>
      </w:r>
    </w:p>
    <w:sectPr>
      <w:headerReference w:type="default" r:id="rId2"/>
      <w:type w:val="nextPage"/>
      <w:pgSz w:w="11906" w:h="16838"/>
      <w:pgMar w:left="1701" w:right="850" w:gutter="0" w:header="708" w:top="1134"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3" w:hanging="451"/>
      </w:pPr>
      <w:rPr>
        <w:sz w:val="28"/>
        <w:szCs w:val="28"/>
        <w:w w:val="100"/>
        <w:rFonts w:ascii="Times New Roman" w:hAnsi="Times New Roman" w:eastAsia="Times New Roman" w:cs="Times New Roman"/>
      </w:rPr>
    </w:lvl>
    <w:lvl w:ilvl="1">
      <w:start w:val="1"/>
      <w:numFmt w:val="decimal"/>
      <w:lvlText w:val="%1.%2."/>
      <w:lvlJc w:val="left"/>
      <w:pPr>
        <w:tabs>
          <w:tab w:val="num" w:pos="0"/>
        </w:tabs>
        <w:ind w:left="113" w:hanging="493"/>
      </w:pPr>
      <w:rPr>
        <w:sz w:val="28"/>
        <w:szCs w:val="28"/>
        <w:w w:val="100"/>
        <w:rFonts w:ascii="Times New Roman" w:hAnsi="Times New Roman" w:eastAsia="Times New Roman" w:cs="Times New Roman"/>
      </w:rPr>
    </w:lvl>
    <w:lvl w:ilvl="2">
      <w:start w:val="1"/>
      <w:numFmt w:val="decimal"/>
      <w:lvlText w:val="%1.%2.%3."/>
      <w:lvlJc w:val="left"/>
      <w:pPr>
        <w:tabs>
          <w:tab w:val="num" w:pos="0"/>
        </w:tabs>
        <w:ind w:left="113" w:hanging="873"/>
      </w:pPr>
      <w:rPr>
        <w:sz w:val="28"/>
        <w:spacing w:val="-4"/>
        <w:szCs w:val="28"/>
        <w:w w:val="100"/>
        <w:rFonts w:ascii="Times New Roman" w:hAnsi="Times New Roman" w:eastAsia="Times New Roman" w:cs="Times New Roman"/>
      </w:rPr>
    </w:lvl>
    <w:lvl w:ilvl="3">
      <w:start w:val="0"/>
      <w:numFmt w:val="bullet"/>
      <w:lvlText w:val=""/>
      <w:lvlJc w:val="left"/>
      <w:pPr>
        <w:tabs>
          <w:tab w:val="num" w:pos="0"/>
        </w:tabs>
        <w:ind w:left="3452" w:hanging="873"/>
      </w:pPr>
      <w:rPr>
        <w:rFonts w:ascii="Symbol" w:hAnsi="Symbol" w:cs="Symbol" w:hint="default"/>
      </w:rPr>
    </w:lvl>
    <w:lvl w:ilvl="4">
      <w:start w:val="0"/>
      <w:numFmt w:val="bullet"/>
      <w:lvlText w:val=""/>
      <w:lvlJc w:val="left"/>
      <w:pPr>
        <w:tabs>
          <w:tab w:val="num" w:pos="0"/>
        </w:tabs>
        <w:ind w:left="4448" w:hanging="873"/>
      </w:pPr>
      <w:rPr>
        <w:rFonts w:ascii="Symbol" w:hAnsi="Symbol" w:cs="Symbol" w:hint="default"/>
      </w:rPr>
    </w:lvl>
    <w:lvl w:ilvl="5">
      <w:start w:val="0"/>
      <w:numFmt w:val="bullet"/>
      <w:lvlText w:val=""/>
      <w:lvlJc w:val="left"/>
      <w:pPr>
        <w:tabs>
          <w:tab w:val="num" w:pos="0"/>
        </w:tabs>
        <w:ind w:left="5445" w:hanging="873"/>
      </w:pPr>
      <w:rPr>
        <w:rFonts w:ascii="Symbol" w:hAnsi="Symbol" w:cs="Symbol" w:hint="default"/>
      </w:rPr>
    </w:lvl>
    <w:lvl w:ilvl="6">
      <w:start w:val="0"/>
      <w:numFmt w:val="bullet"/>
      <w:lvlText w:val=""/>
      <w:lvlJc w:val="left"/>
      <w:pPr>
        <w:tabs>
          <w:tab w:val="num" w:pos="0"/>
        </w:tabs>
        <w:ind w:left="6441" w:hanging="873"/>
      </w:pPr>
      <w:rPr>
        <w:rFonts w:ascii="Symbol" w:hAnsi="Symbol" w:cs="Symbol" w:hint="default"/>
      </w:rPr>
    </w:lvl>
    <w:lvl w:ilvl="7">
      <w:start w:val="0"/>
      <w:numFmt w:val="bullet"/>
      <w:lvlText w:val=""/>
      <w:lvlJc w:val="left"/>
      <w:pPr>
        <w:tabs>
          <w:tab w:val="num" w:pos="0"/>
        </w:tabs>
        <w:ind w:left="7437" w:hanging="873"/>
      </w:pPr>
      <w:rPr>
        <w:rFonts w:ascii="Symbol" w:hAnsi="Symbol" w:cs="Symbol" w:hint="default"/>
      </w:rPr>
    </w:lvl>
    <w:lvl w:ilvl="8">
      <w:start w:val="0"/>
      <w:numFmt w:val="bullet"/>
      <w:lvlText w:val=""/>
      <w:lvlJc w:val="left"/>
      <w:pPr>
        <w:tabs>
          <w:tab w:val="num" w:pos="0"/>
        </w:tabs>
        <w:ind w:left="8433" w:hanging="873"/>
      </w:pPr>
      <w:rPr>
        <w:rFonts w:ascii="Symbol" w:hAnsi="Symbol" w:cs="Symbol" w:hint="default"/>
      </w:rPr>
    </w:lvl>
  </w:abstractNum>
  <w:abstractNum w:abstractNumId="2">
    <w:lvl w:ilvl="0">
      <w:numFmt w:val="bullet"/>
      <w:lvlText w:val="о"/>
      <w:lvlJc w:val="left"/>
      <w:pPr>
        <w:tabs>
          <w:tab w:val="num" w:pos="0"/>
        </w:tabs>
        <w:ind w:left="643" w:hanging="212"/>
      </w:pPr>
      <w:rPr>
        <w:rFonts w:ascii="Times New Roman" w:hAnsi="Times New Roman" w:cs="Times New Roman" w:hint="default"/>
        <w:sz w:val="28"/>
        <w:b/>
        <w:szCs w:val="28"/>
        <w:bCs/>
        <w:w w:val="100"/>
      </w:rPr>
    </w:lvl>
    <w:lvl w:ilvl="1">
      <w:start w:val="0"/>
      <w:numFmt w:val="bullet"/>
      <w:lvlText w:val="-"/>
      <w:lvlJc w:val="left"/>
      <w:pPr>
        <w:tabs>
          <w:tab w:val="num" w:pos="0"/>
        </w:tabs>
        <w:ind w:left="113" w:hanging="250"/>
      </w:pPr>
      <w:rPr>
        <w:rFonts w:ascii="Times New Roman" w:hAnsi="Times New Roman" w:cs="Times New Roman" w:hint="default"/>
        <w:sz w:val="28"/>
        <w:szCs w:val="28"/>
        <w:w w:val="100"/>
      </w:rPr>
    </w:lvl>
    <w:lvl w:ilvl="2">
      <w:start w:val="0"/>
      <w:numFmt w:val="bullet"/>
      <w:lvlText w:val=""/>
      <w:lvlJc w:val="left"/>
      <w:pPr>
        <w:tabs>
          <w:tab w:val="num" w:pos="0"/>
        </w:tabs>
        <w:ind w:left="1260" w:hanging="250"/>
      </w:pPr>
      <w:rPr>
        <w:rFonts w:ascii="Symbol" w:hAnsi="Symbol" w:cs="Symbol" w:hint="default"/>
      </w:rPr>
    </w:lvl>
    <w:lvl w:ilvl="3">
      <w:start w:val="0"/>
      <w:numFmt w:val="bullet"/>
      <w:lvlText w:val=""/>
      <w:lvlJc w:val="left"/>
      <w:pPr>
        <w:tabs>
          <w:tab w:val="num" w:pos="0"/>
        </w:tabs>
        <w:ind w:left="2405" w:hanging="250"/>
      </w:pPr>
      <w:rPr>
        <w:rFonts w:ascii="Symbol" w:hAnsi="Symbol" w:cs="Symbol" w:hint="default"/>
      </w:rPr>
    </w:lvl>
    <w:lvl w:ilvl="4">
      <w:start w:val="0"/>
      <w:numFmt w:val="bullet"/>
      <w:lvlText w:val=""/>
      <w:lvlJc w:val="left"/>
      <w:pPr>
        <w:tabs>
          <w:tab w:val="num" w:pos="0"/>
        </w:tabs>
        <w:ind w:left="3551" w:hanging="250"/>
      </w:pPr>
      <w:rPr>
        <w:rFonts w:ascii="Symbol" w:hAnsi="Symbol" w:cs="Symbol" w:hint="default"/>
      </w:rPr>
    </w:lvl>
    <w:lvl w:ilvl="5">
      <w:start w:val="0"/>
      <w:numFmt w:val="bullet"/>
      <w:lvlText w:val=""/>
      <w:lvlJc w:val="left"/>
      <w:pPr>
        <w:tabs>
          <w:tab w:val="num" w:pos="0"/>
        </w:tabs>
        <w:ind w:left="4697" w:hanging="250"/>
      </w:pPr>
      <w:rPr>
        <w:rFonts w:ascii="Symbol" w:hAnsi="Symbol" w:cs="Symbol" w:hint="default"/>
      </w:rPr>
    </w:lvl>
    <w:lvl w:ilvl="6">
      <w:start w:val="0"/>
      <w:numFmt w:val="bullet"/>
      <w:lvlText w:val=""/>
      <w:lvlJc w:val="left"/>
      <w:pPr>
        <w:tabs>
          <w:tab w:val="num" w:pos="0"/>
        </w:tabs>
        <w:ind w:left="5843" w:hanging="250"/>
      </w:pPr>
      <w:rPr>
        <w:rFonts w:ascii="Symbol" w:hAnsi="Symbol" w:cs="Symbol" w:hint="default"/>
      </w:rPr>
    </w:lvl>
    <w:lvl w:ilvl="7">
      <w:start w:val="0"/>
      <w:numFmt w:val="bullet"/>
      <w:lvlText w:val=""/>
      <w:lvlJc w:val="left"/>
      <w:pPr>
        <w:tabs>
          <w:tab w:val="num" w:pos="0"/>
        </w:tabs>
        <w:ind w:left="6989" w:hanging="250"/>
      </w:pPr>
      <w:rPr>
        <w:rFonts w:ascii="Symbol" w:hAnsi="Symbol" w:cs="Symbol" w:hint="default"/>
      </w:rPr>
    </w:lvl>
    <w:lvl w:ilvl="8">
      <w:start w:val="0"/>
      <w:numFmt w:val="bullet"/>
      <w:lvlText w:val=""/>
      <w:lvlJc w:val="left"/>
      <w:pPr>
        <w:tabs>
          <w:tab w:val="num" w:pos="0"/>
        </w:tabs>
        <w:ind w:left="8134" w:hanging="250"/>
      </w:pPr>
      <w:rPr>
        <w:rFonts w:ascii="Symbol" w:hAnsi="Symbol" w:cs="Symbol" w:hint="default"/>
      </w:rPr>
    </w:lvl>
  </w:abstractNum>
  <w:abstractNum w:abstractNumId="3">
    <w:lvl w:ilvl="0">
      <w:start w:val="1"/>
      <w:numFmt w:val="decimal"/>
      <w:lvlText w:val="%1."/>
      <w:lvlJc w:val="left"/>
      <w:pPr>
        <w:tabs>
          <w:tab w:val="num" w:pos="0"/>
        </w:tabs>
        <w:ind w:left="22" w:hanging="360"/>
      </w:pPr>
      <w:rPr>
        <w:i/>
        <w:b/>
      </w:rPr>
    </w:lvl>
    <w:lvl w:ilvl="1">
      <w:start w:val="1"/>
      <w:numFmt w:val="lowerLetter"/>
      <w:lvlText w:val="%2."/>
      <w:lvlJc w:val="left"/>
      <w:pPr>
        <w:tabs>
          <w:tab w:val="num" w:pos="0"/>
        </w:tabs>
        <w:ind w:left="742" w:hanging="360"/>
      </w:pPr>
      <w:rPr/>
    </w:lvl>
    <w:lvl w:ilvl="2">
      <w:start w:val="1"/>
      <w:numFmt w:val="lowerRoman"/>
      <w:lvlText w:val="%3."/>
      <w:lvlJc w:val="right"/>
      <w:pPr>
        <w:tabs>
          <w:tab w:val="num" w:pos="0"/>
        </w:tabs>
        <w:ind w:left="1462" w:hanging="180"/>
      </w:pPr>
      <w:rPr/>
    </w:lvl>
    <w:lvl w:ilvl="3">
      <w:start w:val="1"/>
      <w:numFmt w:val="decimal"/>
      <w:lvlText w:val="%4."/>
      <w:lvlJc w:val="left"/>
      <w:pPr>
        <w:tabs>
          <w:tab w:val="num" w:pos="0"/>
        </w:tabs>
        <w:ind w:left="2182" w:hanging="360"/>
      </w:pPr>
      <w:rPr/>
    </w:lvl>
    <w:lvl w:ilvl="4">
      <w:start w:val="1"/>
      <w:numFmt w:val="lowerLetter"/>
      <w:lvlText w:val="%5."/>
      <w:lvlJc w:val="left"/>
      <w:pPr>
        <w:tabs>
          <w:tab w:val="num" w:pos="0"/>
        </w:tabs>
        <w:ind w:left="2902" w:hanging="360"/>
      </w:pPr>
      <w:rPr/>
    </w:lvl>
    <w:lvl w:ilvl="5">
      <w:start w:val="1"/>
      <w:numFmt w:val="lowerRoman"/>
      <w:lvlText w:val="%6."/>
      <w:lvlJc w:val="right"/>
      <w:pPr>
        <w:tabs>
          <w:tab w:val="num" w:pos="0"/>
        </w:tabs>
        <w:ind w:left="3622" w:hanging="180"/>
      </w:pPr>
      <w:rPr/>
    </w:lvl>
    <w:lvl w:ilvl="6">
      <w:start w:val="1"/>
      <w:numFmt w:val="decimal"/>
      <w:lvlText w:val="%7."/>
      <w:lvlJc w:val="left"/>
      <w:pPr>
        <w:tabs>
          <w:tab w:val="num" w:pos="0"/>
        </w:tabs>
        <w:ind w:left="4342" w:hanging="360"/>
      </w:pPr>
      <w:rPr/>
    </w:lvl>
    <w:lvl w:ilvl="7">
      <w:start w:val="1"/>
      <w:numFmt w:val="lowerLetter"/>
      <w:lvlText w:val="%8."/>
      <w:lvlJc w:val="left"/>
      <w:pPr>
        <w:tabs>
          <w:tab w:val="num" w:pos="0"/>
        </w:tabs>
        <w:ind w:left="5062" w:hanging="360"/>
      </w:pPr>
      <w:rPr/>
    </w:lvl>
    <w:lvl w:ilvl="8">
      <w:start w:val="1"/>
      <w:numFmt w:val="lowerRoman"/>
      <w:lvlText w:val="%9."/>
      <w:lvlJc w:val="right"/>
      <w:pPr>
        <w:tabs>
          <w:tab w:val="num" w:pos="0"/>
        </w:tabs>
        <w:ind w:left="5782" w:hanging="180"/>
      </w:pPr>
      <w:rPr/>
    </w:lvl>
  </w:abstractNum>
  <w:abstractNum w:abstractNumId="4">
    <w:lvl w:ilvl="0">
      <w:numFmt w:val="bullet"/>
      <w:lvlText w:val="-"/>
      <w:lvlJc w:val="left"/>
      <w:pPr>
        <w:tabs>
          <w:tab w:val="num" w:pos="0"/>
        </w:tabs>
        <w:ind w:left="113" w:hanging="164"/>
      </w:pPr>
      <w:rPr>
        <w:rFonts w:ascii="Times New Roman" w:hAnsi="Times New Roman" w:cs="Times New Roman" w:hint="default"/>
        <w:sz w:val="28"/>
        <w:szCs w:val="28"/>
        <w:w w:val="100"/>
      </w:rPr>
    </w:lvl>
    <w:lvl w:ilvl="1">
      <w:start w:val="0"/>
      <w:numFmt w:val="bullet"/>
      <w:lvlText w:val=""/>
      <w:lvlJc w:val="left"/>
      <w:pPr>
        <w:tabs>
          <w:tab w:val="num" w:pos="0"/>
        </w:tabs>
        <w:ind w:left="1150" w:hanging="164"/>
      </w:pPr>
      <w:rPr>
        <w:rFonts w:ascii="Symbol" w:hAnsi="Symbol" w:cs="Symbol" w:hint="default"/>
      </w:rPr>
    </w:lvl>
    <w:lvl w:ilvl="2">
      <w:start w:val="0"/>
      <w:numFmt w:val="bullet"/>
      <w:lvlText w:val=""/>
      <w:lvlJc w:val="left"/>
      <w:pPr>
        <w:tabs>
          <w:tab w:val="num" w:pos="0"/>
        </w:tabs>
        <w:ind w:left="2181" w:hanging="164"/>
      </w:pPr>
      <w:rPr>
        <w:rFonts w:ascii="Symbol" w:hAnsi="Symbol" w:cs="Symbol" w:hint="default"/>
      </w:rPr>
    </w:lvl>
    <w:lvl w:ilvl="3">
      <w:start w:val="0"/>
      <w:numFmt w:val="bullet"/>
      <w:lvlText w:val=""/>
      <w:lvlJc w:val="left"/>
      <w:pPr>
        <w:tabs>
          <w:tab w:val="num" w:pos="0"/>
        </w:tabs>
        <w:ind w:left="3211" w:hanging="164"/>
      </w:pPr>
      <w:rPr>
        <w:rFonts w:ascii="Symbol" w:hAnsi="Symbol" w:cs="Symbol" w:hint="default"/>
      </w:rPr>
    </w:lvl>
    <w:lvl w:ilvl="4">
      <w:start w:val="0"/>
      <w:numFmt w:val="bullet"/>
      <w:lvlText w:val=""/>
      <w:lvlJc w:val="left"/>
      <w:pPr>
        <w:tabs>
          <w:tab w:val="num" w:pos="0"/>
        </w:tabs>
        <w:ind w:left="4242" w:hanging="164"/>
      </w:pPr>
      <w:rPr>
        <w:rFonts w:ascii="Symbol" w:hAnsi="Symbol" w:cs="Symbol" w:hint="default"/>
      </w:rPr>
    </w:lvl>
    <w:lvl w:ilvl="5">
      <w:start w:val="0"/>
      <w:numFmt w:val="bullet"/>
      <w:lvlText w:val=""/>
      <w:lvlJc w:val="left"/>
      <w:pPr>
        <w:tabs>
          <w:tab w:val="num" w:pos="0"/>
        </w:tabs>
        <w:ind w:left="5273" w:hanging="164"/>
      </w:pPr>
      <w:rPr>
        <w:rFonts w:ascii="Symbol" w:hAnsi="Symbol" w:cs="Symbol" w:hint="default"/>
      </w:rPr>
    </w:lvl>
    <w:lvl w:ilvl="6">
      <w:start w:val="0"/>
      <w:numFmt w:val="bullet"/>
      <w:lvlText w:val=""/>
      <w:lvlJc w:val="left"/>
      <w:pPr>
        <w:tabs>
          <w:tab w:val="num" w:pos="0"/>
        </w:tabs>
        <w:ind w:left="6303" w:hanging="164"/>
      </w:pPr>
      <w:rPr>
        <w:rFonts w:ascii="Symbol" w:hAnsi="Symbol" w:cs="Symbol" w:hint="default"/>
      </w:rPr>
    </w:lvl>
    <w:lvl w:ilvl="7">
      <w:start w:val="0"/>
      <w:numFmt w:val="bullet"/>
      <w:lvlText w:val=""/>
      <w:lvlJc w:val="left"/>
      <w:pPr>
        <w:tabs>
          <w:tab w:val="num" w:pos="0"/>
        </w:tabs>
        <w:ind w:left="7334" w:hanging="164"/>
      </w:pPr>
      <w:rPr>
        <w:rFonts w:ascii="Symbol" w:hAnsi="Symbol" w:cs="Symbol" w:hint="default"/>
      </w:rPr>
    </w:lvl>
    <w:lvl w:ilvl="8">
      <w:start w:val="0"/>
      <w:numFmt w:val="bullet"/>
      <w:lvlText w:val=""/>
      <w:lvlJc w:val="left"/>
      <w:pPr>
        <w:tabs>
          <w:tab w:val="num" w:pos="0"/>
        </w:tabs>
        <w:ind w:left="8365" w:hanging="164"/>
      </w:pPr>
      <w:rPr>
        <w:rFonts w:ascii="Symbol" w:hAnsi="Symbol" w:cs="Symbol" w:hint="default"/>
      </w:rPr>
    </w:lvl>
  </w:abstractNum>
  <w:abstractNum w:abstractNumId="5">
    <w:lvl w:ilvl="0">
      <w:start w:val="1"/>
      <w:numFmt w:val="decimal"/>
      <w:lvlText w:val="%1."/>
      <w:lvlJc w:val="left"/>
      <w:pPr>
        <w:tabs>
          <w:tab w:val="num" w:pos="0"/>
        </w:tabs>
        <w:ind w:left="113" w:hanging="396"/>
      </w:pPr>
      <w:rPr>
        <w:sz w:val="28"/>
        <w:szCs w:val="28"/>
        <w:w w:val="100"/>
        <w:rFonts w:ascii="Times New Roman" w:hAnsi="Times New Roman" w:eastAsia="Times New Roman" w:cs="Times New Roman"/>
      </w:rPr>
    </w:lvl>
    <w:lvl w:ilvl="1">
      <w:start w:val="0"/>
      <w:numFmt w:val="bullet"/>
      <w:lvlText w:val=""/>
      <w:lvlJc w:val="left"/>
      <w:pPr>
        <w:tabs>
          <w:tab w:val="num" w:pos="0"/>
        </w:tabs>
        <w:ind w:left="1150" w:hanging="396"/>
      </w:pPr>
      <w:rPr>
        <w:rFonts w:ascii="Symbol" w:hAnsi="Symbol" w:cs="Symbol" w:hint="default"/>
      </w:rPr>
    </w:lvl>
    <w:lvl w:ilvl="2">
      <w:start w:val="0"/>
      <w:numFmt w:val="bullet"/>
      <w:lvlText w:val=""/>
      <w:lvlJc w:val="left"/>
      <w:pPr>
        <w:tabs>
          <w:tab w:val="num" w:pos="0"/>
        </w:tabs>
        <w:ind w:left="2181" w:hanging="396"/>
      </w:pPr>
      <w:rPr>
        <w:rFonts w:ascii="Symbol" w:hAnsi="Symbol" w:cs="Symbol" w:hint="default"/>
      </w:rPr>
    </w:lvl>
    <w:lvl w:ilvl="3">
      <w:start w:val="0"/>
      <w:numFmt w:val="bullet"/>
      <w:lvlText w:val=""/>
      <w:lvlJc w:val="left"/>
      <w:pPr>
        <w:tabs>
          <w:tab w:val="num" w:pos="0"/>
        </w:tabs>
        <w:ind w:left="3211" w:hanging="396"/>
      </w:pPr>
      <w:rPr>
        <w:rFonts w:ascii="Symbol" w:hAnsi="Symbol" w:cs="Symbol" w:hint="default"/>
      </w:rPr>
    </w:lvl>
    <w:lvl w:ilvl="4">
      <w:start w:val="0"/>
      <w:numFmt w:val="bullet"/>
      <w:lvlText w:val=""/>
      <w:lvlJc w:val="left"/>
      <w:pPr>
        <w:tabs>
          <w:tab w:val="num" w:pos="0"/>
        </w:tabs>
        <w:ind w:left="4242" w:hanging="396"/>
      </w:pPr>
      <w:rPr>
        <w:rFonts w:ascii="Symbol" w:hAnsi="Symbol" w:cs="Symbol" w:hint="default"/>
      </w:rPr>
    </w:lvl>
    <w:lvl w:ilvl="5">
      <w:start w:val="0"/>
      <w:numFmt w:val="bullet"/>
      <w:lvlText w:val=""/>
      <w:lvlJc w:val="left"/>
      <w:pPr>
        <w:tabs>
          <w:tab w:val="num" w:pos="0"/>
        </w:tabs>
        <w:ind w:left="5273" w:hanging="396"/>
      </w:pPr>
      <w:rPr>
        <w:rFonts w:ascii="Symbol" w:hAnsi="Symbol" w:cs="Symbol" w:hint="default"/>
      </w:rPr>
    </w:lvl>
    <w:lvl w:ilvl="6">
      <w:start w:val="0"/>
      <w:numFmt w:val="bullet"/>
      <w:lvlText w:val=""/>
      <w:lvlJc w:val="left"/>
      <w:pPr>
        <w:tabs>
          <w:tab w:val="num" w:pos="0"/>
        </w:tabs>
        <w:ind w:left="6303" w:hanging="396"/>
      </w:pPr>
      <w:rPr>
        <w:rFonts w:ascii="Symbol" w:hAnsi="Symbol" w:cs="Symbol" w:hint="default"/>
      </w:rPr>
    </w:lvl>
    <w:lvl w:ilvl="7">
      <w:start w:val="0"/>
      <w:numFmt w:val="bullet"/>
      <w:lvlText w:val=""/>
      <w:lvlJc w:val="left"/>
      <w:pPr>
        <w:tabs>
          <w:tab w:val="num" w:pos="0"/>
        </w:tabs>
        <w:ind w:left="7334" w:hanging="396"/>
      </w:pPr>
      <w:rPr>
        <w:rFonts w:ascii="Symbol" w:hAnsi="Symbol" w:cs="Symbol" w:hint="default"/>
      </w:rPr>
    </w:lvl>
    <w:lvl w:ilvl="8">
      <w:start w:val="0"/>
      <w:numFmt w:val="bullet"/>
      <w:lvlText w:val=""/>
      <w:lvlJc w:val="left"/>
      <w:pPr>
        <w:tabs>
          <w:tab w:val="num" w:pos="0"/>
        </w:tabs>
        <w:ind w:left="8365" w:hanging="396"/>
      </w:pPr>
      <w:rPr>
        <w:rFonts w:ascii="Symbol" w:hAnsi="Symbol" w:cs="Symbol" w:hint="default"/>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13" w:hanging="451"/>
      </w:pPr>
      <w:rPr>
        <w:sz w:val="28"/>
        <w:szCs w:val="28"/>
        <w:w w:val="100"/>
        <w:rFonts w:ascii="Times New Roman" w:hAnsi="Times New Roman" w:eastAsia="Times New Roman" w:cs="Times New Roman"/>
      </w:rPr>
    </w:lvl>
    <w:lvl w:ilvl="1">
      <w:start w:val="1"/>
      <w:numFmt w:val="decimal"/>
      <w:lvlText w:val="%1.%2."/>
      <w:lvlJc w:val="left"/>
      <w:pPr>
        <w:tabs>
          <w:tab w:val="num" w:pos="0"/>
        </w:tabs>
        <w:ind w:left="113" w:hanging="493"/>
      </w:pPr>
      <w:rPr>
        <w:sz w:val="28"/>
        <w:szCs w:val="28"/>
        <w:w w:val="100"/>
        <w:rFonts w:ascii="Times New Roman" w:hAnsi="Times New Roman" w:eastAsia="Times New Roman" w:cs="Times New Roman"/>
      </w:rPr>
    </w:lvl>
    <w:lvl w:ilvl="2">
      <w:start w:val="1"/>
      <w:numFmt w:val="decimal"/>
      <w:lvlText w:val="%1.%2.%3."/>
      <w:lvlJc w:val="left"/>
      <w:pPr>
        <w:tabs>
          <w:tab w:val="num" w:pos="0"/>
        </w:tabs>
        <w:ind w:left="113" w:hanging="873"/>
      </w:pPr>
      <w:rPr>
        <w:sz w:val="28"/>
        <w:spacing w:val="-4"/>
        <w:szCs w:val="28"/>
        <w:w w:val="100"/>
        <w:rFonts w:ascii="Times New Roman" w:hAnsi="Times New Roman" w:eastAsia="Times New Roman" w:cs="Times New Roman"/>
      </w:rPr>
    </w:lvl>
    <w:lvl w:ilvl="3">
      <w:start w:val="0"/>
      <w:numFmt w:val="bullet"/>
      <w:lvlText w:val=""/>
      <w:lvlJc w:val="left"/>
      <w:pPr>
        <w:tabs>
          <w:tab w:val="num" w:pos="0"/>
        </w:tabs>
        <w:ind w:left="3452" w:hanging="873"/>
      </w:pPr>
      <w:rPr>
        <w:rFonts w:ascii="Symbol" w:hAnsi="Symbol" w:cs="Symbol" w:hint="default"/>
      </w:rPr>
    </w:lvl>
    <w:lvl w:ilvl="4">
      <w:start w:val="0"/>
      <w:numFmt w:val="bullet"/>
      <w:lvlText w:val=""/>
      <w:lvlJc w:val="left"/>
      <w:pPr>
        <w:tabs>
          <w:tab w:val="num" w:pos="0"/>
        </w:tabs>
        <w:ind w:left="4448" w:hanging="873"/>
      </w:pPr>
      <w:rPr>
        <w:rFonts w:ascii="Symbol" w:hAnsi="Symbol" w:cs="Symbol" w:hint="default"/>
      </w:rPr>
    </w:lvl>
    <w:lvl w:ilvl="5">
      <w:start w:val="0"/>
      <w:numFmt w:val="bullet"/>
      <w:lvlText w:val=""/>
      <w:lvlJc w:val="left"/>
      <w:pPr>
        <w:tabs>
          <w:tab w:val="num" w:pos="0"/>
        </w:tabs>
        <w:ind w:left="5445" w:hanging="873"/>
      </w:pPr>
      <w:rPr>
        <w:rFonts w:ascii="Symbol" w:hAnsi="Symbol" w:cs="Symbol" w:hint="default"/>
      </w:rPr>
    </w:lvl>
    <w:lvl w:ilvl="6">
      <w:start w:val="0"/>
      <w:numFmt w:val="bullet"/>
      <w:lvlText w:val=""/>
      <w:lvlJc w:val="left"/>
      <w:pPr>
        <w:tabs>
          <w:tab w:val="num" w:pos="0"/>
        </w:tabs>
        <w:ind w:left="6441" w:hanging="873"/>
      </w:pPr>
      <w:rPr>
        <w:rFonts w:ascii="Symbol" w:hAnsi="Symbol" w:cs="Symbol" w:hint="default"/>
      </w:rPr>
    </w:lvl>
    <w:lvl w:ilvl="7">
      <w:start w:val="0"/>
      <w:numFmt w:val="bullet"/>
      <w:lvlText w:val=""/>
      <w:lvlJc w:val="left"/>
      <w:pPr>
        <w:tabs>
          <w:tab w:val="num" w:pos="0"/>
        </w:tabs>
        <w:ind w:left="7437" w:hanging="873"/>
      </w:pPr>
      <w:rPr>
        <w:rFonts w:ascii="Symbol" w:hAnsi="Symbol" w:cs="Symbol" w:hint="default"/>
      </w:rPr>
    </w:lvl>
    <w:lvl w:ilvl="8">
      <w:start w:val="0"/>
      <w:numFmt w:val="bullet"/>
      <w:lvlText w:val=""/>
      <w:lvlJc w:val="left"/>
      <w:pPr>
        <w:tabs>
          <w:tab w:val="num" w:pos="0"/>
        </w:tabs>
        <w:ind w:left="8433" w:hanging="873"/>
      </w:pPr>
      <w:rPr>
        <w:rFonts w:ascii="Symbol" w:hAnsi="Symbol" w:cs="Symbol" w:hint="default"/>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e5e"/>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ru-RU" w:eastAsia="zh-CN" w:bidi="ar-SA"/>
    </w:rPr>
  </w:style>
  <w:style w:type="paragraph" w:styleId="1">
    <w:name w:val="Heading 1"/>
    <w:basedOn w:val="Normal"/>
    <w:link w:val="11"/>
    <w:uiPriority w:val="1"/>
    <w:qFormat/>
    <w:rsid w:val="0086126b"/>
    <w:pPr>
      <w:widowControl w:val="false"/>
      <w:suppressAutoHyphens w:val="false"/>
      <w:spacing w:lineRule="auto" w:line="240" w:before="0" w:after="0"/>
      <w:ind w:left="1651" w:hanging="0"/>
      <w:outlineLvl w:val="0"/>
    </w:pPr>
    <w:rPr>
      <w:rFonts w:ascii="Times New Roman" w:hAnsi="Times New Roman" w:cs="Times New Roman"/>
      <w:b/>
      <w:bCs/>
      <w:sz w:val="28"/>
      <w:szCs w:val="28"/>
      <w:lang w:val="en-US"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1"/>
    <w:qFormat/>
    <w:rsid w:val="0086126b"/>
    <w:rPr>
      <w:rFonts w:ascii="Times New Roman" w:hAnsi="Times New Roman" w:eastAsia="Times New Roman" w:cs="Times New Roman"/>
      <w:b/>
      <w:bCs/>
      <w:sz w:val="28"/>
      <w:szCs w:val="28"/>
      <w:lang w:val="en-US"/>
    </w:rPr>
  </w:style>
  <w:style w:type="character" w:styleId="Style13" w:customStyle="1">
    <w:name w:val="Основной текст Знак"/>
    <w:basedOn w:val="DefaultParagraphFont"/>
    <w:uiPriority w:val="1"/>
    <w:qFormat/>
    <w:rsid w:val="0086126b"/>
    <w:rPr>
      <w:rFonts w:ascii="Times New Roman" w:hAnsi="Times New Roman" w:eastAsia="Times New Roman" w:cs="Times New Roman"/>
      <w:sz w:val="28"/>
      <w:szCs w:val="28"/>
      <w:lang w:val="en-US"/>
    </w:rPr>
  </w:style>
  <w:style w:type="character" w:styleId="Style14" w:customStyle="1">
    <w:name w:val="Верхний колонтитул Знак"/>
    <w:basedOn w:val="DefaultParagraphFont"/>
    <w:uiPriority w:val="99"/>
    <w:qFormat/>
    <w:rsid w:val="002253be"/>
    <w:rPr>
      <w:rFonts w:ascii="Calibri" w:hAnsi="Calibri" w:eastAsia="Times New Roman" w:cs="Calibri"/>
      <w:lang w:eastAsia="zh-CN"/>
    </w:rPr>
  </w:style>
  <w:style w:type="character" w:styleId="Style15" w:customStyle="1">
    <w:name w:val="Нижний колонтитул Знак"/>
    <w:basedOn w:val="DefaultParagraphFont"/>
    <w:uiPriority w:val="99"/>
    <w:qFormat/>
    <w:rsid w:val="002253be"/>
    <w:rPr>
      <w:rFonts w:ascii="Calibri" w:hAnsi="Calibri" w:eastAsia="Times New Roman" w:cs="Calibri"/>
      <w:lang w:eastAsia="zh-CN"/>
    </w:rPr>
  </w:style>
  <w:style w:type="character" w:styleId="Style16" w:customStyle="1">
    <w:name w:val="Текст выноски Знак"/>
    <w:basedOn w:val="DefaultParagraphFont"/>
    <w:link w:val="BalloonText"/>
    <w:uiPriority w:val="99"/>
    <w:semiHidden/>
    <w:qFormat/>
    <w:rsid w:val="009f38d7"/>
    <w:rPr>
      <w:rFonts w:ascii="Segoe UI" w:hAnsi="Segoe UI" w:eastAsia="Times New Roman" w:cs="Segoe UI"/>
      <w:sz w:val="18"/>
      <w:szCs w:val="18"/>
      <w:lang w:eastAsia="zh-CN"/>
    </w:rPr>
  </w:style>
  <w:style w:type="character" w:styleId="Style17">
    <w:name w:val="Символ нумерации"/>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3"/>
    <w:uiPriority w:val="1"/>
    <w:qFormat/>
    <w:rsid w:val="0086126b"/>
    <w:pPr>
      <w:widowControl w:val="false"/>
      <w:suppressAutoHyphens w:val="false"/>
      <w:spacing w:lineRule="auto" w:line="240" w:before="0" w:after="0"/>
      <w:ind w:left="113" w:hanging="0"/>
    </w:pPr>
    <w:rPr>
      <w:rFonts w:ascii="Times New Roman" w:hAnsi="Times New Roman" w:cs="Times New Roman"/>
      <w:sz w:val="28"/>
      <w:szCs w:val="28"/>
      <w:lang w:val="en-US" w:eastAsia="en-US"/>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21" w:customStyle="1">
    <w:name w:val="Основной текст с отступом 21"/>
    <w:basedOn w:val="Normal"/>
    <w:qFormat/>
    <w:rsid w:val="006f6338"/>
    <w:pPr>
      <w:spacing w:lineRule="auto" w:line="480" w:before="0" w:after="120"/>
      <w:ind w:left="283" w:hanging="0"/>
    </w:pPr>
    <w:rPr>
      <w:rFonts w:ascii="Times New Roman" w:hAnsi="Times New Roman" w:cs="Times New Roman"/>
      <w:sz w:val="24"/>
      <w:szCs w:val="24"/>
    </w:rPr>
  </w:style>
  <w:style w:type="paragraph" w:styleId="C1c17" w:customStyle="1">
    <w:name w:val="c1 c17"/>
    <w:basedOn w:val="Normal"/>
    <w:qFormat/>
    <w:rsid w:val="006f6338"/>
    <w:pPr>
      <w:suppressAutoHyphens w:val="false"/>
      <w:spacing w:lineRule="auto" w:line="240" w:beforeAutospacing="1" w:afterAutospacing="1"/>
    </w:pPr>
    <w:rPr>
      <w:rFonts w:ascii="Times New Roman" w:hAnsi="Times New Roman" w:cs="Times New Roman"/>
      <w:sz w:val="24"/>
      <w:szCs w:val="24"/>
      <w:lang w:eastAsia="ru-RU"/>
    </w:rPr>
  </w:style>
  <w:style w:type="paragraph" w:styleId="3" w:customStyle="1">
    <w:name w:val="Знак3 Знак Знак Знак Знак Знак Знак"/>
    <w:basedOn w:val="Normal"/>
    <w:qFormat/>
    <w:rsid w:val="004f0398"/>
    <w:pPr>
      <w:suppressAutoHyphens w:val="false"/>
      <w:spacing w:lineRule="exact" w:line="240" w:before="0" w:after="160"/>
    </w:pPr>
    <w:rPr>
      <w:rFonts w:ascii="Verdana" w:hAnsi="Verdana" w:cs="Times New Roman"/>
      <w:sz w:val="20"/>
      <w:szCs w:val="20"/>
      <w:lang w:val="en-US" w:eastAsia="en-US"/>
    </w:rPr>
  </w:style>
  <w:style w:type="paragraph" w:styleId="ListParagraph">
    <w:name w:val="List Paragraph"/>
    <w:basedOn w:val="Normal"/>
    <w:uiPriority w:val="1"/>
    <w:qFormat/>
    <w:rsid w:val="0086126b"/>
    <w:pPr>
      <w:widowControl w:val="false"/>
      <w:suppressAutoHyphens w:val="false"/>
      <w:spacing w:lineRule="auto" w:line="240" w:before="0" w:after="0"/>
      <w:ind w:left="113" w:firstLine="708"/>
    </w:pPr>
    <w:rPr>
      <w:rFonts w:ascii="Times New Roman" w:hAnsi="Times New Roman" w:cs="Times New Roman"/>
      <w:lang w:val="en-US" w:eastAsia="en-US"/>
    </w:rPr>
  </w:style>
  <w:style w:type="paragraph" w:styleId="Style23">
    <w:name w:val="Колонтитул"/>
    <w:basedOn w:val="Normal"/>
    <w:qFormat/>
    <w:pPr/>
    <w:rPr/>
  </w:style>
  <w:style w:type="paragraph" w:styleId="Style24">
    <w:name w:val="Header"/>
    <w:basedOn w:val="Normal"/>
    <w:link w:val="Style14"/>
    <w:uiPriority w:val="99"/>
    <w:unhideWhenUsed/>
    <w:rsid w:val="002253be"/>
    <w:pPr>
      <w:tabs>
        <w:tab w:val="clear" w:pos="708"/>
        <w:tab w:val="center" w:pos="4677" w:leader="none"/>
        <w:tab w:val="right" w:pos="9355" w:leader="none"/>
      </w:tabs>
      <w:spacing w:lineRule="auto" w:line="240" w:before="0" w:after="0"/>
    </w:pPr>
    <w:rPr/>
  </w:style>
  <w:style w:type="paragraph" w:styleId="Style25">
    <w:name w:val="Footer"/>
    <w:basedOn w:val="Normal"/>
    <w:link w:val="Style15"/>
    <w:uiPriority w:val="99"/>
    <w:unhideWhenUsed/>
    <w:rsid w:val="002253be"/>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9f38d7"/>
    <w:pPr>
      <w:spacing w:lineRule="auto" w:line="240" w:before="0" w:after="0"/>
    </w:pPr>
    <w:rPr>
      <w:rFonts w:ascii="Segoe UI" w:hAnsi="Segoe UI" w:cs="Segoe UI"/>
      <w:sz w:val="18"/>
      <w:szCs w:val="18"/>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6714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7B01-074F-4ED9-A854-FB5A69F0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5199</TotalTime>
  <Application>LibreOffice/7.3.7.2$Windows_X86_64 LibreOffice_project/e114eadc50a9ff8d8c8a0567d6da8f454beeb84f</Application>
  <AppVersion>15.0000</AppVersion>
  <Pages>21</Pages>
  <Words>3766</Words>
  <Characters>26188</Characters>
  <CharactersWithSpaces>38734</CharactersWithSpaces>
  <Paragraphs>771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2017-01-27T08:54:00Z</dcterms:created>
  <dc:creator>Пользователь</dc:creator>
  <dc:description/>
  <dc:language>ru-RU</dc:language>
  <cp:lastModifiedBy/>
  <dcterms:modified xsi:type="dcterms:W3CDTF">2023-03-13T08:49:09Z</dcterms:modified>
  <cp:revision>349</cp:revision>
  <dc:subject/>
  <dc:title/>
</cp:coreProperties>
</file>

<file path=docProps/custom.xml><?xml version="1.0" encoding="utf-8"?>
<Properties xmlns="http://schemas.openxmlformats.org/officeDocument/2006/custom-properties" xmlns:vt="http://schemas.openxmlformats.org/officeDocument/2006/docPropsVTypes"/>
</file>