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УТВЕРЖДЕН</w:t>
      </w:r>
    </w:p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постановлением администрации</w:t>
      </w:r>
    </w:p>
    <w:p w:rsidR="00512B94" w:rsidRDefault="00512B94" w:rsidP="00512B94">
      <w:pPr>
        <w:pStyle w:val="a5"/>
        <w:ind w:firstLine="5119"/>
        <w:rPr>
          <w:sz w:val="24"/>
        </w:rPr>
      </w:pP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</w:t>
      </w:r>
    </w:p>
    <w:p w:rsidR="00512B94" w:rsidRDefault="00C75F6C" w:rsidP="00512B94">
      <w:pPr>
        <w:pStyle w:val="a5"/>
        <w:ind w:firstLine="5119"/>
        <w:rPr>
          <w:sz w:val="24"/>
        </w:rPr>
      </w:pPr>
      <w:r>
        <w:rPr>
          <w:sz w:val="24"/>
        </w:rPr>
        <w:t xml:space="preserve">от                  № </w:t>
      </w:r>
    </w:p>
    <w:p w:rsidR="00512B94" w:rsidRDefault="00512B94" w:rsidP="00512B94">
      <w:pPr>
        <w:pStyle w:val="a5"/>
        <w:ind w:firstLine="5119"/>
        <w:rPr>
          <w:b/>
          <w:bCs/>
          <w:color w:val="1D1B11"/>
          <w:sz w:val="24"/>
        </w:rPr>
      </w:pPr>
      <w:r>
        <w:rPr>
          <w:sz w:val="24"/>
        </w:rPr>
        <w:t>(приложение)</w:t>
      </w:r>
    </w:p>
    <w:p w:rsid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</w:rPr>
      </w:pPr>
    </w:p>
    <w:p w:rsidR="00512B94" w:rsidRP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Административный регламент </w:t>
      </w:r>
    </w:p>
    <w:p w:rsidR="00512B94" w:rsidRPr="00512B94" w:rsidRDefault="00512B94" w:rsidP="00512B94">
      <w:pPr>
        <w:jc w:val="center"/>
        <w:rPr>
          <w:b/>
          <w:bCs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по предоставлению муниципальной услуги </w:t>
      </w:r>
      <w:r w:rsidRPr="00512B94">
        <w:rPr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1025B" w:rsidRPr="00487475" w:rsidRDefault="0021025B" w:rsidP="00512B94">
      <w:pPr>
        <w:ind w:firstLine="540"/>
        <w:jc w:val="center"/>
        <w:rPr>
          <w:color w:val="000000" w:themeColor="text1"/>
          <w:sz w:val="28"/>
          <w:szCs w:val="28"/>
        </w:rPr>
      </w:pPr>
    </w:p>
    <w:p w:rsidR="00D640FA" w:rsidRPr="00F17E21" w:rsidRDefault="00385604" w:rsidP="006A4A8C">
      <w:pPr>
        <w:jc w:val="center"/>
        <w:rPr>
          <w:sz w:val="28"/>
          <w:szCs w:val="28"/>
        </w:rPr>
      </w:pPr>
      <w:r w:rsidRPr="00F17E21">
        <w:rPr>
          <w:b/>
          <w:bCs/>
          <w:sz w:val="28"/>
          <w:szCs w:val="28"/>
        </w:rPr>
        <w:t xml:space="preserve"> </w:t>
      </w:r>
      <w:proofErr w:type="gramStart"/>
      <w:r w:rsidR="00D640FA" w:rsidRPr="00F17E21">
        <w:rPr>
          <w:sz w:val="28"/>
          <w:szCs w:val="28"/>
        </w:rPr>
        <w:t>(Сокращенное наименование:</w:t>
      </w:r>
      <w:proofErr w:type="gramEnd"/>
      <w:r w:rsidR="005A18A7">
        <w:rPr>
          <w:sz w:val="28"/>
          <w:szCs w:val="28"/>
        </w:rPr>
        <w:t xml:space="preserve"> </w:t>
      </w:r>
      <w:proofErr w:type="gramStart"/>
      <w:r w:rsidR="00D640FA" w:rsidRPr="00F17E21">
        <w:rPr>
          <w:sz w:val="28"/>
          <w:szCs w:val="28"/>
        </w:rPr>
        <w:t xml:space="preserve">«Признание </w:t>
      </w:r>
      <w:r w:rsidR="00550474" w:rsidRPr="00F17E21">
        <w:rPr>
          <w:sz w:val="28"/>
          <w:szCs w:val="28"/>
        </w:rPr>
        <w:t xml:space="preserve">помещения жилым помещением, </w:t>
      </w:r>
      <w:r w:rsidR="00550474" w:rsidRPr="00F17E21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D640FA" w:rsidRPr="00F17E21">
        <w:rPr>
          <w:sz w:val="28"/>
          <w:szCs w:val="28"/>
        </w:rPr>
        <w:t>»)</w:t>
      </w:r>
      <w:proofErr w:type="gramEnd"/>
    </w:p>
    <w:p w:rsidR="00550474" w:rsidRPr="00F17E21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Start w:id="1" w:name="_GoBack"/>
      <w:bookmarkEnd w:id="1"/>
    </w:p>
    <w:bookmarkEnd w:id="0"/>
    <w:p w:rsidR="00736C14" w:rsidRPr="00F17E2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F17E21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F17E21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F17E21">
        <w:rPr>
          <w:rFonts w:ascii="Times New Roman" w:hAnsi="Times New Roman"/>
          <w:sz w:val="28"/>
          <w:szCs w:val="28"/>
        </w:rPr>
        <w:t>«</w:t>
      </w:r>
      <w:r w:rsidR="00385604" w:rsidRPr="00F17E21">
        <w:rPr>
          <w:rFonts w:ascii="Times New Roman" w:hAnsi="Times New Roman"/>
          <w:sz w:val="28"/>
          <w:szCs w:val="28"/>
        </w:rPr>
        <w:t>П</w:t>
      </w:r>
      <w:r w:rsidRPr="00F17E21">
        <w:rPr>
          <w:rFonts w:ascii="Times New Roman" w:hAnsi="Times New Roman"/>
          <w:sz w:val="28"/>
          <w:szCs w:val="28"/>
        </w:rPr>
        <w:t>ризнани</w:t>
      </w:r>
      <w:r w:rsidR="00385604" w:rsidRPr="00F17E21">
        <w:rPr>
          <w:rFonts w:ascii="Times New Roman" w:hAnsi="Times New Roman"/>
          <w:sz w:val="28"/>
          <w:szCs w:val="28"/>
        </w:rPr>
        <w:t>е</w:t>
      </w:r>
      <w:r w:rsidR="00F1680A">
        <w:rPr>
          <w:rFonts w:ascii="Times New Roman" w:hAnsi="Times New Roman"/>
          <w:sz w:val="28"/>
          <w:szCs w:val="28"/>
        </w:rPr>
        <w:t xml:space="preserve"> </w:t>
      </w:r>
      <w:r w:rsidR="00550474" w:rsidRPr="00F17E21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F17E21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28669F">
        <w:rPr>
          <w:rFonts w:ascii="Times New Roman" w:hAnsi="Times New Roman"/>
          <w:sz w:val="28"/>
          <w:szCs w:val="28"/>
        </w:rPr>
        <w:t>(далее - А</w:t>
      </w:r>
      <w:r w:rsidRPr="00F17E21">
        <w:rPr>
          <w:rFonts w:ascii="Times New Roman" w:hAnsi="Times New Roman"/>
          <w:sz w:val="28"/>
          <w:szCs w:val="28"/>
        </w:rPr>
        <w:t>дминистративный регламент, муниципальная услуга</w:t>
      </w:r>
      <w:r w:rsidR="00696CAA" w:rsidRPr="00F17E21">
        <w:rPr>
          <w:rFonts w:ascii="Times New Roman" w:hAnsi="Times New Roman"/>
          <w:sz w:val="28"/>
          <w:szCs w:val="28"/>
        </w:rPr>
        <w:t xml:space="preserve"> соответственно</w:t>
      </w:r>
      <w:r w:rsidRPr="00F17E21">
        <w:rPr>
          <w:rFonts w:ascii="Times New Roman" w:hAnsi="Times New Roman"/>
          <w:sz w:val="28"/>
          <w:szCs w:val="28"/>
        </w:rPr>
        <w:t>) определяет порядок, стандарт и сроки при предоставлении муниципальной услуги.</w:t>
      </w:r>
    </w:p>
    <w:p w:rsidR="007A031B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E21">
        <w:rPr>
          <w:sz w:val="28"/>
          <w:szCs w:val="28"/>
        </w:rPr>
        <w:t>1.1.1</w:t>
      </w:r>
      <w:r w:rsidR="00550474" w:rsidRPr="00F17E21">
        <w:rPr>
          <w:sz w:val="28"/>
          <w:szCs w:val="28"/>
        </w:rPr>
        <w:t xml:space="preserve">. </w:t>
      </w:r>
      <w:proofErr w:type="gramStart"/>
      <w:r w:rsidR="007A031B" w:rsidRPr="00F17E21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F17E21">
        <w:rPr>
          <w:sz w:val="28"/>
          <w:szCs w:val="28"/>
        </w:rPr>
        <w:t xml:space="preserve">требованиям, </w:t>
      </w:r>
      <w:r w:rsidR="007A031B" w:rsidRPr="00F17E21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F17E21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F17E21">
        <w:rPr>
          <w:rFonts w:eastAsiaTheme="minorHAnsi"/>
          <w:sz w:val="28"/>
          <w:szCs w:val="28"/>
          <w:lang w:eastAsia="en-US"/>
        </w:rPr>
        <w:br/>
      </w:r>
      <w:r w:rsidR="007A031B" w:rsidRPr="00F17E21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- </w:t>
      </w:r>
      <w:r w:rsidR="00F477C1" w:rsidRPr="00F17E21">
        <w:rPr>
          <w:sz w:val="28"/>
          <w:szCs w:val="28"/>
        </w:rPr>
        <w:t xml:space="preserve">получение </w:t>
      </w:r>
      <w:r w:rsidR="00F477C1" w:rsidRPr="00F17E2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помещений), находящихся </w:t>
      </w:r>
      <w:r w:rsidR="00F477C1" w:rsidRPr="00F17E21">
        <w:rPr>
          <w:rFonts w:eastAsiaTheme="minorHAns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1.2. </w:t>
      </w:r>
      <w:r w:rsidR="00736C14" w:rsidRPr="00F17E21">
        <w:rPr>
          <w:sz w:val="28"/>
          <w:szCs w:val="28"/>
        </w:rPr>
        <w:t xml:space="preserve">Заявителями, имеющими право на получение </w:t>
      </w:r>
      <w:r w:rsidR="00385604" w:rsidRPr="00F17E21">
        <w:rPr>
          <w:sz w:val="28"/>
          <w:szCs w:val="28"/>
        </w:rPr>
        <w:t>муниципальной</w:t>
      </w:r>
      <w:r w:rsidR="00AB33B5">
        <w:rPr>
          <w:sz w:val="28"/>
          <w:szCs w:val="28"/>
        </w:rPr>
        <w:t xml:space="preserve"> </w:t>
      </w:r>
      <w:r w:rsidR="00736C14" w:rsidRPr="00F17E21">
        <w:rPr>
          <w:sz w:val="28"/>
          <w:szCs w:val="28"/>
        </w:rPr>
        <w:t xml:space="preserve">услуги, являются: </w:t>
      </w:r>
    </w:p>
    <w:bookmarkEnd w:id="2"/>
    <w:p w:rsidR="00512B94" w:rsidRPr="00C75F6C" w:rsidRDefault="00512B94" w:rsidP="00512B94">
      <w:pPr>
        <w:tabs>
          <w:tab w:val="left" w:pos="142"/>
          <w:tab w:val="left" w:pos="284"/>
          <w:tab w:val="left" w:pos="1418"/>
        </w:tabs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городского поселения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муниципального  района  </w:t>
      </w:r>
      <w:r w:rsidRPr="00C75F6C">
        <w:rPr>
          <w:sz w:val="28"/>
          <w:szCs w:val="28"/>
        </w:rPr>
        <w:lastRenderedPageBreak/>
        <w:t>Ленинградской области, либо их уполном</w:t>
      </w:r>
      <w:r w:rsidR="0028669F">
        <w:rPr>
          <w:sz w:val="28"/>
          <w:szCs w:val="28"/>
        </w:rPr>
        <w:t xml:space="preserve">оченные представители (далее - </w:t>
      </w:r>
      <w:r w:rsidR="006463F3">
        <w:rPr>
          <w:sz w:val="28"/>
          <w:szCs w:val="28"/>
        </w:rPr>
        <w:t>Заявитель</w:t>
      </w:r>
      <w:r w:rsidRPr="00C75F6C">
        <w:rPr>
          <w:sz w:val="28"/>
          <w:szCs w:val="28"/>
        </w:rPr>
        <w:t>);</w:t>
      </w:r>
    </w:p>
    <w:p w:rsidR="00736C14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5F6C">
        <w:rPr>
          <w:sz w:val="28"/>
          <w:szCs w:val="28"/>
        </w:rPr>
        <w:t>- орган, уполномоченный на проведение регионального</w:t>
      </w:r>
      <w:r w:rsidRPr="00F17E21">
        <w:rPr>
          <w:sz w:val="28"/>
          <w:szCs w:val="28"/>
        </w:rPr>
        <w:t xml:space="preserve">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физических лиц: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95EF7" w:rsidRPr="00A776B8" w:rsidRDefault="00395EF7" w:rsidP="00395EF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6B8">
        <w:rPr>
          <w:rFonts w:eastAsia="Calibri"/>
          <w:sz w:val="28"/>
          <w:szCs w:val="28"/>
        </w:rPr>
        <w:t>- от имени юридических лиц:</w:t>
      </w:r>
    </w:p>
    <w:p w:rsidR="00395EF7" w:rsidRPr="00A776B8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95EF7" w:rsidRPr="00D003B0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A776B8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F17E21">
        <w:rPr>
          <w:rFonts w:eastAsia="Calibri"/>
          <w:sz w:val="28"/>
          <w:szCs w:val="28"/>
        </w:rPr>
        <w:t>очий на основании доверенности.</w:t>
      </w:r>
    </w:p>
    <w:p w:rsidR="00512B94" w:rsidRPr="00C75F6C" w:rsidRDefault="00512B94" w:rsidP="00512B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3" w:name="sub_1002"/>
      <w:r w:rsidRPr="00C75F6C">
        <w:rPr>
          <w:rFonts w:eastAsia="Calibri"/>
          <w:sz w:val="28"/>
          <w:szCs w:val="28"/>
        </w:rPr>
        <w:t xml:space="preserve"> 1.3. </w:t>
      </w:r>
      <w:proofErr w:type="gramStart"/>
      <w:r w:rsidRPr="00C75F6C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proofErr w:type="spellStart"/>
      <w:r w:rsidRPr="00C75F6C">
        <w:rPr>
          <w:rFonts w:eastAsia="Calibri"/>
          <w:sz w:val="28"/>
          <w:szCs w:val="28"/>
        </w:rPr>
        <w:t>Сланцевский</w:t>
      </w:r>
      <w:proofErr w:type="spellEnd"/>
      <w:r w:rsidRPr="00C75F6C">
        <w:rPr>
          <w:rFonts w:eastAsia="Calibri"/>
          <w:sz w:val="28"/>
          <w:szCs w:val="28"/>
        </w:rPr>
        <w:t xml:space="preserve"> муниципальный район </w:t>
      </w:r>
      <w:r w:rsidR="0028669F">
        <w:rPr>
          <w:rFonts w:eastAsia="Calibri"/>
          <w:sz w:val="28"/>
          <w:szCs w:val="28"/>
        </w:rPr>
        <w:t>Ленинградской области (далее – А</w:t>
      </w:r>
      <w:r w:rsidRPr="00C75F6C">
        <w:rPr>
          <w:rFonts w:eastAsia="Calibri"/>
          <w:sz w:val="28"/>
          <w:szCs w:val="28"/>
        </w:rPr>
        <w:t xml:space="preserve">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C75F6C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 </w:t>
      </w:r>
      <w:hyperlink r:id="rId8" w:history="1">
        <w:r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r w:rsidRPr="00C75F6C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512B94" w:rsidRPr="00C75F6C" w:rsidRDefault="00512B94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proofErr w:type="spellStart"/>
      <w:r w:rsidRPr="00C75F6C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C75F6C"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Pr="00C75F6C">
          <w:rPr>
            <w:rStyle w:val="af8"/>
            <w:rFonts w:ascii="Times New Roman" w:hAnsi="Times New Roman" w:cs="Times New Roman"/>
            <w:color w:val="00000A"/>
            <w:sz w:val="28"/>
            <w:szCs w:val="28"/>
          </w:rPr>
          <w:t>www.gosuslugi.ru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>.</w:t>
      </w:r>
    </w:p>
    <w:p w:rsidR="00BF54E3" w:rsidRPr="00C75F6C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F6C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C75F6C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4" w:name="sub_1022"/>
      <w:r w:rsidRPr="00C75F6C">
        <w:rPr>
          <w:sz w:val="28"/>
          <w:szCs w:val="28"/>
        </w:rPr>
        <w:t>2.1. Полное наименование 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sz w:val="28"/>
          <w:szCs w:val="28"/>
        </w:rPr>
        <w:t>.</w:t>
      </w: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021"/>
      <w:bookmarkEnd w:id="5"/>
      <w:r w:rsidRPr="00C75F6C">
        <w:rPr>
          <w:sz w:val="28"/>
          <w:szCs w:val="28"/>
        </w:rPr>
        <w:t>Сокращенное наименование: «</w:t>
      </w:r>
      <w:r w:rsidRPr="00C75F6C">
        <w:rPr>
          <w:bCs/>
          <w:sz w:val="28"/>
          <w:szCs w:val="28"/>
        </w:rPr>
        <w:t xml:space="preserve">Признание </w:t>
      </w:r>
      <w:r w:rsidRPr="00C75F6C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bCs/>
          <w:sz w:val="28"/>
          <w:szCs w:val="28"/>
        </w:rPr>
        <w:t>»</w:t>
      </w:r>
      <w:r w:rsidRPr="00C75F6C">
        <w:rPr>
          <w:sz w:val="28"/>
          <w:szCs w:val="28"/>
        </w:rPr>
        <w:t>.</w:t>
      </w:r>
    </w:p>
    <w:p w:rsidR="00512B94" w:rsidRPr="00C75F6C" w:rsidRDefault="00512B94" w:rsidP="00512B94">
      <w:pPr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 xml:space="preserve">2.2. Муниципальную услугу предоставляет: </w:t>
      </w:r>
      <w:r w:rsidRPr="00C75F6C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C75F6C">
        <w:rPr>
          <w:rFonts w:eastAsia="Calibri"/>
          <w:sz w:val="28"/>
          <w:szCs w:val="28"/>
        </w:rPr>
        <w:t>Сланцевского</w:t>
      </w:r>
      <w:proofErr w:type="spellEnd"/>
      <w:r w:rsidRPr="00C75F6C">
        <w:rPr>
          <w:rFonts w:eastAsia="Calibri"/>
          <w:sz w:val="28"/>
          <w:szCs w:val="28"/>
        </w:rPr>
        <w:t xml:space="preserve"> муниципального района  Ленинградской области.</w:t>
      </w:r>
    </w:p>
    <w:p w:rsidR="00736C14" w:rsidRPr="00F17E21" w:rsidRDefault="006F2ACD" w:rsidP="001D3ADA">
      <w:pPr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F17E21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F17E21">
        <w:rPr>
          <w:sz w:val="28"/>
          <w:szCs w:val="28"/>
        </w:rPr>
        <w:t>л</w:t>
      </w:r>
      <w:r w:rsidRPr="00F17E21">
        <w:rPr>
          <w:sz w:val="28"/>
          <w:szCs w:val="28"/>
        </w:rPr>
        <w:t xml:space="preserve">ежащим сносу или реконструкции </w:t>
      </w:r>
      <w:r w:rsidR="0028669F">
        <w:rPr>
          <w:sz w:val="28"/>
          <w:szCs w:val="28"/>
        </w:rPr>
        <w:t>(далее – К</w:t>
      </w:r>
      <w:r w:rsidR="00736C14" w:rsidRPr="00F17E21">
        <w:rPr>
          <w:sz w:val="28"/>
          <w:szCs w:val="28"/>
        </w:rPr>
        <w:t>омиссия), являющейся постоянно</w:t>
      </w:r>
      <w:proofErr w:type="gramEnd"/>
      <w:r w:rsidR="00736C14" w:rsidRPr="00F17E21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</w:t>
      </w:r>
      <w:r w:rsidR="00385604" w:rsidRPr="00F17E21">
        <w:rPr>
          <w:sz w:val="28"/>
          <w:szCs w:val="28"/>
        </w:rPr>
        <w:t>предоставлении муниципальной услуги участву</w:t>
      </w:r>
      <w:r w:rsidR="000B03A0" w:rsidRPr="00F17E21">
        <w:rPr>
          <w:sz w:val="28"/>
          <w:szCs w:val="28"/>
        </w:rPr>
        <w:t>ю</w:t>
      </w:r>
      <w:r w:rsidR="00385604" w:rsidRPr="00F17E21">
        <w:rPr>
          <w:sz w:val="28"/>
          <w:szCs w:val="28"/>
        </w:rPr>
        <w:t>т</w:t>
      </w:r>
      <w:r w:rsidRPr="00F17E21">
        <w:rPr>
          <w:sz w:val="28"/>
          <w:szCs w:val="28"/>
        </w:rPr>
        <w:t xml:space="preserve">: 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ГБУ ЛО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МФЦ</w:t>
      </w:r>
      <w:r w:rsidR="000D400E" w:rsidRPr="00F17E21">
        <w:rPr>
          <w:sz w:val="28"/>
          <w:szCs w:val="28"/>
        </w:rPr>
        <w:t>»</w:t>
      </w:r>
      <w:r w:rsidR="000B03A0" w:rsidRPr="00F17E21">
        <w:rPr>
          <w:sz w:val="28"/>
          <w:szCs w:val="28"/>
        </w:rPr>
        <w:t>;</w:t>
      </w:r>
    </w:p>
    <w:p w:rsidR="00206822" w:rsidRPr="00F17E21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Управление Федеральной </w:t>
      </w:r>
      <w:r w:rsidR="00736C14" w:rsidRPr="00F17E21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F17E21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Специализированные государственные </w:t>
      </w:r>
      <w:r w:rsidR="00736C14" w:rsidRPr="00F17E21">
        <w:rPr>
          <w:sz w:val="28"/>
          <w:szCs w:val="28"/>
        </w:rPr>
        <w:t xml:space="preserve">и </w:t>
      </w:r>
      <w:r w:rsidRPr="00F17E21">
        <w:rPr>
          <w:sz w:val="28"/>
          <w:szCs w:val="28"/>
        </w:rPr>
        <w:t xml:space="preserve">муниципальные организации </w:t>
      </w:r>
      <w:r w:rsidR="00736C14" w:rsidRPr="00F17E21">
        <w:rPr>
          <w:sz w:val="28"/>
          <w:szCs w:val="28"/>
        </w:rPr>
        <w:t>технической инвентаризации.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4"/>
      <w:r w:rsidRPr="00F17E2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при личной явке: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-в администрацию;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без личной явки: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почтовым отправлением в администрацию;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F17E21" w:rsidRDefault="006463F3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AC1C74" w:rsidRPr="00F17E21">
        <w:rPr>
          <w:sz w:val="28"/>
          <w:szCs w:val="28"/>
        </w:rPr>
        <w:t xml:space="preserve"> может записаться на прием для подачи заявления </w:t>
      </w:r>
      <w:r w:rsidR="00AC1C74" w:rsidRPr="00F17E2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F17E21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 ЛО/ЕПГУ – в А</w:t>
      </w:r>
      <w:r w:rsidR="00AC1C74" w:rsidRPr="00F17E21">
        <w:rPr>
          <w:sz w:val="28"/>
          <w:szCs w:val="28"/>
        </w:rPr>
        <w:t xml:space="preserve">дминистрацию, в ГБУ ЛО «МФЦ» </w:t>
      </w:r>
      <w:r w:rsidR="00AC1C74" w:rsidRPr="00F17E21">
        <w:rPr>
          <w:sz w:val="28"/>
          <w:szCs w:val="28"/>
        </w:rPr>
        <w:br/>
        <w:t>(при технической реализации);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по телефону – администрации, ГБУ ЛО «МФЦ»;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3) посредством сайта администрации.</w:t>
      </w:r>
    </w:p>
    <w:p w:rsidR="00AC1C74" w:rsidRPr="00F17E21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</w:t>
      </w:r>
      <w:r w:rsidR="006463F3">
        <w:rPr>
          <w:sz w:val="28"/>
          <w:szCs w:val="28"/>
        </w:rPr>
        <w:t>Заявитель</w:t>
      </w:r>
      <w:r w:rsidR="00AC1C74" w:rsidRPr="00F17E21">
        <w:rPr>
          <w:sz w:val="28"/>
          <w:szCs w:val="28"/>
        </w:rPr>
        <w:t xml:space="preserve"> выбирает любые свободные для приема дату и время </w:t>
      </w:r>
      <w:r w:rsidR="00AC1C74" w:rsidRPr="00F17E21">
        <w:rPr>
          <w:sz w:val="28"/>
          <w:szCs w:val="28"/>
        </w:rPr>
        <w:br/>
        <w:t xml:space="preserve">в пределах установленного в администрации или ГБУ ЛО «МФЦ» графика </w:t>
      </w:r>
      <w:r w:rsidR="00AC1C74" w:rsidRPr="00F17E21">
        <w:rPr>
          <w:sz w:val="28"/>
          <w:szCs w:val="28"/>
        </w:rPr>
        <w:lastRenderedPageBreak/>
        <w:t>приема заявителей.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2.2.1. </w:t>
      </w:r>
      <w:proofErr w:type="gramStart"/>
      <w:r w:rsidRPr="00F17E21">
        <w:rPr>
          <w:sz w:val="28"/>
          <w:szCs w:val="28"/>
        </w:rPr>
        <w:t>В целях предоставления муниципально</w:t>
      </w:r>
      <w:r w:rsidR="0028669F">
        <w:rPr>
          <w:sz w:val="28"/>
          <w:szCs w:val="28"/>
        </w:rPr>
        <w:t>й услуги установление личности З</w:t>
      </w:r>
      <w:r w:rsidRPr="00F17E21">
        <w:rPr>
          <w:sz w:val="28"/>
          <w:szCs w:val="28"/>
        </w:rPr>
        <w:t xml:space="preserve"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F17E21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F17E21">
        <w:rPr>
          <w:sz w:val="28"/>
          <w:szCs w:val="28"/>
        </w:rPr>
        <w:t>№</w:t>
      </w:r>
      <w:r w:rsidRPr="00F17E21">
        <w:rPr>
          <w:sz w:val="28"/>
          <w:szCs w:val="28"/>
        </w:rPr>
        <w:t xml:space="preserve"> 149-ФЗ "Об информации</w:t>
      </w:r>
      <w:proofErr w:type="gramEnd"/>
      <w:r w:rsidRPr="00F17E21">
        <w:rPr>
          <w:sz w:val="28"/>
          <w:szCs w:val="28"/>
        </w:rPr>
        <w:t xml:space="preserve">, информационных </w:t>
      </w:r>
      <w:proofErr w:type="gramStart"/>
      <w:r w:rsidRPr="00F17E21">
        <w:rPr>
          <w:sz w:val="28"/>
          <w:szCs w:val="28"/>
        </w:rPr>
        <w:t>технологиях</w:t>
      </w:r>
      <w:proofErr w:type="gramEnd"/>
      <w:r w:rsidRPr="00F17E21">
        <w:rPr>
          <w:sz w:val="28"/>
          <w:szCs w:val="28"/>
        </w:rPr>
        <w:t xml:space="preserve"> и о защите информации".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F17E2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единой системы идентификац</w:t>
      </w:r>
      <w:proofErr w:type="gramStart"/>
      <w:r w:rsidRPr="00F17E21">
        <w:rPr>
          <w:sz w:val="28"/>
          <w:szCs w:val="28"/>
        </w:rPr>
        <w:t>ии и ау</w:t>
      </w:r>
      <w:proofErr w:type="gramEnd"/>
      <w:r w:rsidRPr="00F17E2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F17E21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F17E21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F17E21" w:rsidRDefault="00A776B8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р</w:t>
      </w:r>
      <w:r w:rsidR="00F34DDA" w:rsidRPr="00F17E21">
        <w:rPr>
          <w:sz w:val="28"/>
          <w:szCs w:val="28"/>
        </w:rPr>
        <w:t>ешени</w:t>
      </w:r>
      <w:r w:rsidR="000A5C12" w:rsidRPr="00F17E21">
        <w:rPr>
          <w:sz w:val="28"/>
          <w:szCs w:val="28"/>
        </w:rPr>
        <w:t>е</w:t>
      </w:r>
      <w:r w:rsidR="00F1680A">
        <w:rPr>
          <w:sz w:val="28"/>
          <w:szCs w:val="28"/>
        </w:rPr>
        <w:t xml:space="preserve"> </w:t>
      </w:r>
      <w:r w:rsidR="00F62B03" w:rsidRPr="00F17E21">
        <w:rPr>
          <w:sz w:val="28"/>
          <w:szCs w:val="28"/>
        </w:rPr>
        <w:t xml:space="preserve">о признании </w:t>
      </w:r>
      <w:r w:rsidR="00AC1C74" w:rsidRPr="00F17E21">
        <w:rPr>
          <w:sz w:val="28"/>
          <w:szCs w:val="28"/>
        </w:rPr>
        <w:t xml:space="preserve">(об отказе в признании) </w:t>
      </w:r>
      <w:r w:rsidR="00550474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F17E21">
        <w:rPr>
          <w:sz w:val="28"/>
          <w:szCs w:val="28"/>
        </w:rPr>
        <w:t>;</w:t>
      </w:r>
    </w:p>
    <w:p w:rsidR="00704684" w:rsidRPr="00A776B8" w:rsidRDefault="00395EF7" w:rsidP="00A776B8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6B8">
        <w:rPr>
          <w:rFonts w:ascii="Times New Roman" w:hAnsi="Times New Roman"/>
          <w:sz w:val="28"/>
          <w:szCs w:val="28"/>
        </w:rPr>
        <w:t xml:space="preserve">возврат </w:t>
      </w:r>
      <w:r w:rsidRPr="00A776B8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7C0918" w:rsidRPr="00F17E2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F17E21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F17E21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F17E21">
        <w:rPr>
          <w:sz w:val="28"/>
          <w:szCs w:val="28"/>
        </w:rPr>
        <w:br/>
        <w:t>и документов):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при личной явке: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администрации;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без личной явки: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почтовым отправлением;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на адрес электронной почты;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F17E21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</w:t>
      </w:r>
      <w:r w:rsidRPr="00F17E21">
        <w:rPr>
          <w:sz w:val="28"/>
          <w:szCs w:val="28"/>
        </w:rPr>
        <w:lastRenderedPageBreak/>
        <w:t>и хранится в личном кабинете заявителя на ПГУ ЛО/ЕПГУ (при наличии технической возможности).</w:t>
      </w:r>
    </w:p>
    <w:p w:rsidR="00395EF7" w:rsidRDefault="00395EF7" w:rsidP="00395EF7">
      <w:pPr>
        <w:widowControl w:val="0"/>
        <w:ind w:firstLine="709"/>
        <w:jc w:val="both"/>
        <w:rPr>
          <w:sz w:val="28"/>
          <w:szCs w:val="28"/>
        </w:rPr>
      </w:pPr>
      <w:bookmarkStart w:id="9" w:name="sub_1027"/>
      <w:r w:rsidRPr="00FD2845">
        <w:rPr>
          <w:sz w:val="28"/>
          <w:szCs w:val="28"/>
          <w:highlight w:val="yellow"/>
        </w:rPr>
        <w:t xml:space="preserve">2.4. Срок предоставления муниципальной услуги не должен превышать                   34 </w:t>
      </w:r>
      <w:proofErr w:type="gramStart"/>
      <w:r w:rsidRPr="00FD2845">
        <w:rPr>
          <w:sz w:val="28"/>
          <w:szCs w:val="28"/>
          <w:highlight w:val="yellow"/>
        </w:rPr>
        <w:t>календарных</w:t>
      </w:r>
      <w:proofErr w:type="gramEnd"/>
      <w:r w:rsidR="00A776B8" w:rsidRPr="00FD2845">
        <w:rPr>
          <w:sz w:val="28"/>
          <w:szCs w:val="28"/>
          <w:highlight w:val="yellow"/>
        </w:rPr>
        <w:t xml:space="preserve"> </w:t>
      </w:r>
      <w:r w:rsidRPr="00FD2845">
        <w:rPr>
          <w:sz w:val="28"/>
          <w:szCs w:val="28"/>
          <w:highlight w:val="yellow"/>
        </w:rPr>
        <w:t>дня с даты поступления (регистрации) заявления в Администрацию.</w:t>
      </w:r>
    </w:p>
    <w:p w:rsidR="007C0918" w:rsidRPr="00C75F6C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>2.5. Правовые основания для предоставления муниципальной услуги.</w:t>
      </w:r>
    </w:p>
    <w:p w:rsidR="007C0918" w:rsidRPr="005A5984" w:rsidRDefault="007C0918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0" w:history="1">
        <w:r w:rsidR="005A5984"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="005A5984" w:rsidRPr="00C75F6C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bookmarkEnd w:id="9"/>
    <w:p w:rsidR="00D34E4A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28669F">
        <w:rPr>
          <w:sz w:val="28"/>
          <w:szCs w:val="28"/>
        </w:rPr>
        <w:t>жащих предоставлению З</w:t>
      </w:r>
      <w:r w:rsidR="00D536D0" w:rsidRPr="00F17E21">
        <w:rPr>
          <w:sz w:val="28"/>
          <w:szCs w:val="28"/>
        </w:rPr>
        <w:t>аявителем для признания</w:t>
      </w:r>
      <w:r w:rsidR="00D34E4A" w:rsidRPr="00F17E21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заявление о предоставлении муниципальной услуг</w:t>
      </w:r>
      <w:r w:rsidR="00854017" w:rsidRPr="00F17E21">
        <w:rPr>
          <w:sz w:val="28"/>
          <w:szCs w:val="28"/>
        </w:rPr>
        <w:t xml:space="preserve">и в соответствии с приложением </w:t>
      </w:r>
      <w:r w:rsidR="0026591B" w:rsidRPr="00F17E21">
        <w:rPr>
          <w:sz w:val="28"/>
          <w:szCs w:val="28"/>
        </w:rPr>
        <w:t>1</w:t>
      </w:r>
      <w:r w:rsidRPr="00F17E21">
        <w:rPr>
          <w:sz w:val="28"/>
          <w:szCs w:val="28"/>
        </w:rPr>
        <w:t xml:space="preserve"> к административному регламенту;</w:t>
      </w:r>
    </w:p>
    <w:p w:rsidR="00736C14" w:rsidRPr="00F17E21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док</w:t>
      </w:r>
      <w:r w:rsidR="0028669F">
        <w:rPr>
          <w:sz w:val="28"/>
          <w:szCs w:val="28"/>
        </w:rPr>
        <w:t>умент, удостоверяющий личность З</w:t>
      </w:r>
      <w:r w:rsidRPr="00F17E21">
        <w:rPr>
          <w:sz w:val="28"/>
          <w:szCs w:val="28"/>
        </w:rPr>
        <w:t>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F17E21" w:rsidRDefault="00395EF7" w:rsidP="00395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C0918" w:rsidRPr="00F17E21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</w:t>
      </w:r>
      <w:r w:rsidR="0028669F">
        <w:rPr>
          <w:sz w:val="28"/>
          <w:szCs w:val="28"/>
        </w:rPr>
        <w:t>ением обращается представитель З</w:t>
      </w:r>
      <w:r w:rsidR="007C0918" w:rsidRPr="00F17E21">
        <w:rPr>
          <w:sz w:val="28"/>
          <w:szCs w:val="28"/>
        </w:rPr>
        <w:t>аявителя (в случае необходимости);</w:t>
      </w:r>
    </w:p>
    <w:p w:rsidR="007C0918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4</w:t>
      </w:r>
      <w:r w:rsidR="00454E0E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F17E21">
        <w:rPr>
          <w:sz w:val="28"/>
          <w:szCs w:val="28"/>
        </w:rPr>
        <w:t>;</w:t>
      </w:r>
    </w:p>
    <w:p w:rsidR="00F62B03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5</w:t>
      </w:r>
      <w:r w:rsidR="00F62B03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F17E21">
        <w:rPr>
          <w:sz w:val="28"/>
          <w:szCs w:val="28"/>
        </w:rPr>
        <w:t>;</w:t>
      </w:r>
    </w:p>
    <w:p w:rsidR="007C0FC1" w:rsidRPr="00F17E21" w:rsidRDefault="00475F7E" w:rsidP="006070C4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6</w:t>
      </w:r>
      <w:r w:rsidR="00736C14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F17E21">
        <w:rPr>
          <w:sz w:val="28"/>
          <w:szCs w:val="28"/>
        </w:rPr>
        <w:t>;</w:t>
      </w:r>
    </w:p>
    <w:p w:rsidR="00F62B03" w:rsidRPr="00475F7E" w:rsidRDefault="00475F7E" w:rsidP="00475F7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7</w:t>
      </w:r>
      <w:r w:rsidR="00F62B03" w:rsidRPr="00F17E21">
        <w:rPr>
          <w:sz w:val="28"/>
          <w:szCs w:val="28"/>
        </w:rPr>
        <w:t>) з</w:t>
      </w:r>
      <w:r w:rsidR="00736C14" w:rsidRPr="00F17E21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F17E21">
        <w:rPr>
          <w:sz w:val="28"/>
          <w:szCs w:val="28"/>
        </w:rPr>
        <w:t xml:space="preserve">– </w:t>
      </w:r>
      <w:r w:rsidR="00736C14" w:rsidRPr="00F17E21">
        <w:rPr>
          <w:sz w:val="28"/>
          <w:szCs w:val="28"/>
        </w:rPr>
        <w:t xml:space="preserve">по усмотрению заявителя.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По своему желанию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F17E21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2.6.1</w:t>
      </w:r>
      <w:r w:rsidR="008C00A1" w:rsidRPr="00F17E21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F17E21">
        <w:rPr>
          <w:sz w:val="28"/>
          <w:szCs w:val="28"/>
        </w:rPr>
        <w:t xml:space="preserve">предусмотренных 2.6 </w:t>
      </w:r>
      <w:r w:rsidR="008C00A1" w:rsidRPr="00F17E21">
        <w:rPr>
          <w:sz w:val="28"/>
          <w:szCs w:val="28"/>
        </w:rPr>
        <w:t xml:space="preserve">настоящего административного </w:t>
      </w:r>
      <w:proofErr w:type="spellStart"/>
      <w:r w:rsidR="008C00A1" w:rsidRPr="00F17E21">
        <w:rPr>
          <w:sz w:val="28"/>
          <w:szCs w:val="28"/>
        </w:rPr>
        <w:t>регламента</w:t>
      </w:r>
      <w:proofErr w:type="gramStart"/>
      <w:r w:rsidR="008C00A1" w:rsidRPr="00F17E21">
        <w:rPr>
          <w:sz w:val="28"/>
          <w:szCs w:val="28"/>
        </w:rPr>
        <w:t>,н</w:t>
      </w:r>
      <w:proofErr w:type="gramEnd"/>
      <w:r w:rsidR="008C00A1" w:rsidRPr="00F17E21">
        <w:rPr>
          <w:sz w:val="28"/>
          <w:szCs w:val="28"/>
        </w:rPr>
        <w:t>е</w:t>
      </w:r>
      <w:proofErr w:type="spellEnd"/>
      <w:r w:rsidR="008C00A1" w:rsidRPr="00F17E21">
        <w:rPr>
          <w:sz w:val="28"/>
          <w:szCs w:val="28"/>
        </w:rPr>
        <w:t xml:space="preserve"> требуется.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F17E21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F17E21">
        <w:rPr>
          <w:sz w:val="28"/>
          <w:szCs w:val="28"/>
        </w:rPr>
        <w:t xml:space="preserve">государственных органов, органов местного самоуправления и подведомственных </w:t>
      </w:r>
      <w:r w:rsidR="00A10B67" w:rsidRPr="00F17E21">
        <w:rPr>
          <w:sz w:val="28"/>
          <w:szCs w:val="28"/>
        </w:rPr>
        <w:lastRenderedPageBreak/>
        <w:t xml:space="preserve">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F17E21">
        <w:rPr>
          <w:sz w:val="28"/>
          <w:szCs w:val="28"/>
        </w:rPr>
        <w:t>и подлежащих представлению в рамках межведомственного</w:t>
      </w:r>
      <w:r w:rsidR="00BD1A4F" w:rsidRPr="00F17E21">
        <w:rPr>
          <w:sz w:val="28"/>
          <w:szCs w:val="28"/>
        </w:rPr>
        <w:t xml:space="preserve"> информационного взаимодействия.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F17E21">
        <w:rPr>
          <w:sz w:val="28"/>
          <w:szCs w:val="28"/>
        </w:rPr>
        <w:t>недвижимости</w:t>
      </w:r>
      <w:r w:rsidRPr="00F17E21">
        <w:rPr>
          <w:sz w:val="28"/>
          <w:szCs w:val="28"/>
        </w:rPr>
        <w:t xml:space="preserve"> о правах на помещение</w:t>
      </w:r>
      <w:r w:rsidR="00377E41" w:rsidRPr="00F17E21">
        <w:rPr>
          <w:sz w:val="28"/>
          <w:szCs w:val="28"/>
        </w:rPr>
        <w:t>;</w:t>
      </w:r>
    </w:p>
    <w:p w:rsidR="00736C14" w:rsidRPr="00F17E21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б</w:t>
      </w:r>
      <w:r w:rsidR="00736C14" w:rsidRPr="00F17E21">
        <w:rPr>
          <w:sz w:val="28"/>
          <w:szCs w:val="28"/>
        </w:rPr>
        <w:t>) технический паспорт жилого помещения, а для нежил</w:t>
      </w:r>
      <w:r w:rsidR="00E348E4" w:rsidRPr="00F17E21">
        <w:rPr>
          <w:sz w:val="28"/>
          <w:szCs w:val="28"/>
        </w:rPr>
        <w:t>ых помещений - технический план</w:t>
      </w:r>
      <w:r w:rsidR="00736C14" w:rsidRPr="00F17E21">
        <w:rPr>
          <w:sz w:val="28"/>
          <w:szCs w:val="28"/>
        </w:rPr>
        <w:t>;</w:t>
      </w:r>
    </w:p>
    <w:p w:rsidR="00475F7E" w:rsidRPr="00683550" w:rsidRDefault="00475F7E" w:rsidP="00475F7E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776B8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A776B8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F17E21">
        <w:rPr>
          <w:color w:val="000000" w:themeColor="text1"/>
          <w:sz w:val="28"/>
          <w:szCs w:val="28"/>
        </w:rPr>
        <w:t xml:space="preserve"> </w:t>
      </w:r>
      <w:r w:rsidR="006463F3">
        <w:rPr>
          <w:color w:val="000000" w:themeColor="text1"/>
          <w:sz w:val="28"/>
          <w:szCs w:val="28"/>
        </w:rPr>
        <w:t>Заявитель</w:t>
      </w:r>
      <w:r w:rsidRPr="00F17E21">
        <w:rPr>
          <w:color w:val="000000" w:themeColor="text1"/>
          <w:sz w:val="28"/>
          <w:szCs w:val="28"/>
        </w:rPr>
        <w:t xml:space="preserve"> вправе представить документы (сведения), указанные </w:t>
      </w:r>
      <w:r w:rsidRPr="00F17E21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F17E21">
          <w:rPr>
            <w:color w:val="000000" w:themeColor="text1"/>
            <w:sz w:val="28"/>
            <w:szCs w:val="28"/>
          </w:rPr>
          <w:t>пункте 2.7</w:t>
        </w:r>
      </w:hyperlink>
      <w:r w:rsidRPr="00F17E21">
        <w:rPr>
          <w:color w:val="000000" w:themeColor="text1"/>
          <w:sz w:val="28"/>
          <w:szCs w:val="28"/>
        </w:rPr>
        <w:t xml:space="preserve"> административного </w:t>
      </w:r>
      <w:r w:rsidRPr="00F17E21">
        <w:rPr>
          <w:sz w:val="28"/>
          <w:szCs w:val="28"/>
        </w:rPr>
        <w:t>регламента, по собственн</w:t>
      </w:r>
      <w:r w:rsidR="00B03615">
        <w:rPr>
          <w:sz w:val="28"/>
          <w:szCs w:val="28"/>
        </w:rPr>
        <w:t>ой инициативе. Непредставление З</w:t>
      </w:r>
      <w:r w:rsidRPr="00F17E21">
        <w:rPr>
          <w:sz w:val="28"/>
          <w:szCs w:val="28"/>
        </w:rPr>
        <w:t>аявителем указанного документа не является основанием для отказа в предоставлении муниципальной услуги.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17E21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F17E21">
        <w:rPr>
          <w:color w:val="000000" w:themeColor="text1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C75F6C">
        <w:rPr>
          <w:color w:val="000000" w:themeColor="text1"/>
          <w:sz w:val="28"/>
          <w:szCs w:val="28"/>
        </w:rPr>
        <w:t xml:space="preserve"> </w:t>
      </w:r>
      <w:r w:rsidRPr="00F17E21">
        <w:rPr>
          <w:color w:val="000000" w:themeColor="text1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F17E21">
          <w:rPr>
            <w:color w:val="000000" w:themeColor="text1"/>
            <w:sz w:val="28"/>
            <w:szCs w:val="28"/>
          </w:rPr>
          <w:t>части 6 статьи 7</w:t>
        </w:r>
        <w:proofErr w:type="gramEnd"/>
      </w:hyperlink>
      <w:r w:rsidRPr="00F17E21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F17E21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F17E21">
          <w:rPr>
            <w:color w:val="000000" w:themeColor="text1"/>
            <w:sz w:val="28"/>
            <w:szCs w:val="28"/>
          </w:rPr>
          <w:t>части 1 статьи 9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17E21">
        <w:rPr>
          <w:color w:val="000000" w:themeColor="text1"/>
          <w:sz w:val="28"/>
          <w:szCs w:val="28"/>
        </w:rPr>
        <w:t>и(</w:t>
      </w:r>
      <w:proofErr w:type="gramEnd"/>
      <w:r w:rsidRPr="00F17E21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17E21">
        <w:rPr>
          <w:color w:val="000000" w:themeColor="text1"/>
          <w:sz w:val="28"/>
          <w:szCs w:val="28"/>
        </w:rPr>
        <w:br/>
      </w:r>
      <w:r w:rsidRPr="00F17E21">
        <w:rPr>
          <w:color w:val="000000" w:themeColor="text1"/>
          <w:sz w:val="28"/>
          <w:szCs w:val="28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14" w:history="1">
        <w:r w:rsidRPr="00F17E21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F17E2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</w:t>
      </w:r>
      <w:r w:rsidR="00B03615">
        <w:rPr>
          <w:color w:val="000000" w:themeColor="text1"/>
          <w:sz w:val="28"/>
          <w:szCs w:val="28"/>
        </w:rPr>
        <w:t>тавления муниципальной услуги, А</w:t>
      </w:r>
      <w:r w:rsidRPr="00F17E21">
        <w:rPr>
          <w:color w:val="000000" w:themeColor="text1"/>
          <w:sz w:val="28"/>
          <w:szCs w:val="28"/>
        </w:rPr>
        <w:t>дминистрация, предоставляющая муниципальную услугу, вправе: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F17E21">
        <w:rPr>
          <w:color w:val="000000" w:themeColor="text1"/>
          <w:sz w:val="28"/>
          <w:szCs w:val="28"/>
        </w:rPr>
        <w:t>ой</w:t>
      </w:r>
      <w:r w:rsidRPr="00F17E21">
        <w:rPr>
          <w:color w:val="000000" w:themeColor="text1"/>
          <w:sz w:val="28"/>
          <w:szCs w:val="28"/>
        </w:rPr>
        <w:t xml:space="preserve"> услуг</w:t>
      </w:r>
      <w:r w:rsidR="00854017" w:rsidRPr="00F17E21">
        <w:rPr>
          <w:color w:val="000000" w:themeColor="text1"/>
          <w:sz w:val="28"/>
          <w:szCs w:val="28"/>
        </w:rPr>
        <w:t>и</w:t>
      </w:r>
      <w:r w:rsidRPr="00F17E21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</w:t>
      </w:r>
      <w:r w:rsidR="00C75F6C">
        <w:rPr>
          <w:color w:val="000000" w:themeColor="text1"/>
          <w:sz w:val="28"/>
          <w:szCs w:val="28"/>
        </w:rPr>
        <w:t xml:space="preserve"> </w:t>
      </w:r>
      <w:r w:rsidRPr="00F17E21">
        <w:rPr>
          <w:color w:val="000000" w:themeColor="text1"/>
          <w:sz w:val="28"/>
          <w:szCs w:val="28"/>
        </w:rPr>
        <w:t>о предоставлении соответствующей услуги для немедленного получения результата предоставления такой услуги;</w:t>
      </w:r>
    </w:p>
    <w:p w:rsidR="002A1109" w:rsidRPr="00F17E21" w:rsidRDefault="00B03615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при условии наличия запроса З</w:t>
      </w:r>
      <w:r w:rsidR="002A1109" w:rsidRPr="00F17E21">
        <w:rPr>
          <w:color w:val="000000" w:themeColor="text1"/>
          <w:sz w:val="28"/>
          <w:szCs w:val="28"/>
        </w:rPr>
        <w:t>аявителя о предоставлении муниципальной услуги, в отношении котор</w:t>
      </w:r>
      <w:r w:rsidR="00854017" w:rsidRPr="00F17E21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у З</w:t>
      </w:r>
      <w:r w:rsidR="002A1109" w:rsidRPr="00F17E21">
        <w:rPr>
          <w:color w:val="000000" w:themeColor="text1"/>
          <w:sz w:val="28"/>
          <w:szCs w:val="28"/>
        </w:rPr>
        <w:t xml:space="preserve">аявителя могут появиться основания для </w:t>
      </w:r>
      <w:r w:rsidR="00B42220" w:rsidRPr="00F17E21">
        <w:rPr>
          <w:color w:val="000000" w:themeColor="text1"/>
          <w:sz w:val="28"/>
          <w:szCs w:val="28"/>
        </w:rPr>
        <w:t>ее</w:t>
      </w:r>
      <w:r w:rsidR="002A1109" w:rsidRPr="00F17E21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="002A1109"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F17E21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</w:t>
      </w:r>
      <w:r w:rsidR="00407AA1" w:rsidRPr="00F17E21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-</w:t>
      </w:r>
      <w:r w:rsidR="00736C14" w:rsidRPr="00F17E21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</w:t>
      </w:r>
      <w:proofErr w:type="spellStart"/>
      <w:r w:rsidR="00736C14" w:rsidRPr="00F17E21">
        <w:rPr>
          <w:color w:val="000000" w:themeColor="text1"/>
          <w:sz w:val="28"/>
          <w:szCs w:val="28"/>
        </w:rPr>
        <w:t>обратившегосяза</w:t>
      </w:r>
      <w:proofErr w:type="spellEnd"/>
      <w:r w:rsidR="00736C14" w:rsidRPr="00F17E21">
        <w:rPr>
          <w:color w:val="000000" w:themeColor="text1"/>
          <w:sz w:val="28"/>
          <w:szCs w:val="28"/>
        </w:rPr>
        <w:t xml:space="preserve"> предоставлением </w:t>
      </w:r>
      <w:r w:rsidR="00A10B67" w:rsidRPr="00F17E21">
        <w:rPr>
          <w:color w:val="000000" w:themeColor="text1"/>
          <w:sz w:val="28"/>
          <w:szCs w:val="28"/>
        </w:rPr>
        <w:t xml:space="preserve">муниципальной </w:t>
      </w:r>
      <w:r w:rsidR="00736C14" w:rsidRPr="00F17E21">
        <w:rPr>
          <w:color w:val="000000" w:themeColor="text1"/>
          <w:sz w:val="28"/>
          <w:szCs w:val="28"/>
        </w:rPr>
        <w:t>услуги;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-</w:t>
      </w:r>
      <w:r w:rsidR="00736C14" w:rsidRPr="00F17E21">
        <w:rPr>
          <w:color w:val="000000" w:themeColor="text1"/>
          <w:sz w:val="28"/>
          <w:szCs w:val="28"/>
        </w:rPr>
        <w:t xml:space="preserve"> текст в з</w:t>
      </w:r>
      <w:r w:rsidRPr="00F17E21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</w:t>
      </w:r>
      <w:r w:rsidR="00407AA1" w:rsidRPr="00F17E21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75F7E" w:rsidRPr="007974D6" w:rsidRDefault="00475F7E" w:rsidP="00475F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заявление подписано не уполномоченным лицом.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lastRenderedPageBreak/>
        <w:t>3) Предмет запроса не регламентируется законодательством в рамках услуги: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представление документов в ненадлежащий орган;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F17E21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F17E21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7"/>
    <w:bookmarkEnd w:id="8"/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7974D6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7974D6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4C4290" w:rsidRPr="007974D6" w:rsidRDefault="004C4290" w:rsidP="004C42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7974D6">
        <w:rPr>
          <w:sz w:val="28"/>
          <w:szCs w:val="28"/>
        </w:rPr>
        <w:t xml:space="preserve"> </w:t>
      </w:r>
    </w:p>
    <w:p w:rsidR="004C4290" w:rsidRPr="007974D6" w:rsidRDefault="004C4290" w:rsidP="004C4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4C4290" w:rsidRDefault="004C4290" w:rsidP="004C42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7974D6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7974D6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4290" w:rsidRPr="00683550" w:rsidRDefault="00C13CBE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 </w:t>
      </w:r>
      <w:r w:rsidR="004C4290"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4290" w:rsidRPr="00683550" w:rsidRDefault="004C4290" w:rsidP="004C42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F17E2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C4290" w:rsidRPr="007974D6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color w:val="000000" w:themeColor="text1"/>
          <w:szCs w:val="28"/>
        </w:rPr>
        <w:t xml:space="preserve">2.13. Срок регистрации </w:t>
      </w:r>
      <w:r w:rsidR="00314F68" w:rsidRPr="007974D6">
        <w:rPr>
          <w:szCs w:val="28"/>
        </w:rPr>
        <w:t>запроса З</w:t>
      </w:r>
      <w:r w:rsidRPr="007974D6">
        <w:rPr>
          <w:szCs w:val="28"/>
        </w:rPr>
        <w:t>аявителя о предоставлении муниципальной услуги составляет в администрации:</w:t>
      </w:r>
    </w:p>
    <w:p w:rsidR="004C4290" w:rsidRPr="007974D6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szCs w:val="28"/>
        </w:rPr>
        <w:t xml:space="preserve">- </w:t>
      </w:r>
      <w:r w:rsidR="00314F68" w:rsidRPr="007974D6">
        <w:rPr>
          <w:szCs w:val="28"/>
        </w:rPr>
        <w:t xml:space="preserve">  </w:t>
      </w:r>
      <w:r w:rsidRPr="007974D6">
        <w:rPr>
          <w:szCs w:val="28"/>
        </w:rPr>
        <w:t xml:space="preserve">при личном обращении – 1 календарный день </w:t>
      </w:r>
      <w:proofErr w:type="gramStart"/>
      <w:r w:rsidRPr="007974D6">
        <w:rPr>
          <w:szCs w:val="28"/>
        </w:rPr>
        <w:t>с даты поступления</w:t>
      </w:r>
      <w:proofErr w:type="gramEnd"/>
      <w:r w:rsidRPr="007974D6">
        <w:rPr>
          <w:szCs w:val="28"/>
        </w:rPr>
        <w:t>;</w:t>
      </w:r>
    </w:p>
    <w:p w:rsidR="004C4290" w:rsidRPr="007974D6" w:rsidRDefault="00314F68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szCs w:val="28"/>
        </w:rPr>
        <w:t xml:space="preserve">- </w:t>
      </w:r>
      <w:r w:rsidR="004C4290" w:rsidRPr="007974D6">
        <w:rPr>
          <w:szCs w:val="28"/>
        </w:rPr>
        <w:t>при направл</w:t>
      </w:r>
      <w:r w:rsidRPr="007974D6">
        <w:rPr>
          <w:szCs w:val="28"/>
        </w:rPr>
        <w:t>ении запроса почтовой связью в А</w:t>
      </w:r>
      <w:r w:rsidR="004C4290" w:rsidRPr="007974D6">
        <w:rPr>
          <w:szCs w:val="28"/>
        </w:rPr>
        <w:t xml:space="preserve">дминистрацию - 1 календарный день </w:t>
      </w:r>
      <w:proofErr w:type="gramStart"/>
      <w:r w:rsidR="004C4290" w:rsidRPr="007974D6">
        <w:rPr>
          <w:szCs w:val="28"/>
        </w:rPr>
        <w:t>с даты поступления</w:t>
      </w:r>
      <w:proofErr w:type="gramEnd"/>
      <w:r w:rsidR="004C4290" w:rsidRPr="007974D6">
        <w:rPr>
          <w:szCs w:val="28"/>
        </w:rPr>
        <w:t>;</w:t>
      </w:r>
    </w:p>
    <w:p w:rsidR="004C4290" w:rsidRPr="007974D6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szCs w:val="28"/>
        </w:rPr>
        <w:t>- при направлении запроса на бумажн</w:t>
      </w:r>
      <w:r w:rsidR="00314F68" w:rsidRPr="007974D6">
        <w:rPr>
          <w:szCs w:val="28"/>
        </w:rPr>
        <w:t xml:space="preserve">ом носителе из ГБУ ЛО «МФЦ» </w:t>
      </w:r>
      <w:r w:rsidR="00314F68" w:rsidRPr="007974D6">
        <w:rPr>
          <w:szCs w:val="28"/>
        </w:rPr>
        <w:br/>
        <w:t>в А</w:t>
      </w:r>
      <w:r w:rsidRPr="007974D6">
        <w:rPr>
          <w:szCs w:val="28"/>
        </w:rPr>
        <w:t xml:space="preserve">дминистрацию – 1 календарный день </w:t>
      </w:r>
      <w:proofErr w:type="gramStart"/>
      <w:r w:rsidRPr="007974D6">
        <w:rPr>
          <w:szCs w:val="28"/>
        </w:rPr>
        <w:t>с даты поступления</w:t>
      </w:r>
      <w:proofErr w:type="gramEnd"/>
      <w:r w:rsidR="00314F68" w:rsidRPr="007974D6">
        <w:rPr>
          <w:szCs w:val="28"/>
        </w:rPr>
        <w:t xml:space="preserve"> документов из ГБУ ЛО «МФЦ» в  А</w:t>
      </w:r>
      <w:r w:rsidRPr="007974D6">
        <w:rPr>
          <w:szCs w:val="28"/>
        </w:rPr>
        <w:t>дминистрацию;</w:t>
      </w:r>
    </w:p>
    <w:p w:rsidR="004C4290" w:rsidRPr="00683550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7974D6">
        <w:rPr>
          <w:szCs w:val="28"/>
        </w:rPr>
        <w:t xml:space="preserve">- </w:t>
      </w:r>
      <w:r w:rsidRPr="007974D6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7974D6">
        <w:rPr>
          <w:color w:val="000000" w:themeColor="text1"/>
          <w:szCs w:val="28"/>
        </w:rPr>
        <w:t xml:space="preserve">с даты </w:t>
      </w:r>
      <w:r w:rsidR="007974D6">
        <w:rPr>
          <w:color w:val="000000" w:themeColor="text1"/>
          <w:szCs w:val="28"/>
        </w:rPr>
        <w:t xml:space="preserve"> </w:t>
      </w:r>
      <w:r w:rsidRPr="007974D6">
        <w:rPr>
          <w:color w:val="000000" w:themeColor="text1"/>
          <w:szCs w:val="28"/>
        </w:rPr>
        <w:t>поступления</w:t>
      </w:r>
      <w:proofErr w:type="gramEnd"/>
      <w:r w:rsidRPr="007974D6">
        <w:rPr>
          <w:color w:val="000000" w:themeColor="text1"/>
          <w:szCs w:val="28"/>
        </w:rPr>
        <w:t>.</w:t>
      </w:r>
    </w:p>
    <w:p w:rsidR="00C13CBE" w:rsidRPr="00F17E2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F17E21">
        <w:rPr>
          <w:color w:val="000000" w:themeColor="text1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</w:t>
      </w:r>
      <w:r w:rsidRPr="00F17E21">
        <w:rPr>
          <w:color w:val="000000" w:themeColor="text1"/>
          <w:szCs w:val="28"/>
        </w:rPr>
        <w:lastRenderedPageBreak/>
        <w:t>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2.14.1. Предоставление муниципальной услуги осуществляется                                  в специально выделе</w:t>
      </w:r>
      <w:r w:rsidR="00B03615">
        <w:rPr>
          <w:color w:val="000000" w:themeColor="text1"/>
          <w:sz w:val="28"/>
          <w:szCs w:val="28"/>
        </w:rPr>
        <w:t>нных для этих целей помещениях А</w:t>
      </w:r>
      <w:r w:rsidRPr="00F17E21">
        <w:rPr>
          <w:color w:val="000000" w:themeColor="text1"/>
          <w:sz w:val="28"/>
          <w:szCs w:val="28"/>
        </w:rPr>
        <w:t xml:space="preserve">дминистрации или </w:t>
      </w:r>
      <w:r w:rsidRPr="00F17E21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2.14.2. Наличие на территории</w:t>
      </w:r>
      <w:r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F17E21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2.14.7. При необходи</w:t>
      </w:r>
      <w:r w:rsidR="00B03615">
        <w:rPr>
          <w:color w:val="000000" w:themeColor="text1"/>
          <w:sz w:val="28"/>
          <w:szCs w:val="28"/>
        </w:rPr>
        <w:t>мости работником ГБУ ЛО «МФЦ», А</w:t>
      </w:r>
      <w:r w:rsidRPr="00F17E21">
        <w:rPr>
          <w:color w:val="000000" w:themeColor="text1"/>
          <w:sz w:val="28"/>
          <w:szCs w:val="28"/>
        </w:rPr>
        <w:t>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F17E21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7E21">
        <w:rPr>
          <w:sz w:val="28"/>
          <w:szCs w:val="28"/>
        </w:rPr>
        <w:t>сурдопереводчика</w:t>
      </w:r>
      <w:proofErr w:type="spellEnd"/>
      <w:r w:rsidRPr="00F17E21">
        <w:rPr>
          <w:sz w:val="28"/>
          <w:szCs w:val="28"/>
        </w:rPr>
        <w:t xml:space="preserve"> и </w:t>
      </w:r>
      <w:proofErr w:type="spellStart"/>
      <w:r w:rsidRPr="00F17E21">
        <w:rPr>
          <w:sz w:val="28"/>
          <w:szCs w:val="28"/>
        </w:rPr>
        <w:t>тифлосурдопереводчика</w:t>
      </w:r>
      <w:proofErr w:type="spellEnd"/>
      <w:r w:rsidRPr="00F17E21">
        <w:rPr>
          <w:sz w:val="28"/>
          <w:szCs w:val="28"/>
        </w:rPr>
        <w:t>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7E21">
        <w:rPr>
          <w:sz w:val="28"/>
          <w:szCs w:val="28"/>
        </w:rPr>
        <w:t>ств дл</w:t>
      </w:r>
      <w:proofErr w:type="gramEnd"/>
      <w:r w:rsidRPr="00F17E21">
        <w:rPr>
          <w:sz w:val="28"/>
          <w:szCs w:val="28"/>
        </w:rPr>
        <w:t>я передвижения инвалида (костылей, ходунков).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2.14.13. Места ожидания и места для информирования оборудуются </w:t>
      </w:r>
      <w:r w:rsidRPr="00F17E21">
        <w:rPr>
          <w:sz w:val="28"/>
          <w:szCs w:val="28"/>
        </w:rPr>
        <w:lastRenderedPageBreak/>
        <w:t>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2.14.14. Места</w:t>
      </w:r>
      <w:r w:rsidR="00B03615">
        <w:rPr>
          <w:sz w:val="28"/>
          <w:szCs w:val="28"/>
        </w:rPr>
        <w:t xml:space="preserve"> для проведения личного приема З</w:t>
      </w:r>
      <w:r w:rsidRPr="00F17E21">
        <w:rPr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1) </w:t>
      </w:r>
      <w:r w:rsidRPr="00F17E21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F17E21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возможность получения полной и достоверной информ</w:t>
      </w:r>
      <w:r w:rsidR="00B03615">
        <w:rPr>
          <w:color w:val="000000" w:themeColor="text1"/>
          <w:sz w:val="28"/>
          <w:szCs w:val="28"/>
        </w:rPr>
        <w:t xml:space="preserve">ации </w:t>
      </w:r>
      <w:r w:rsidR="00B03615">
        <w:rPr>
          <w:color w:val="000000" w:themeColor="text1"/>
          <w:sz w:val="28"/>
          <w:szCs w:val="28"/>
        </w:rPr>
        <w:br/>
        <w:t>о муниципальной услуге в А</w:t>
      </w:r>
      <w:r w:rsidRPr="00F17E21">
        <w:rPr>
          <w:color w:val="000000" w:themeColor="text1"/>
          <w:sz w:val="28"/>
          <w:szCs w:val="28"/>
        </w:rPr>
        <w:t xml:space="preserve">дминистрации, ГБУ ЛО «МФЦ», по телефону, </w:t>
      </w:r>
      <w:r w:rsidRPr="00F17E21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F17E21">
        <w:rPr>
          <w:color w:val="000000" w:themeColor="text1"/>
          <w:sz w:val="28"/>
          <w:szCs w:val="28"/>
        </w:rPr>
        <w:t>администрации</w:t>
      </w:r>
      <w:r w:rsidRPr="00F17E21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F17E21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F17E21">
        <w:rPr>
          <w:color w:val="000000" w:themeColor="text1"/>
          <w:sz w:val="28"/>
          <w:szCs w:val="28"/>
        </w:rPr>
        <w:br/>
        <w:t>и (или) ПГУ ЛО.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2.15.2. </w:t>
      </w:r>
      <w:r w:rsidRPr="00F17E21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F17E21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F17E21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осуществление не более одного обращения</w:t>
      </w:r>
      <w:r w:rsidR="00B03615">
        <w:rPr>
          <w:color w:val="000000" w:themeColor="text1"/>
          <w:sz w:val="28"/>
          <w:szCs w:val="28"/>
        </w:rPr>
        <w:t xml:space="preserve"> заявителя к должностным лицам А</w:t>
      </w:r>
      <w:r w:rsidRPr="00F17E21">
        <w:rPr>
          <w:color w:val="000000" w:themeColor="text1"/>
          <w:sz w:val="28"/>
          <w:szCs w:val="28"/>
        </w:rPr>
        <w:t>дминистрации  или работникам ГБУ ЛО «МФЦ» при подаче документов на получение муниципальной услуги и не более одного обраще</w:t>
      </w:r>
      <w:r w:rsidR="00B03615">
        <w:rPr>
          <w:color w:val="000000" w:themeColor="text1"/>
          <w:sz w:val="28"/>
          <w:szCs w:val="28"/>
        </w:rPr>
        <w:t>ния при получении результата в А</w:t>
      </w:r>
      <w:r w:rsidRPr="00F17E21">
        <w:rPr>
          <w:color w:val="000000" w:themeColor="text1"/>
          <w:sz w:val="28"/>
          <w:szCs w:val="28"/>
        </w:rPr>
        <w:t>дминистрации или в ГБУ ЛО «МФЦ»;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 xml:space="preserve">2.16. Перечисление услуг, которые являются необходимыми </w:t>
      </w:r>
      <w:r w:rsidRPr="00F17E21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17E21">
        <w:rPr>
          <w:color w:val="000000" w:themeColor="text1"/>
          <w:sz w:val="28"/>
          <w:szCs w:val="28"/>
        </w:rPr>
        <w:t>не требуется.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F17E21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F17E21">
        <w:rPr>
          <w:color w:val="000000" w:themeColor="text1"/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F17E21">
        <w:rPr>
          <w:color w:val="000000" w:themeColor="text1"/>
          <w:sz w:val="28"/>
          <w:szCs w:val="28"/>
        </w:rPr>
        <w:br/>
        <w:t>о взаимодействии между м</w:t>
      </w:r>
      <w:r w:rsidR="00B03615">
        <w:rPr>
          <w:color w:val="000000" w:themeColor="text1"/>
          <w:sz w:val="28"/>
          <w:szCs w:val="28"/>
        </w:rPr>
        <w:t>ногофункциональными центрами</w:t>
      </w:r>
      <w:proofErr w:type="gramEnd"/>
      <w:r w:rsidR="00B03615">
        <w:rPr>
          <w:color w:val="000000" w:themeColor="text1"/>
          <w:sz w:val="28"/>
          <w:szCs w:val="28"/>
        </w:rPr>
        <w:t xml:space="preserve"> и А</w:t>
      </w:r>
      <w:r w:rsidRPr="00F17E21">
        <w:rPr>
          <w:color w:val="000000" w:themeColor="text1"/>
          <w:sz w:val="28"/>
          <w:szCs w:val="28"/>
        </w:rPr>
        <w:t xml:space="preserve">дминистрацией.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F17E21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D43C9E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7974D6" w:rsidRDefault="00700268" w:rsidP="00700268">
      <w:pPr>
        <w:ind w:firstLine="540"/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974D6" w:rsidRDefault="00F1680A" w:rsidP="00F1680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       </w:t>
      </w:r>
      <w:r w:rsidR="00736C14" w:rsidRPr="007974D6">
        <w:rPr>
          <w:sz w:val="28"/>
          <w:szCs w:val="28"/>
        </w:rPr>
        <w:t>3.1.</w:t>
      </w:r>
      <w:r w:rsidR="005972C9" w:rsidRPr="007974D6">
        <w:rPr>
          <w:sz w:val="28"/>
          <w:szCs w:val="28"/>
        </w:rPr>
        <w:t>1.</w:t>
      </w:r>
      <w:r w:rsidR="00A37386" w:rsidRPr="007974D6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7974D6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spellStart"/>
      <w:r w:rsidR="00550474" w:rsidRPr="007974D6">
        <w:rPr>
          <w:sz w:val="28"/>
          <w:szCs w:val="28"/>
        </w:rPr>
        <w:t>реконструкции</w:t>
      </w:r>
      <w:r w:rsidR="00A37386" w:rsidRPr="007974D6">
        <w:rPr>
          <w:sz w:val="28"/>
          <w:szCs w:val="28"/>
        </w:rPr>
        <w:t>включает</w:t>
      </w:r>
      <w:proofErr w:type="spellEnd"/>
      <w:r w:rsidR="00A37386" w:rsidRPr="007974D6">
        <w:rPr>
          <w:sz w:val="28"/>
          <w:szCs w:val="28"/>
        </w:rPr>
        <w:t xml:space="preserve"> в себя следующие административные процедуры: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–1 календарный день;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7974D6">
        <w:rPr>
          <w:sz w:val="28"/>
          <w:szCs w:val="28"/>
        </w:rPr>
        <w:br/>
      </w:r>
      <w:r w:rsidRPr="007974D6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7974D6">
        <w:rPr>
          <w:sz w:val="28"/>
          <w:szCs w:val="28"/>
        </w:rPr>
        <w:t>30 календарных дней;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sz w:val="28"/>
          <w:szCs w:val="28"/>
        </w:rPr>
        <w:t xml:space="preserve">Рассмотрение </w:t>
      </w:r>
      <w:r w:rsidRPr="007974D6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7974D6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7974D6">
        <w:rPr>
          <w:sz w:val="28"/>
          <w:szCs w:val="28"/>
        </w:rPr>
        <w:t>календарных</w:t>
      </w:r>
      <w:proofErr w:type="gramEnd"/>
      <w:r w:rsidRPr="007974D6">
        <w:rPr>
          <w:sz w:val="28"/>
          <w:szCs w:val="28"/>
        </w:rPr>
        <w:t xml:space="preserve"> дня;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6E5C7B" w:rsidRPr="00F17E21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3.1.2. </w:t>
      </w:r>
      <w:r w:rsidR="0043526B" w:rsidRPr="005D17C4">
        <w:rPr>
          <w:b/>
          <w:sz w:val="28"/>
          <w:szCs w:val="28"/>
        </w:rPr>
        <w:t xml:space="preserve">Прием и регистрация заявления о предоставлении </w:t>
      </w:r>
      <w:r w:rsidR="0043526B" w:rsidRPr="005D17C4">
        <w:rPr>
          <w:b/>
          <w:sz w:val="28"/>
          <w:szCs w:val="28"/>
        </w:rPr>
        <w:lastRenderedPageBreak/>
        <w:t>муниципальной услуги и прилагаемых к нему документов</w:t>
      </w:r>
      <w:r w:rsidRPr="005D17C4">
        <w:rPr>
          <w:b/>
          <w:sz w:val="28"/>
          <w:szCs w:val="28"/>
        </w:rPr>
        <w:t>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96487D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>настоящего административного регламента.</w:t>
      </w:r>
    </w:p>
    <w:p w:rsidR="009221E3" w:rsidRPr="00F17E21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3.1.2.2. </w:t>
      </w:r>
      <w:r w:rsidR="009221E3" w:rsidRPr="00F17E21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</w:t>
      </w:r>
      <w:r w:rsidR="007974D6">
        <w:rPr>
          <w:szCs w:val="28"/>
        </w:rPr>
        <w:t xml:space="preserve"> представленные (направленные) З</w:t>
      </w:r>
      <w:r w:rsidR="009221E3" w:rsidRPr="00F17E21">
        <w:rPr>
          <w:szCs w:val="28"/>
        </w:rPr>
        <w:t>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7974D6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7974D6">
        <w:rPr>
          <w:szCs w:val="28"/>
        </w:rPr>
        <w:t>межведомсвенной</w:t>
      </w:r>
      <w:proofErr w:type="spellEnd"/>
      <w:r w:rsidRPr="007974D6">
        <w:rPr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974D6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7974D6">
        <w:rPr>
          <w:szCs w:val="28"/>
        </w:rPr>
        <w:t>основанийдля</w:t>
      </w:r>
      <w:proofErr w:type="spellEnd"/>
      <w:r w:rsidRPr="007974D6">
        <w:rPr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9221E3" w:rsidRPr="00F17E2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3.1.3. </w:t>
      </w:r>
      <w:r w:rsidR="0043526B" w:rsidRPr="005D17C4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D17C4">
        <w:rPr>
          <w:b/>
          <w:sz w:val="28"/>
          <w:szCs w:val="28"/>
        </w:rPr>
        <w:t xml:space="preserve">. </w:t>
      </w:r>
    </w:p>
    <w:p w:rsidR="002677FD" w:rsidRPr="00F17E21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F17E2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83466A">
        <w:rPr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314F68" w:rsidRPr="007974D6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3.1.3.2.3. </w:t>
      </w:r>
      <w:r w:rsidRPr="007974D6">
        <w:rPr>
          <w:sz w:val="28"/>
          <w:szCs w:val="28"/>
        </w:rPr>
        <w:t>Организация работы межведомственной комиссии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974D6">
        <w:rPr>
          <w:sz w:val="28"/>
          <w:szCs w:val="28"/>
        </w:rPr>
        <w:t>Выплнение</w:t>
      </w:r>
      <w:proofErr w:type="spellEnd"/>
      <w:r w:rsidRPr="007974D6">
        <w:rPr>
          <w:sz w:val="28"/>
          <w:szCs w:val="28"/>
        </w:rPr>
        <w:t xml:space="preserve"> указанных административных действий - </w:t>
      </w:r>
      <w:r w:rsidRPr="007974D6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7974D6">
        <w:rPr>
          <w:sz w:val="28"/>
          <w:szCs w:val="28"/>
        </w:rPr>
        <w:t xml:space="preserve">30 календарных дней </w:t>
      </w:r>
      <w:proofErr w:type="gramStart"/>
      <w:r w:rsidRPr="007974D6">
        <w:rPr>
          <w:sz w:val="28"/>
          <w:szCs w:val="28"/>
        </w:rPr>
        <w:t>с даты окончания</w:t>
      </w:r>
      <w:proofErr w:type="gramEnd"/>
      <w:r w:rsidRPr="007974D6">
        <w:rPr>
          <w:sz w:val="28"/>
          <w:szCs w:val="28"/>
        </w:rPr>
        <w:t xml:space="preserve"> первой административной процедуры</w:t>
      </w:r>
      <w:r w:rsidRPr="007974D6">
        <w:rPr>
          <w:color w:val="FF0000"/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</w:t>
      </w:r>
      <w:r w:rsidRPr="00683550">
        <w:rPr>
          <w:rFonts w:eastAsiaTheme="minorHAnsi"/>
          <w:sz w:val="28"/>
          <w:szCs w:val="28"/>
          <w:lang w:eastAsia="en-US"/>
        </w:rPr>
        <w:lastRenderedPageBreak/>
        <w:t xml:space="preserve">и при этом не включено в сводный перечень объектов (жилых помещений), - </w:t>
      </w:r>
      <w:r w:rsidRPr="00683550"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7974D6">
        <w:rPr>
          <w:rFonts w:eastAsiaTheme="minorHAnsi"/>
          <w:sz w:val="28"/>
          <w:szCs w:val="28"/>
          <w:lang w:eastAsia="en-US"/>
        </w:rPr>
        <w:t xml:space="preserve">течение 20 календарных дней </w:t>
      </w:r>
      <w:proofErr w:type="gramStart"/>
      <w:r w:rsidRPr="007974D6">
        <w:rPr>
          <w:sz w:val="28"/>
          <w:szCs w:val="28"/>
        </w:rPr>
        <w:t>с даты окончания</w:t>
      </w:r>
      <w:proofErr w:type="gramEnd"/>
      <w:r w:rsidRPr="007974D6">
        <w:rPr>
          <w:sz w:val="28"/>
          <w:szCs w:val="28"/>
        </w:rPr>
        <w:t xml:space="preserve"> первой административной процедуры.</w:t>
      </w:r>
    </w:p>
    <w:p w:rsidR="00BB7F92" w:rsidRPr="00F17E21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F17E21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F17E21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17E21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17E21">
        <w:rPr>
          <w:sz w:val="28"/>
          <w:szCs w:val="28"/>
        </w:rPr>
        <w:t>разместить</w:t>
      </w:r>
      <w:proofErr w:type="gramEnd"/>
      <w:r w:rsidRPr="00F17E21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.</w:t>
      </w:r>
    </w:p>
    <w:p w:rsidR="00BB7F92" w:rsidRPr="00F17E21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F17E21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F17E21">
        <w:rPr>
          <w:sz w:val="28"/>
          <w:szCs w:val="28"/>
        </w:rPr>
        <w:t xml:space="preserve">направляют в комиссию посредством почтового </w:t>
      </w:r>
      <w:proofErr w:type="spellStart"/>
      <w:r w:rsidRPr="00F17E21">
        <w:rPr>
          <w:sz w:val="28"/>
          <w:szCs w:val="28"/>
        </w:rPr>
        <w:t>отправленияс</w:t>
      </w:r>
      <w:proofErr w:type="spellEnd"/>
      <w:r w:rsidRPr="00F17E21">
        <w:rPr>
          <w:sz w:val="28"/>
          <w:szCs w:val="28"/>
        </w:rPr>
        <w:t xml:space="preserve"> уведомлением о вручении, а также в форме электронного </w:t>
      </w:r>
      <w:proofErr w:type="spellStart"/>
      <w:r w:rsidRPr="00F17E21">
        <w:rPr>
          <w:sz w:val="28"/>
          <w:szCs w:val="28"/>
        </w:rPr>
        <w:t>документас</w:t>
      </w:r>
      <w:proofErr w:type="spellEnd"/>
      <w:r w:rsidRPr="00F17E21">
        <w:rPr>
          <w:sz w:val="28"/>
          <w:szCs w:val="28"/>
        </w:rPr>
        <w:t xml:space="preserve">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F17E21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F17E21">
        <w:rPr>
          <w:sz w:val="28"/>
          <w:szCs w:val="28"/>
        </w:rPr>
        <w:t>пособом, подтверждающим получение такого уведомления.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C45022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C45022">
        <w:rPr>
          <w:rFonts w:eastAsiaTheme="minorHAnsi"/>
          <w:sz w:val="28"/>
          <w:szCs w:val="28"/>
          <w:lang w:eastAsia="en-US"/>
        </w:rPr>
        <w:t xml:space="preserve"> А</w:t>
      </w:r>
      <w:r w:rsidRPr="00C45022">
        <w:rPr>
          <w:rFonts w:eastAsiaTheme="minorHAnsi"/>
          <w:sz w:val="28"/>
          <w:szCs w:val="28"/>
          <w:lang w:eastAsia="en-US"/>
        </w:rPr>
        <w:t>дминистративного регламента, и невозможности их истребования на</w:t>
      </w:r>
      <w:r w:rsidRPr="007974D6">
        <w:rPr>
          <w:rFonts w:eastAsiaTheme="minorHAnsi"/>
          <w:sz w:val="28"/>
          <w:szCs w:val="28"/>
          <w:lang w:eastAsia="en-US"/>
        </w:rPr>
        <w:t xml:space="preserve">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F17E21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ко</w:t>
      </w:r>
      <w:r w:rsidR="004F7410" w:rsidRPr="00F17E21">
        <w:rPr>
          <w:sz w:val="28"/>
          <w:szCs w:val="28"/>
        </w:rPr>
        <w:t xml:space="preserve">миссией </w:t>
      </w:r>
      <w:r w:rsidR="0023222C" w:rsidRPr="00F17E21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F17E21">
        <w:rPr>
          <w:sz w:val="28"/>
          <w:szCs w:val="28"/>
        </w:rPr>
        <w:t>принимает</w:t>
      </w:r>
      <w:r w:rsidR="004F7410" w:rsidRPr="00F17E21">
        <w:rPr>
          <w:sz w:val="28"/>
          <w:szCs w:val="28"/>
        </w:rPr>
        <w:t>ся</w:t>
      </w:r>
      <w:r w:rsidR="00AD3621" w:rsidRPr="00F17E21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</w:t>
      </w:r>
      <w:r w:rsidR="00C75F6C">
        <w:rPr>
          <w:sz w:val="28"/>
          <w:szCs w:val="28"/>
        </w:rPr>
        <w:t xml:space="preserve"> </w:t>
      </w:r>
      <w:r w:rsidR="00AD3621" w:rsidRPr="00F17E21">
        <w:rPr>
          <w:sz w:val="28"/>
          <w:szCs w:val="28"/>
        </w:rPr>
        <w:t xml:space="preserve"> установленным в Положении</w:t>
      </w:r>
      <w:r w:rsidR="006518C7" w:rsidRPr="00F17E21">
        <w:rPr>
          <w:sz w:val="28"/>
          <w:szCs w:val="28"/>
        </w:rPr>
        <w:t xml:space="preserve"> № 47</w:t>
      </w:r>
      <w:r w:rsidR="00AD3621" w:rsidRPr="00F17E21">
        <w:rPr>
          <w:sz w:val="28"/>
          <w:szCs w:val="28"/>
        </w:rPr>
        <w:t xml:space="preserve"> требованиям: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Pr="00F17E21">
        <w:rPr>
          <w:sz w:val="28"/>
          <w:szCs w:val="28"/>
        </w:rPr>
        <w:lastRenderedPageBreak/>
        <w:t>установленными в настоящем Положении требованиями;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17E21">
        <w:rPr>
          <w:sz w:val="28"/>
          <w:szCs w:val="28"/>
        </w:rPr>
        <w:t>непригодным</w:t>
      </w:r>
      <w:proofErr w:type="gramEnd"/>
      <w:r w:rsidRPr="00F17E21">
        <w:rPr>
          <w:sz w:val="28"/>
          <w:szCs w:val="28"/>
        </w:rPr>
        <w:t xml:space="preserve">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8F0016">
        <w:rPr>
          <w:sz w:val="28"/>
          <w:szCs w:val="28"/>
        </w:rPr>
        <w:t>лежащим сносу или реконструкции.</w:t>
      </w:r>
    </w:p>
    <w:p w:rsidR="008F0016" w:rsidRPr="005D3ECD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Решение оформляется в соответствии с приложением 2</w:t>
      </w:r>
      <w:r w:rsidRPr="00C45022">
        <w:rPr>
          <w:sz w:val="28"/>
          <w:szCs w:val="28"/>
        </w:rPr>
        <w:br/>
        <w:t>к Административному регламенту.</w:t>
      </w:r>
    </w:p>
    <w:p w:rsidR="00AD3621" w:rsidRPr="00F17E21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F17E21">
        <w:rPr>
          <w:sz w:val="28"/>
          <w:szCs w:val="28"/>
        </w:rPr>
        <w:t xml:space="preserve">ия решения. Если число голосов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за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и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против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F17E21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F17E21">
        <w:rPr>
          <w:sz w:val="28"/>
          <w:szCs w:val="28"/>
        </w:rPr>
        <w:br/>
      </w:r>
      <w:r w:rsidRPr="00F17E21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F17E21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.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3.1.3.4. Лицо, ответственное за выполнение административной процедуры:  Члены </w:t>
      </w:r>
      <w:proofErr w:type="spellStart"/>
      <w:r w:rsidRPr="00C45022">
        <w:rPr>
          <w:sz w:val="28"/>
          <w:szCs w:val="28"/>
        </w:rPr>
        <w:t>межведомтсвенной</w:t>
      </w:r>
      <w:proofErr w:type="spellEnd"/>
      <w:r w:rsidRPr="00C45022">
        <w:rPr>
          <w:sz w:val="28"/>
          <w:szCs w:val="28"/>
        </w:rPr>
        <w:t xml:space="preserve"> комиссии.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3.1.3.5. Критерий принятия решения: 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регламента;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022">
        <w:rPr>
          <w:sz w:val="28"/>
          <w:szCs w:val="28"/>
        </w:rPr>
        <w:t xml:space="preserve">- установление </w:t>
      </w:r>
      <w:r w:rsidRPr="00C45022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45022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C45022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C450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5022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Возврат заявления и документов заявителю.</w:t>
      </w:r>
    </w:p>
    <w:p w:rsidR="00E040E6" w:rsidRPr="005D17C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D17C4">
        <w:rPr>
          <w:b/>
          <w:szCs w:val="28"/>
        </w:rPr>
        <w:t xml:space="preserve">3.1.4. </w:t>
      </w:r>
      <w:r w:rsidR="0043526B" w:rsidRPr="005D17C4">
        <w:rPr>
          <w:b/>
          <w:szCs w:val="28"/>
        </w:rPr>
        <w:t xml:space="preserve">Принятие решения о предоставлении муниципальной услуги или </w:t>
      </w:r>
      <w:r w:rsidR="0043526B" w:rsidRPr="005D17C4">
        <w:rPr>
          <w:b/>
          <w:szCs w:val="28"/>
        </w:rPr>
        <w:lastRenderedPageBreak/>
        <w:t>об отказе в предоставлении муниципальной услуги</w:t>
      </w:r>
      <w:r w:rsidRPr="005D17C4">
        <w:rPr>
          <w:b/>
          <w:szCs w:val="28"/>
        </w:rPr>
        <w:t>.</w:t>
      </w:r>
    </w:p>
    <w:p w:rsidR="008F0016" w:rsidRPr="002924EC" w:rsidRDefault="008F0016" w:rsidP="008F001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924EC">
        <w:rPr>
          <w:szCs w:val="28"/>
        </w:rPr>
        <w:t xml:space="preserve">3.1.4.1. Основание для начала административной процедуры: представление </w:t>
      </w:r>
      <w:r w:rsidRPr="002924EC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2924EC">
        <w:rPr>
          <w:szCs w:val="28"/>
        </w:rPr>
        <w:t xml:space="preserve"> лицу, ответственному за его принятие и подписание.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рассмотрение </w:t>
      </w:r>
      <w:r w:rsidRPr="00C45022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C45022">
        <w:rPr>
          <w:rFonts w:eastAsiaTheme="minorHAnsi"/>
          <w:bCs/>
          <w:szCs w:val="28"/>
          <w:lang w:eastAsia="en-US"/>
        </w:rPr>
        <w:t xml:space="preserve">, </w:t>
      </w:r>
      <w:r w:rsidRPr="00C45022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C45022">
        <w:rPr>
          <w:sz w:val="28"/>
          <w:szCs w:val="28"/>
        </w:rPr>
        <w:t>с даты окончания</w:t>
      </w:r>
      <w:proofErr w:type="gramEnd"/>
      <w:r w:rsidRPr="00C45022">
        <w:rPr>
          <w:sz w:val="28"/>
          <w:szCs w:val="28"/>
        </w:rPr>
        <w:t xml:space="preserve"> второй </w:t>
      </w:r>
      <w:proofErr w:type="spellStart"/>
      <w:r w:rsidRPr="00C45022">
        <w:rPr>
          <w:sz w:val="28"/>
          <w:szCs w:val="28"/>
        </w:rPr>
        <w:t>админитративной</w:t>
      </w:r>
      <w:proofErr w:type="spellEnd"/>
      <w:r w:rsidRPr="00C45022">
        <w:rPr>
          <w:sz w:val="28"/>
          <w:szCs w:val="28"/>
        </w:rPr>
        <w:t xml:space="preserve"> процедуры.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3.1.4.4. Критерий принятия решения: с</w:t>
      </w:r>
      <w:r w:rsidRPr="00C45022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3.1.4.5. Результат выполн</w:t>
      </w:r>
      <w:r w:rsidR="00E14727" w:rsidRPr="00F17E21">
        <w:rPr>
          <w:sz w:val="28"/>
          <w:szCs w:val="28"/>
        </w:rPr>
        <w:t>ения административной процедуры:</w:t>
      </w:r>
    </w:p>
    <w:p w:rsidR="000E396E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подписание лицом, ответственн</w:t>
      </w:r>
      <w:r w:rsidR="000632B5" w:rsidRPr="00F17E21">
        <w:rPr>
          <w:sz w:val="28"/>
          <w:szCs w:val="28"/>
        </w:rPr>
        <w:t xml:space="preserve">ым </w:t>
      </w:r>
      <w:r w:rsidRPr="00F17E21">
        <w:rPr>
          <w:sz w:val="28"/>
          <w:szCs w:val="28"/>
        </w:rPr>
        <w:t xml:space="preserve">за выполнение административной процедуры </w:t>
      </w:r>
      <w:r w:rsidR="00E14727" w:rsidRPr="00F17E21">
        <w:rPr>
          <w:sz w:val="28"/>
          <w:szCs w:val="28"/>
        </w:rPr>
        <w:t>решени</w:t>
      </w:r>
      <w:r w:rsidR="008959D9" w:rsidRPr="00F17E21">
        <w:rPr>
          <w:sz w:val="28"/>
          <w:szCs w:val="28"/>
        </w:rPr>
        <w:t>я</w:t>
      </w:r>
      <w:r w:rsidR="000E396E" w:rsidRPr="00F17E21">
        <w:rPr>
          <w:sz w:val="28"/>
          <w:szCs w:val="28"/>
        </w:rPr>
        <w:t xml:space="preserve"> о 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F17E21">
        <w:rPr>
          <w:sz w:val="28"/>
          <w:szCs w:val="28"/>
        </w:rPr>
        <w:t xml:space="preserve"> или </w:t>
      </w:r>
      <w:r w:rsidR="00E14727" w:rsidRPr="00F17E21">
        <w:rPr>
          <w:sz w:val="28"/>
          <w:szCs w:val="28"/>
        </w:rPr>
        <w:t>решения</w:t>
      </w:r>
      <w:r w:rsidR="000E396E" w:rsidRPr="00F17E21">
        <w:rPr>
          <w:sz w:val="28"/>
          <w:szCs w:val="28"/>
        </w:rPr>
        <w:t xml:space="preserve"> об отказе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>в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 xml:space="preserve">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F17E21">
        <w:rPr>
          <w:sz w:val="28"/>
          <w:szCs w:val="28"/>
        </w:rPr>
        <w:t>ии</w:t>
      </w:r>
      <w:r w:rsidR="000E396E" w:rsidRPr="00F17E21">
        <w:rPr>
          <w:sz w:val="28"/>
          <w:szCs w:val="28"/>
        </w:rPr>
        <w:t>.</w:t>
      </w:r>
    </w:p>
    <w:p w:rsidR="00B75D41" w:rsidRPr="005D17C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3.1.5. </w:t>
      </w:r>
      <w:r w:rsidR="0043526B" w:rsidRPr="005D17C4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D17C4">
        <w:rPr>
          <w:b/>
          <w:sz w:val="28"/>
          <w:szCs w:val="28"/>
        </w:rPr>
        <w:t>.</w:t>
      </w:r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C45022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</w:t>
      </w:r>
      <w:proofErr w:type="spellStart"/>
      <w:r w:rsidRPr="00C45022">
        <w:rPr>
          <w:sz w:val="28"/>
          <w:szCs w:val="28"/>
        </w:rPr>
        <w:t>отказевпризнании</w:t>
      </w:r>
      <w:proofErr w:type="spellEnd"/>
      <w:r w:rsidRPr="00C45022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022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</w:t>
      </w:r>
      <w:r w:rsidRPr="00683550">
        <w:rPr>
          <w:sz w:val="28"/>
          <w:szCs w:val="28"/>
        </w:rPr>
        <w:t xml:space="preserve"> с даты </w:t>
      </w:r>
      <w:proofErr w:type="spellStart"/>
      <w:r w:rsidRPr="00683550">
        <w:rPr>
          <w:sz w:val="28"/>
          <w:szCs w:val="28"/>
        </w:rPr>
        <w:t>подписаниярешения</w:t>
      </w:r>
      <w:proofErr w:type="spellEnd"/>
      <w:r w:rsidRPr="00683550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</w:t>
      </w:r>
      <w:proofErr w:type="spellStart"/>
      <w:r w:rsidRPr="00683550">
        <w:rPr>
          <w:sz w:val="28"/>
          <w:szCs w:val="28"/>
        </w:rPr>
        <w:t>отказепомещения</w:t>
      </w:r>
      <w:proofErr w:type="spellEnd"/>
      <w:r w:rsidRPr="00683550">
        <w:rPr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</w:t>
      </w:r>
      <w:r w:rsidRPr="00683550">
        <w:rPr>
          <w:sz w:val="28"/>
          <w:szCs w:val="28"/>
        </w:rPr>
        <w:lastRenderedPageBreak/>
        <w:t>подлежащим сносу или реконструкции</w:t>
      </w:r>
      <w:proofErr w:type="gramEnd"/>
      <w:r w:rsidRPr="00683550">
        <w:rPr>
          <w:sz w:val="28"/>
          <w:szCs w:val="28"/>
        </w:rPr>
        <w:t>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F30B93" w:rsidRPr="00F17E2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F17E21">
        <w:rPr>
          <w:sz w:val="28"/>
          <w:szCs w:val="28"/>
        </w:rPr>
        <w:t xml:space="preserve"> в</w:t>
      </w:r>
      <w:r w:rsidR="00B03615">
        <w:rPr>
          <w:sz w:val="28"/>
          <w:szCs w:val="28"/>
        </w:rPr>
        <w:t xml:space="preserve"> А</w:t>
      </w:r>
      <w:r w:rsidR="003A1CF2" w:rsidRPr="00F17E21">
        <w:rPr>
          <w:sz w:val="28"/>
          <w:szCs w:val="28"/>
        </w:rPr>
        <w:t>дминистрации</w:t>
      </w:r>
      <w:r w:rsidRPr="00F17E21">
        <w:rPr>
          <w:sz w:val="28"/>
          <w:szCs w:val="28"/>
        </w:rPr>
        <w:t>.</w:t>
      </w:r>
    </w:p>
    <w:p w:rsidR="00F30B93" w:rsidRPr="00F17E21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F17E21">
        <w:rPr>
          <w:szCs w:val="28"/>
        </w:rPr>
        <w:t>, собственнику жилого помещения</w:t>
      </w:r>
      <w:r w:rsidRPr="00F17E21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F401AE" w:rsidRPr="005D17C4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F401AE" w:rsidRPr="00F17E21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17E21">
        <w:rPr>
          <w:sz w:val="28"/>
          <w:szCs w:val="28"/>
        </w:rPr>
        <w:t xml:space="preserve">ии </w:t>
      </w:r>
      <w:r w:rsidRPr="00F17E21">
        <w:rPr>
          <w:color w:val="000000" w:themeColor="text1"/>
          <w:sz w:val="28"/>
          <w:szCs w:val="28"/>
        </w:rPr>
        <w:t>и ау</w:t>
      </w:r>
      <w:proofErr w:type="gramEnd"/>
      <w:r w:rsidRPr="00F17E21">
        <w:rPr>
          <w:color w:val="000000" w:themeColor="text1"/>
          <w:sz w:val="28"/>
          <w:szCs w:val="28"/>
        </w:rPr>
        <w:t xml:space="preserve">тентификации (далее – ЕСИА). 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с обязательной личной явкой на прием в администрацию / ГБУ ЛО «МФЦ»;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без личной явки на прием в администрацию/ ГБУ ЛО «МФЦ». 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3.2.4. Для получения муниципальной услуги без личной явки на приём </w:t>
      </w:r>
      <w:r w:rsidR="00103600">
        <w:rPr>
          <w:color w:val="000000" w:themeColor="text1"/>
          <w:sz w:val="28"/>
          <w:szCs w:val="28"/>
        </w:rPr>
        <w:br/>
        <w:t>в администрацию/ ГБУ ЛО «МФЦ» З</w:t>
      </w:r>
      <w:r w:rsidRPr="00F17E21">
        <w:rPr>
          <w:color w:val="000000" w:themeColor="text1"/>
          <w:sz w:val="28"/>
          <w:szCs w:val="28"/>
        </w:rPr>
        <w:t xml:space="preserve">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F17E21">
        <w:rPr>
          <w:color w:val="000000" w:themeColor="text1"/>
          <w:sz w:val="28"/>
          <w:szCs w:val="28"/>
        </w:rPr>
        <w:t>заверения заявления</w:t>
      </w:r>
      <w:proofErr w:type="gramEnd"/>
      <w:r w:rsidRPr="00F17E21">
        <w:rPr>
          <w:color w:val="000000" w:themeColor="text1"/>
          <w:sz w:val="28"/>
          <w:szCs w:val="28"/>
        </w:rPr>
        <w:t xml:space="preserve"> и документов, поданных в электронной форме на ПГУ ЛО или на ЕПГУ.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3.2.5. Для подачи заявлен</w:t>
      </w:r>
      <w:r w:rsidR="00103600">
        <w:rPr>
          <w:color w:val="000000" w:themeColor="text1"/>
          <w:sz w:val="28"/>
          <w:szCs w:val="28"/>
        </w:rPr>
        <w:t xml:space="preserve">ия через ЕПГУ или через ПГУ ЛО </w:t>
      </w:r>
      <w:r w:rsidR="006463F3">
        <w:rPr>
          <w:color w:val="000000" w:themeColor="text1"/>
          <w:sz w:val="28"/>
          <w:szCs w:val="28"/>
        </w:rPr>
        <w:t>Заявитель</w:t>
      </w:r>
      <w:r w:rsidRPr="00F17E21">
        <w:rPr>
          <w:color w:val="000000" w:themeColor="text1"/>
          <w:sz w:val="28"/>
          <w:szCs w:val="28"/>
        </w:rPr>
        <w:t xml:space="preserve"> должен выполнить следующие действия: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пройти идентификацию и аутентификацию в ЕСИА;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01AE" w:rsidRPr="00F17E21" w:rsidRDefault="00103600" w:rsidP="00F40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6463F3">
        <w:rPr>
          <w:sz w:val="28"/>
          <w:szCs w:val="28"/>
        </w:rPr>
        <w:t>Заявитель</w:t>
      </w:r>
      <w:r w:rsidR="00F401AE" w:rsidRPr="00F17E21">
        <w:rPr>
          <w:sz w:val="28"/>
          <w:szCs w:val="28"/>
        </w:rPr>
        <w:t xml:space="preserve"> выбрал способ оказания услуги с личной явкой </w:t>
      </w:r>
      <w:r w:rsidR="00F401AE" w:rsidRPr="00F17E21">
        <w:rPr>
          <w:sz w:val="28"/>
          <w:szCs w:val="28"/>
        </w:rPr>
        <w:br/>
        <w:t xml:space="preserve">на прием в администрации– </w:t>
      </w:r>
      <w:proofErr w:type="gramStart"/>
      <w:r w:rsidR="00F401AE" w:rsidRPr="00F17E21">
        <w:rPr>
          <w:sz w:val="28"/>
          <w:szCs w:val="28"/>
        </w:rPr>
        <w:t>пр</w:t>
      </w:r>
      <w:proofErr w:type="gramEnd"/>
      <w:r w:rsidR="00F401AE" w:rsidRPr="00F17E21">
        <w:rPr>
          <w:sz w:val="28"/>
          <w:szCs w:val="28"/>
        </w:rPr>
        <w:t>иложить к заявлению электронные документы;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случае если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выбрал способ оказания муниципальной услуги без личной явки на прием в администрацию: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- приложить к заявлению электронные документы, заверенные усиленной </w:t>
      </w:r>
      <w:r w:rsidRPr="00F17E21">
        <w:rPr>
          <w:sz w:val="28"/>
          <w:szCs w:val="28"/>
        </w:rPr>
        <w:lastRenderedPageBreak/>
        <w:t xml:space="preserve">квалифицированной электронной подписью нотариуса (в случаях, если </w:t>
      </w:r>
      <w:r w:rsidRPr="00F17E21">
        <w:rPr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Pr="00F17E21">
        <w:rPr>
          <w:sz w:val="28"/>
          <w:szCs w:val="28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ЕПГУ ЛО или ПГУ ЛО. 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3.2.7. 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F17E21">
        <w:rPr>
          <w:color w:val="000000" w:themeColor="text1"/>
          <w:sz w:val="28"/>
          <w:szCs w:val="28"/>
        </w:rPr>
        <w:t>предусмотренные в АИС «</w:t>
      </w:r>
      <w:proofErr w:type="spellStart"/>
      <w:r w:rsidRPr="00F17E21">
        <w:rPr>
          <w:color w:val="000000" w:themeColor="text1"/>
          <w:sz w:val="28"/>
          <w:szCs w:val="28"/>
        </w:rPr>
        <w:t>Межвед</w:t>
      </w:r>
      <w:proofErr w:type="spellEnd"/>
      <w:r w:rsidRPr="00F17E21">
        <w:rPr>
          <w:color w:val="000000" w:themeColor="text1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F17E21">
        <w:rPr>
          <w:color w:val="000000" w:themeColor="text1"/>
          <w:sz w:val="28"/>
          <w:szCs w:val="28"/>
        </w:rPr>
        <w:t>Межвед</w:t>
      </w:r>
      <w:proofErr w:type="spellEnd"/>
      <w:r w:rsidRPr="00F17E21">
        <w:rPr>
          <w:color w:val="000000" w:themeColor="text1"/>
          <w:sz w:val="28"/>
          <w:szCs w:val="28"/>
        </w:rPr>
        <w:t xml:space="preserve"> ЛО»;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уведомляет заявителя о принятом решении с помощью указанных </w:t>
      </w:r>
      <w:r w:rsidRPr="00F17E21">
        <w:rPr>
          <w:color w:val="000000" w:themeColor="text1"/>
          <w:sz w:val="28"/>
          <w:szCs w:val="28"/>
        </w:rPr>
        <w:br/>
        <w:t>в заявлении сре</w:t>
      </w:r>
      <w:proofErr w:type="gramStart"/>
      <w:r w:rsidRPr="00F17E21">
        <w:rPr>
          <w:color w:val="000000" w:themeColor="text1"/>
          <w:sz w:val="28"/>
          <w:szCs w:val="28"/>
        </w:rPr>
        <w:t>дств св</w:t>
      </w:r>
      <w:proofErr w:type="gramEnd"/>
      <w:r w:rsidRPr="00F17E21">
        <w:rPr>
          <w:color w:val="000000" w:themeColor="text1"/>
          <w:sz w:val="28"/>
          <w:szCs w:val="28"/>
        </w:rPr>
        <w:t xml:space="preserve">язи, затем направляет документ способом, указанным </w:t>
      </w:r>
      <w:r w:rsidRPr="00F17E21">
        <w:rPr>
          <w:color w:val="000000" w:themeColor="text1"/>
          <w:sz w:val="28"/>
          <w:szCs w:val="28"/>
        </w:rPr>
        <w:br/>
        <w:t>в заявлении: почтой, либо в</w:t>
      </w:r>
      <w:r w:rsidR="00103600">
        <w:rPr>
          <w:color w:val="000000" w:themeColor="text1"/>
          <w:sz w:val="28"/>
          <w:szCs w:val="28"/>
        </w:rPr>
        <w:t>ыдает его при личном обращении З</w:t>
      </w:r>
      <w:r w:rsidRPr="00F17E21">
        <w:rPr>
          <w:color w:val="000000" w:themeColor="text1"/>
          <w:sz w:val="28"/>
          <w:szCs w:val="28"/>
        </w:rPr>
        <w:t>аявителя, либо направляет электронный документ, подписанный усиленной квалифицированной электронной подписью должностного лица, приняв</w:t>
      </w:r>
      <w:r w:rsidR="00103600">
        <w:rPr>
          <w:color w:val="000000" w:themeColor="text1"/>
          <w:sz w:val="28"/>
          <w:szCs w:val="28"/>
        </w:rPr>
        <w:t>шего решение, в Личный кабинет З</w:t>
      </w:r>
      <w:r w:rsidRPr="00F17E21">
        <w:rPr>
          <w:color w:val="000000" w:themeColor="text1"/>
          <w:sz w:val="28"/>
          <w:szCs w:val="28"/>
        </w:rPr>
        <w:t>аявителя.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3.2.8.  При предоставлении муниципальной  услуги через ПГУ ЛО, либо через ЕПГУ, в с</w:t>
      </w:r>
      <w:r w:rsidR="00103600">
        <w:rPr>
          <w:color w:val="000000" w:themeColor="text1"/>
          <w:sz w:val="28"/>
          <w:szCs w:val="28"/>
        </w:rPr>
        <w:t>лучае если направленные З</w:t>
      </w:r>
      <w:r w:rsidRPr="00F17E21">
        <w:rPr>
          <w:color w:val="000000" w:themeColor="text1"/>
          <w:sz w:val="28"/>
          <w:szCs w:val="28"/>
        </w:rPr>
        <w:t>аявителем (уполномоченным лицом)  электронное заявление и электронные документы не заверены усиленной квалифицированной электрон</w:t>
      </w:r>
      <w:r w:rsidR="00103600">
        <w:rPr>
          <w:color w:val="000000" w:themeColor="text1"/>
          <w:sz w:val="28"/>
          <w:szCs w:val="28"/>
        </w:rPr>
        <w:t>ной подписью, должностное лицо А</w:t>
      </w:r>
      <w:r w:rsidRPr="00F17E21">
        <w:rPr>
          <w:color w:val="000000" w:themeColor="text1"/>
          <w:sz w:val="28"/>
          <w:szCs w:val="28"/>
        </w:rPr>
        <w:t>дминистрации /работник ГБУ ЛО «МФЦ» выполняет следующие действия: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 xml:space="preserve">в день регистрации запроса </w:t>
      </w:r>
      <w:r w:rsidRPr="00F17E21">
        <w:rPr>
          <w:sz w:val="28"/>
          <w:szCs w:val="28"/>
        </w:rPr>
        <w:t>формирует через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</w:t>
      </w:r>
      <w:r w:rsidRPr="00F17E21">
        <w:rPr>
          <w:sz w:val="28"/>
          <w:szCs w:val="28"/>
        </w:rPr>
        <w:lastRenderedPageBreak/>
        <w:t>документов, которые необходимо представить на приеме.</w:t>
      </w:r>
      <w:proofErr w:type="gramEnd"/>
      <w:r w:rsidRPr="00F17E21">
        <w:rPr>
          <w:sz w:val="28"/>
          <w:szCs w:val="28"/>
        </w:rPr>
        <w:t xml:space="preserve"> В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 дело переводит в статус «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приглашен на прием». Прием назначается </w:t>
      </w:r>
      <w:r w:rsidRPr="00F17E21">
        <w:rPr>
          <w:sz w:val="28"/>
          <w:szCs w:val="28"/>
        </w:rPr>
        <w:br/>
        <w:t xml:space="preserve">на ближайшую свободную дату и время в </w:t>
      </w:r>
      <w:r w:rsidR="00103600">
        <w:rPr>
          <w:sz w:val="28"/>
          <w:szCs w:val="28"/>
        </w:rPr>
        <w:t>соответствии с графиком работы А</w:t>
      </w:r>
      <w:r w:rsidRPr="00F17E21">
        <w:rPr>
          <w:sz w:val="28"/>
          <w:szCs w:val="28"/>
        </w:rPr>
        <w:t>дминистрации.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в</w:t>
      </w:r>
      <w:proofErr w:type="gramEnd"/>
      <w:r w:rsidRPr="00F17E21">
        <w:rPr>
          <w:sz w:val="28"/>
          <w:szCs w:val="28"/>
        </w:rPr>
        <w:t xml:space="preserve"> случае не</w:t>
      </w:r>
      <w:r w:rsidR="00103600">
        <w:rPr>
          <w:sz w:val="28"/>
          <w:szCs w:val="28"/>
        </w:rPr>
        <w:t>явки З</w:t>
      </w:r>
      <w:r w:rsidRPr="00F17E21">
        <w:rPr>
          <w:sz w:val="28"/>
          <w:szCs w:val="28"/>
        </w:rPr>
        <w:t xml:space="preserve">аявителя на прием в назначенное время заявление </w:t>
      </w:r>
      <w:r w:rsidRPr="00F17E21">
        <w:rPr>
          <w:sz w:val="28"/>
          <w:szCs w:val="28"/>
        </w:rPr>
        <w:br/>
        <w:t>и документы хранятся в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 в течение 30 календарны</w:t>
      </w:r>
      <w:r w:rsidR="00103600">
        <w:rPr>
          <w:sz w:val="28"/>
          <w:szCs w:val="28"/>
        </w:rPr>
        <w:t>х дней, затем должностное лицо А</w:t>
      </w:r>
      <w:r w:rsidRPr="00F17E21">
        <w:rPr>
          <w:sz w:val="28"/>
          <w:szCs w:val="28"/>
        </w:rPr>
        <w:t xml:space="preserve">дминистрации, наделенное, в соответствии </w:t>
      </w:r>
      <w:r w:rsidRPr="00F17E21">
        <w:rPr>
          <w:sz w:val="28"/>
          <w:szCs w:val="28"/>
        </w:rPr>
        <w:br/>
        <w:t>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ЛО».</w:t>
      </w:r>
    </w:p>
    <w:p w:rsidR="00F401AE" w:rsidRPr="00F17E21" w:rsidRDefault="006463F3" w:rsidP="00F40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401AE" w:rsidRPr="00F17E21">
        <w:rPr>
          <w:sz w:val="28"/>
          <w:szCs w:val="28"/>
        </w:rPr>
        <w:t xml:space="preserve"> должен явиться на прием в у</w:t>
      </w:r>
      <w:r w:rsidR="00103600">
        <w:rPr>
          <w:sz w:val="28"/>
          <w:szCs w:val="28"/>
        </w:rPr>
        <w:t>казанное время. В случае</w:t>
      </w:r>
      <w:proofErr w:type="gramStart"/>
      <w:r w:rsidR="00103600">
        <w:rPr>
          <w:sz w:val="28"/>
          <w:szCs w:val="28"/>
        </w:rPr>
        <w:t>,</w:t>
      </w:r>
      <w:proofErr w:type="gramEnd"/>
      <w:r w:rsidR="00103600">
        <w:rPr>
          <w:sz w:val="28"/>
          <w:szCs w:val="28"/>
        </w:rPr>
        <w:t xml:space="preserve"> если </w:t>
      </w:r>
      <w:r>
        <w:rPr>
          <w:sz w:val="28"/>
          <w:szCs w:val="28"/>
        </w:rPr>
        <w:t>Заявитель</w:t>
      </w:r>
      <w:r w:rsidR="00F401AE" w:rsidRPr="00F17E21">
        <w:rPr>
          <w:sz w:val="28"/>
          <w:szCs w:val="28"/>
        </w:rPr>
        <w:t xml:space="preserve"> явился позже, он обслуживается в порядке живой очереди. В любо</w:t>
      </w:r>
      <w:r w:rsidR="00103600">
        <w:rPr>
          <w:sz w:val="28"/>
          <w:szCs w:val="28"/>
        </w:rPr>
        <w:t xml:space="preserve">м </w:t>
      </w:r>
      <w:r w:rsidR="00103600">
        <w:rPr>
          <w:sz w:val="28"/>
          <w:szCs w:val="28"/>
        </w:rPr>
        <w:br/>
        <w:t>из случаев должностное лицо А</w:t>
      </w:r>
      <w:r w:rsidR="00F401AE" w:rsidRPr="00F17E21">
        <w:rPr>
          <w:sz w:val="28"/>
          <w:szCs w:val="28"/>
        </w:rPr>
        <w:t>дминистрации, ведущее прием, отмечает факт явки заявителя в АИС «</w:t>
      </w:r>
      <w:proofErr w:type="spellStart"/>
      <w:r w:rsidR="00F401AE" w:rsidRPr="00F17E21">
        <w:rPr>
          <w:sz w:val="28"/>
          <w:szCs w:val="28"/>
        </w:rPr>
        <w:t>Межвед</w:t>
      </w:r>
      <w:proofErr w:type="spellEnd"/>
      <w:r w:rsidR="00F401AE" w:rsidRPr="00F17E21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F17E21">
        <w:rPr>
          <w:sz w:val="28"/>
          <w:szCs w:val="28"/>
        </w:rPr>
        <w:br/>
        <w:t>в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F17E21">
        <w:rPr>
          <w:sz w:val="28"/>
          <w:szCs w:val="28"/>
        </w:rPr>
        <w:t>Межвед</w:t>
      </w:r>
      <w:proofErr w:type="spellEnd"/>
      <w:r w:rsidRPr="00F17E21">
        <w:rPr>
          <w:sz w:val="28"/>
          <w:szCs w:val="28"/>
        </w:rPr>
        <w:t xml:space="preserve"> ЛО».</w:t>
      </w:r>
    </w:p>
    <w:p w:rsidR="00F401AE" w:rsidRPr="00F17E21" w:rsidRDefault="00103600" w:rsidP="00F401A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Должностное лицо Администрации  уведомляет З</w:t>
      </w:r>
      <w:r w:rsidR="00F401AE" w:rsidRPr="00F17E21">
        <w:rPr>
          <w:sz w:val="28"/>
          <w:szCs w:val="28"/>
        </w:rPr>
        <w:t>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Pr="00F17E21">
        <w:rPr>
          <w:sz w:val="28"/>
          <w:szCs w:val="28"/>
        </w:rPr>
        <w:br/>
        <w:t xml:space="preserve">за предоставлением муниципальной услуги считается дата регистрации приема документов на ПГУ ЛО или ЕПГУ. </w:t>
      </w:r>
    </w:p>
    <w:p w:rsidR="00F401AE" w:rsidRPr="00F17E21" w:rsidRDefault="0010360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направленные З</w:t>
      </w:r>
      <w:r w:rsidR="00F401AE" w:rsidRPr="00F17E21">
        <w:rPr>
          <w:sz w:val="28"/>
          <w:szCs w:val="28"/>
        </w:rPr>
        <w:t>аявителем (уполномоченным лицом)  электронное заявление и документы не заверены усиленной квалифицированной электронной подписью</w:t>
      </w:r>
      <w:r w:rsidR="00F401AE" w:rsidRPr="00F17E21">
        <w:rPr>
          <w:color w:val="000000" w:themeColor="text1"/>
          <w:sz w:val="28"/>
          <w:szCs w:val="28"/>
        </w:rPr>
        <w:t>, днем обращения за предоставлением муниципальной усл</w:t>
      </w:r>
      <w:r>
        <w:rPr>
          <w:color w:val="000000" w:themeColor="text1"/>
          <w:sz w:val="28"/>
          <w:szCs w:val="28"/>
        </w:rPr>
        <w:t>уги считается дата личной явки Заявителя в А</w:t>
      </w:r>
      <w:r w:rsidR="00F401AE" w:rsidRPr="00F17E21">
        <w:rPr>
          <w:color w:val="000000" w:themeColor="text1"/>
          <w:sz w:val="28"/>
          <w:szCs w:val="28"/>
        </w:rPr>
        <w:t xml:space="preserve">дминистрацию </w:t>
      </w:r>
      <w:r w:rsidR="00F401AE" w:rsidRPr="00F17E21">
        <w:rPr>
          <w:color w:val="000000" w:themeColor="text1"/>
          <w:sz w:val="28"/>
          <w:szCs w:val="28"/>
        </w:rPr>
        <w:br/>
        <w:t xml:space="preserve">с предоставлением документов, указанных в пункте 2.6. настоящего </w:t>
      </w:r>
      <w:r>
        <w:rPr>
          <w:color w:val="000000" w:themeColor="text1"/>
          <w:sz w:val="28"/>
          <w:szCs w:val="28"/>
        </w:rPr>
        <w:t>А</w:t>
      </w:r>
      <w:r w:rsidR="00F401AE" w:rsidRPr="00F17E21">
        <w:rPr>
          <w:color w:val="000000" w:themeColor="text1"/>
          <w:sz w:val="28"/>
          <w:szCs w:val="28"/>
        </w:rPr>
        <w:t>дминистративного регламента, и отсутствия оснований, указа</w:t>
      </w:r>
      <w:r>
        <w:rPr>
          <w:color w:val="000000" w:themeColor="text1"/>
          <w:sz w:val="28"/>
          <w:szCs w:val="28"/>
        </w:rPr>
        <w:t>нных в пункте 2.10. настоящего А</w:t>
      </w:r>
      <w:r w:rsidR="00F401AE" w:rsidRPr="00F17E21">
        <w:rPr>
          <w:color w:val="000000" w:themeColor="text1"/>
          <w:sz w:val="28"/>
          <w:szCs w:val="28"/>
        </w:rPr>
        <w:t>дминистративного регламента.</w:t>
      </w:r>
    </w:p>
    <w:p w:rsidR="00F401AE" w:rsidRPr="00F17E21" w:rsidRDefault="0010360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 З</w:t>
      </w:r>
      <w:r w:rsidR="00F401AE" w:rsidRPr="00F17E21">
        <w:rPr>
          <w:color w:val="000000" w:themeColor="text1"/>
          <w:sz w:val="28"/>
          <w:szCs w:val="28"/>
        </w:rPr>
        <w:t>аявителя о ходе и результате предоставления муниципальной услуги осуществляется в электрон</w:t>
      </w:r>
      <w:r>
        <w:rPr>
          <w:color w:val="000000" w:themeColor="text1"/>
          <w:sz w:val="28"/>
          <w:szCs w:val="28"/>
        </w:rPr>
        <w:t>ной форме через личный кабинет З</w:t>
      </w:r>
      <w:r w:rsidR="00F401AE" w:rsidRPr="00F17E21">
        <w:rPr>
          <w:color w:val="000000" w:themeColor="text1"/>
          <w:sz w:val="28"/>
          <w:szCs w:val="28"/>
        </w:rPr>
        <w:t>аявителя, расположенный на ПГУ ЛО, либо на ЕПГУ.</w:t>
      </w:r>
    </w:p>
    <w:p w:rsidR="00F401AE" w:rsidRPr="00F17E21" w:rsidRDefault="00F401AE" w:rsidP="00F401AE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3.2.10. Администрация/ ГБУ ЛО «МФЦ» при поступлении документов от заявителя посредством</w:t>
      </w:r>
      <w:r w:rsidR="00103600">
        <w:rPr>
          <w:color w:val="000000" w:themeColor="text1"/>
          <w:sz w:val="28"/>
          <w:szCs w:val="28"/>
        </w:rPr>
        <w:t xml:space="preserve"> ПГУ ЛО или ЕПГУ по требованию З</w:t>
      </w:r>
      <w:r w:rsidRPr="00F17E21">
        <w:rPr>
          <w:color w:val="000000" w:themeColor="text1"/>
          <w:sz w:val="28"/>
          <w:szCs w:val="28"/>
        </w:rPr>
        <w:t xml:space="preserve">аявителя направляет </w:t>
      </w:r>
      <w:r w:rsidRPr="00F17E21">
        <w:rPr>
          <w:color w:val="000000" w:themeColor="text1"/>
          <w:sz w:val="28"/>
          <w:szCs w:val="28"/>
        </w:rPr>
        <w:lastRenderedPageBreak/>
        <w:t xml:space="preserve">результат предоставления услуги в форме электронного документа, подписанного усиленной квалифицированной электронной </w:t>
      </w:r>
      <w:r w:rsidRPr="00F17E21">
        <w:rPr>
          <w:sz w:val="28"/>
          <w:szCs w:val="28"/>
        </w:rPr>
        <w:t xml:space="preserve">подписью должностного лица, принявшего решение (в этом случае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при подаче запроса на предоставление услуги отмечает в соответствующем поле такую необходимость)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Выдача (направление) электронных документов, являющихся результатом предос</w:t>
      </w:r>
      <w:r w:rsidR="00103600">
        <w:rPr>
          <w:color w:val="000000" w:themeColor="text1"/>
          <w:sz w:val="28"/>
          <w:szCs w:val="28"/>
        </w:rPr>
        <w:t>тавления муниципальной услуги, З</w:t>
      </w:r>
      <w:r w:rsidRPr="00F17E21">
        <w:rPr>
          <w:color w:val="000000" w:themeColor="text1"/>
          <w:sz w:val="28"/>
          <w:szCs w:val="28"/>
        </w:rPr>
        <w:t>аявителю осуществляется в день регистрации результата предо</w:t>
      </w:r>
      <w:r w:rsidR="00103600">
        <w:rPr>
          <w:color w:val="000000" w:themeColor="text1"/>
          <w:sz w:val="28"/>
          <w:szCs w:val="28"/>
        </w:rPr>
        <w:t>ставления муниципальной услуги А</w:t>
      </w:r>
      <w:r w:rsidRPr="00F17E21">
        <w:rPr>
          <w:color w:val="000000" w:themeColor="text1"/>
          <w:sz w:val="28"/>
          <w:szCs w:val="28"/>
        </w:rPr>
        <w:t>дминистрацией.</w:t>
      </w:r>
    </w:p>
    <w:p w:rsidR="00F401AE" w:rsidRPr="00F17E21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3.3</w:t>
      </w:r>
      <w:r w:rsidR="00F401AE" w:rsidRPr="00F17E21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F17E21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</w:t>
      </w:r>
      <w:r w:rsidR="002F33C0" w:rsidRPr="00F17E21">
        <w:rPr>
          <w:color w:val="000000" w:themeColor="text1"/>
          <w:sz w:val="28"/>
          <w:szCs w:val="28"/>
        </w:rPr>
        <w:t>3</w:t>
      </w:r>
      <w:r w:rsidRPr="00F17E21">
        <w:rPr>
          <w:color w:val="000000" w:themeColor="text1"/>
          <w:sz w:val="28"/>
          <w:szCs w:val="28"/>
        </w:rPr>
        <w:t xml:space="preserve">.1. В случае если в выданных в результате предоставления муниципальной услуги документах </w:t>
      </w:r>
      <w:r w:rsidR="00103600">
        <w:rPr>
          <w:color w:val="000000" w:themeColor="text1"/>
          <w:sz w:val="28"/>
          <w:szCs w:val="28"/>
        </w:rPr>
        <w:t xml:space="preserve">допущены опечатки и ошибки, то </w:t>
      </w:r>
      <w:r w:rsidR="006463F3">
        <w:rPr>
          <w:color w:val="000000" w:themeColor="text1"/>
          <w:sz w:val="28"/>
          <w:szCs w:val="28"/>
        </w:rPr>
        <w:t>Заявитель</w:t>
      </w:r>
      <w:r w:rsidR="00103600">
        <w:rPr>
          <w:color w:val="000000" w:themeColor="text1"/>
          <w:sz w:val="28"/>
          <w:szCs w:val="28"/>
        </w:rPr>
        <w:t xml:space="preserve"> вправе представить в А</w:t>
      </w:r>
      <w:r w:rsidRPr="00F17E21">
        <w:rPr>
          <w:color w:val="000000" w:themeColor="text1"/>
          <w:sz w:val="28"/>
          <w:szCs w:val="28"/>
        </w:rPr>
        <w:t>дминистрацию, ГБУ ЛО «МФЦ» непосредственно, направить почтовым отправлением, поср</w:t>
      </w:r>
      <w:r w:rsidR="00103600">
        <w:rPr>
          <w:color w:val="000000" w:themeColor="text1"/>
          <w:sz w:val="28"/>
          <w:szCs w:val="28"/>
        </w:rPr>
        <w:t>едством ЕПГУ подписанное Заявителем, заверенное печатью З</w:t>
      </w:r>
      <w:r w:rsidRPr="00F17E21">
        <w:rPr>
          <w:color w:val="000000" w:themeColor="text1"/>
          <w:sz w:val="28"/>
          <w:szCs w:val="28"/>
        </w:rPr>
        <w:t xml:space="preserve">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17E21">
        <w:rPr>
          <w:color w:val="000000" w:themeColor="text1"/>
          <w:sz w:val="28"/>
          <w:szCs w:val="28"/>
        </w:rPr>
        <w:t>и(</w:t>
      </w:r>
      <w:proofErr w:type="gramEnd"/>
      <w:r w:rsidRPr="00F17E21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F17E21">
        <w:rPr>
          <w:color w:val="000000" w:themeColor="text1"/>
          <w:sz w:val="28"/>
          <w:szCs w:val="28"/>
        </w:rPr>
        <w:t>и(</w:t>
      </w:r>
      <w:proofErr w:type="gramEnd"/>
      <w:r w:rsidRPr="00F17E21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F401AE" w:rsidRPr="00F17E21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3.3</w:t>
      </w:r>
      <w:r w:rsidR="00F401AE" w:rsidRPr="00F17E21">
        <w:rPr>
          <w:color w:val="000000" w:themeColor="text1"/>
          <w:sz w:val="28"/>
          <w:szCs w:val="28"/>
        </w:rPr>
        <w:t xml:space="preserve">.2. </w:t>
      </w:r>
      <w:proofErr w:type="gramStart"/>
      <w:r w:rsidR="00F401AE" w:rsidRPr="00F17E21">
        <w:rPr>
          <w:color w:val="000000" w:themeColor="text1"/>
          <w:sz w:val="28"/>
          <w:szCs w:val="28"/>
        </w:rPr>
        <w:t>В течение 5 рабочих дней со дня регистрации заявления об исправлении опечаток и</w:t>
      </w:r>
      <w:r w:rsidR="00D96BFF">
        <w:rPr>
          <w:color w:val="000000" w:themeColor="text1"/>
          <w:sz w:val="28"/>
          <w:szCs w:val="28"/>
        </w:rPr>
        <w:t xml:space="preserve"> </w:t>
      </w:r>
      <w:r w:rsidR="00F401AE" w:rsidRPr="00F17E21">
        <w:rPr>
          <w:color w:val="000000" w:themeColor="text1"/>
          <w:sz w:val="28"/>
          <w:szCs w:val="28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</w:t>
      </w:r>
      <w:r w:rsidR="00103600">
        <w:rPr>
          <w:color w:val="000000" w:themeColor="text1"/>
          <w:sz w:val="28"/>
          <w:szCs w:val="28"/>
        </w:rPr>
        <w:t>ляет З</w:t>
      </w:r>
      <w:r w:rsidR="00F401AE" w:rsidRPr="00F17E21">
        <w:rPr>
          <w:color w:val="000000" w:themeColor="text1"/>
          <w:sz w:val="28"/>
          <w:szCs w:val="28"/>
        </w:rPr>
        <w:t>аявителю уведомление с обоснованным отказом в оформлении документа с исправленными опечатками (ошибками).</w:t>
      </w:r>
      <w:proofErr w:type="gramEnd"/>
      <w:r w:rsidR="00F401AE" w:rsidRPr="00F17E21">
        <w:rPr>
          <w:color w:val="000000" w:themeColor="text1"/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103600">
        <w:rPr>
          <w:color w:val="000000" w:themeColor="text1"/>
          <w:sz w:val="28"/>
          <w:szCs w:val="28"/>
        </w:rPr>
        <w:t xml:space="preserve"> </w:t>
      </w:r>
      <w:r w:rsidR="00F401AE" w:rsidRPr="00F17E21">
        <w:rPr>
          <w:color w:val="000000" w:themeColor="text1"/>
          <w:sz w:val="28"/>
          <w:szCs w:val="28"/>
        </w:rPr>
        <w:t>(или) ошибок.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F17E21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F17E21">
        <w:rPr>
          <w:b/>
          <w:color w:val="000000" w:themeColor="text1"/>
          <w:szCs w:val="28"/>
        </w:rPr>
        <w:t xml:space="preserve">4. Формы </w:t>
      </w:r>
      <w:proofErr w:type="gramStart"/>
      <w:r w:rsidRPr="00F17E21">
        <w:rPr>
          <w:b/>
          <w:color w:val="000000" w:themeColor="text1"/>
          <w:szCs w:val="28"/>
        </w:rPr>
        <w:t>контроля за</w:t>
      </w:r>
      <w:proofErr w:type="gramEnd"/>
      <w:r w:rsidR="00C3123E">
        <w:rPr>
          <w:b/>
          <w:color w:val="000000" w:themeColor="text1"/>
          <w:szCs w:val="28"/>
        </w:rPr>
        <w:t xml:space="preserve"> </w:t>
      </w:r>
      <w:r w:rsidRPr="00F17E21">
        <w:rPr>
          <w:b/>
          <w:szCs w:val="28"/>
        </w:rPr>
        <w:t>исполнением административного регламента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83466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highlight w:val="yellow"/>
        </w:rPr>
      </w:pPr>
      <w:r w:rsidRPr="0083466A">
        <w:rPr>
          <w:szCs w:val="28"/>
          <w:highlight w:val="yellow"/>
        </w:rPr>
        <w:t xml:space="preserve">4.1. Порядок осуществления текущего </w:t>
      </w:r>
      <w:proofErr w:type="gramStart"/>
      <w:r w:rsidRPr="0083466A">
        <w:rPr>
          <w:szCs w:val="28"/>
          <w:highlight w:val="yellow"/>
        </w:rPr>
        <w:t>контроля за</w:t>
      </w:r>
      <w:proofErr w:type="gramEnd"/>
      <w:r w:rsidRPr="0083466A">
        <w:rPr>
          <w:szCs w:val="28"/>
          <w:highlight w:val="yellow"/>
        </w:rPr>
        <w:t xml:space="preserve"> соблюдением </w:t>
      </w:r>
      <w:r w:rsidRPr="0083466A">
        <w:rPr>
          <w:szCs w:val="28"/>
          <w:highlight w:val="yellow"/>
        </w:rPr>
        <w:br/>
        <w:t>и исполнением ответственными</w:t>
      </w:r>
      <w:r w:rsidR="00103600" w:rsidRPr="0083466A">
        <w:rPr>
          <w:szCs w:val="28"/>
          <w:highlight w:val="yellow"/>
        </w:rPr>
        <w:t xml:space="preserve"> должностными лицами положений А</w:t>
      </w:r>
      <w:r w:rsidRPr="0083466A">
        <w:rPr>
          <w:szCs w:val="28"/>
          <w:highlight w:val="yellow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83466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highlight w:val="yellow"/>
        </w:rPr>
      </w:pPr>
      <w:proofErr w:type="gramStart"/>
      <w:r w:rsidRPr="0083466A">
        <w:rPr>
          <w:szCs w:val="28"/>
          <w:highlight w:val="yellow"/>
        </w:rPr>
        <w:t>Текущий контроль осуществляетс</w:t>
      </w:r>
      <w:r w:rsidR="00103600" w:rsidRPr="0083466A">
        <w:rPr>
          <w:szCs w:val="28"/>
          <w:highlight w:val="yellow"/>
        </w:rPr>
        <w:t>я ответственными специалистами А</w:t>
      </w:r>
      <w:r w:rsidRPr="0083466A">
        <w:rPr>
          <w:szCs w:val="28"/>
          <w:highlight w:val="yellow"/>
        </w:rPr>
        <w:t>дминистрации  по каждой процедуре в соответствии с уста</w:t>
      </w:r>
      <w:r w:rsidR="00103600" w:rsidRPr="0083466A">
        <w:rPr>
          <w:szCs w:val="28"/>
          <w:highlight w:val="yellow"/>
        </w:rPr>
        <w:t>новленными настоящим А</w:t>
      </w:r>
      <w:r w:rsidRPr="0083466A">
        <w:rPr>
          <w:szCs w:val="28"/>
          <w:highlight w:val="yellow"/>
        </w:rPr>
        <w:t>дминистративным регламентом содержанием действий и сроками их осуществления, а также путем проведения главой администрации  проверок и</w:t>
      </w:r>
      <w:r w:rsidR="00103600" w:rsidRPr="0083466A">
        <w:rPr>
          <w:szCs w:val="28"/>
          <w:highlight w:val="yellow"/>
        </w:rPr>
        <w:t>сполнения положений настоящего А</w:t>
      </w:r>
      <w:r w:rsidRPr="0083466A">
        <w:rPr>
          <w:szCs w:val="28"/>
          <w:highlight w:val="yellow"/>
        </w:rPr>
        <w:t>дминистративного регламента, иных нормативных правовых актов.</w:t>
      </w:r>
      <w:proofErr w:type="gramEnd"/>
    </w:p>
    <w:p w:rsidR="00F401AE" w:rsidRPr="0083466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highlight w:val="yellow"/>
        </w:rPr>
      </w:pPr>
      <w:r w:rsidRPr="0083466A">
        <w:rPr>
          <w:szCs w:val="28"/>
          <w:highlight w:val="yellow"/>
        </w:rPr>
        <w:t xml:space="preserve">4.2. Порядок и периодичность осуществления плановых и внеплановых </w:t>
      </w:r>
      <w:r w:rsidRPr="0083466A">
        <w:rPr>
          <w:szCs w:val="28"/>
          <w:highlight w:val="yellow"/>
        </w:rPr>
        <w:lastRenderedPageBreak/>
        <w:t>проверок полноты и качества предоставления муниципальной услуги.</w:t>
      </w:r>
    </w:p>
    <w:p w:rsidR="00F401AE" w:rsidRPr="0083466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  <w:highlight w:val="yellow"/>
        </w:rPr>
      </w:pPr>
      <w:r w:rsidRPr="0083466A">
        <w:rPr>
          <w:szCs w:val="28"/>
          <w:highlight w:val="yellow"/>
        </w:rPr>
        <w:t xml:space="preserve">В целях осуществления </w:t>
      </w:r>
      <w:proofErr w:type="gramStart"/>
      <w:r w:rsidRPr="0083466A">
        <w:rPr>
          <w:szCs w:val="28"/>
          <w:highlight w:val="yellow"/>
        </w:rPr>
        <w:t>контроля за</w:t>
      </w:r>
      <w:proofErr w:type="gramEnd"/>
      <w:r w:rsidRPr="0083466A">
        <w:rPr>
          <w:szCs w:val="28"/>
          <w:highlight w:val="yellow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3466A">
        <w:rPr>
          <w:szCs w:val="28"/>
          <w:highlight w:val="yellow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О проведении проверки исполнения административных регламентов </w:t>
      </w:r>
      <w:r w:rsidRPr="00F17E21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17E21">
        <w:rPr>
          <w:szCs w:val="28"/>
        </w:rPr>
        <w:br/>
        <w:t>при проверке нарушений.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 По результатам рассмотрения обращений дается письменный ответ. </w:t>
      </w:r>
    </w:p>
    <w:p w:rsidR="008F0016" w:rsidRPr="00683550" w:rsidRDefault="008F0016" w:rsidP="008F001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0016" w:rsidRPr="00572B08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F17E21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F17E21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F17E21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F17E21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услуг, работника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</w:t>
      </w:r>
    </w:p>
    <w:p w:rsidR="00036772" w:rsidRPr="00F17E21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нарушение срока регис</w:t>
      </w:r>
      <w:r w:rsidR="00103600">
        <w:rPr>
          <w:sz w:val="28"/>
          <w:szCs w:val="28"/>
        </w:rPr>
        <w:t>трации запроса З</w:t>
      </w:r>
      <w:r w:rsidRPr="00F17E21">
        <w:rPr>
          <w:sz w:val="28"/>
          <w:szCs w:val="28"/>
        </w:rPr>
        <w:t xml:space="preserve">аявителя о предоставлении муниципальной услуги, запроса, указанного в статье 15.1 Федерального закона </w:t>
      </w:r>
      <w:r w:rsidRPr="00F17E21">
        <w:rPr>
          <w:sz w:val="28"/>
          <w:szCs w:val="28"/>
        </w:rPr>
        <w:br/>
        <w:t>№ 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17E21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17E21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17E21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proofErr w:type="spellStart"/>
      <w:r w:rsidRPr="00F17E21">
        <w:rPr>
          <w:sz w:val="28"/>
          <w:szCs w:val="28"/>
        </w:rPr>
        <w:t>предусмотренонормативными</w:t>
      </w:r>
      <w:proofErr w:type="spellEnd"/>
      <w:r w:rsidRPr="00F17E21">
        <w:rPr>
          <w:sz w:val="28"/>
          <w:szCs w:val="28"/>
        </w:rPr>
        <w:t xml:space="preserve">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17E21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</w:t>
      </w:r>
      <w:r w:rsidR="00F401AE" w:rsidRPr="00F17E21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7E21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17E21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</w:t>
      </w:r>
      <w:r w:rsidR="00F401AE" w:rsidRPr="00F17E21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</w:t>
      </w:r>
      <w:r w:rsidR="00F401AE" w:rsidRPr="00F17E21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 w:rsidR="00F401AE" w:rsidRPr="00F17E21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5.3. Жалоба </w:t>
      </w:r>
      <w:r w:rsidR="007A34D5" w:rsidRPr="00F17E21">
        <w:rPr>
          <w:sz w:val="28"/>
          <w:szCs w:val="28"/>
        </w:rPr>
        <w:t>по форме согласно приложению 4</w:t>
      </w:r>
      <w:r w:rsidR="00103600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17E2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17E21">
          <w:rPr>
            <w:sz w:val="28"/>
            <w:szCs w:val="28"/>
          </w:rPr>
          <w:t>части 5 статьи 11.2</w:t>
        </w:r>
      </w:hyperlink>
      <w:r w:rsidRPr="00F17E21">
        <w:rPr>
          <w:sz w:val="28"/>
          <w:szCs w:val="28"/>
        </w:rPr>
        <w:t xml:space="preserve">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17E21">
        <w:rPr>
          <w:sz w:val="28"/>
          <w:szCs w:val="28"/>
        </w:rPr>
        <w:br/>
        <w:t>по котор</w:t>
      </w:r>
      <w:r w:rsidR="00103600">
        <w:rPr>
          <w:sz w:val="28"/>
          <w:szCs w:val="28"/>
        </w:rPr>
        <w:t>ым должен быть направлен ответ З</w:t>
      </w:r>
      <w:r w:rsidRPr="00F17E21">
        <w:rPr>
          <w:sz w:val="28"/>
          <w:szCs w:val="28"/>
        </w:rPr>
        <w:t>аявителю;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доводы, на основании кото</w:t>
      </w:r>
      <w:r w:rsidR="00103600">
        <w:rPr>
          <w:sz w:val="28"/>
          <w:szCs w:val="28"/>
        </w:rPr>
        <w:t xml:space="preserve">рых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не согласен с решением </w:t>
      </w:r>
      <w:r w:rsidRPr="00F17E21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17E21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5.5.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17E21">
          <w:rPr>
            <w:sz w:val="28"/>
            <w:szCs w:val="28"/>
          </w:rPr>
          <w:t>статьей 11.1</w:t>
        </w:r>
      </w:hyperlink>
      <w:r w:rsidRPr="00F17E2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17E21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5.6. </w:t>
      </w:r>
      <w:proofErr w:type="gramStart"/>
      <w:r w:rsidRPr="00F17E21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17E21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17E21">
        <w:rPr>
          <w:sz w:val="28"/>
          <w:szCs w:val="28"/>
        </w:rPr>
        <w:t xml:space="preserve"> пяти рабочих дней со дня ее регистрации.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F751A">
        <w:rPr>
          <w:sz w:val="28"/>
          <w:szCs w:val="28"/>
        </w:rPr>
        <w:t>ой услуги документах, возврата З</w:t>
      </w:r>
      <w:r w:rsidRPr="00F17E21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F17E21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в удовлетворении жалобы отказывается.</w:t>
      </w:r>
    </w:p>
    <w:p w:rsidR="00F401AE" w:rsidRPr="00F17E21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</w:t>
      </w:r>
      <w:r w:rsidR="003F751A">
        <w:rPr>
          <w:sz w:val="28"/>
          <w:szCs w:val="28"/>
        </w:rPr>
        <w:t xml:space="preserve"> письменной форме и по желанию З</w:t>
      </w:r>
      <w:r w:rsidRPr="00F17E21">
        <w:rPr>
          <w:sz w:val="28"/>
          <w:szCs w:val="28"/>
        </w:rPr>
        <w:t xml:space="preserve">аявителя </w:t>
      </w:r>
      <w:r w:rsidRPr="00F17E21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F17E21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17E21">
        <w:rPr>
          <w:sz w:val="28"/>
          <w:szCs w:val="28"/>
        </w:rPr>
        <w:br/>
      </w:r>
      <w:r w:rsidRPr="00F17E21">
        <w:rPr>
          <w:sz w:val="28"/>
          <w:szCs w:val="28"/>
        </w:rPr>
        <w:lastRenderedPageBreak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7E21">
        <w:rPr>
          <w:sz w:val="28"/>
          <w:szCs w:val="28"/>
        </w:rPr>
        <w:t>неудобства</w:t>
      </w:r>
      <w:proofErr w:type="gramEnd"/>
      <w:r w:rsidRPr="00F17E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F17E21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E2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7E21">
        <w:rPr>
          <w:rFonts w:ascii="Times New Roman" w:hAnsi="Times New Roman"/>
          <w:sz w:val="28"/>
          <w:szCs w:val="28"/>
        </w:rPr>
        <w:t>жалобы</w:t>
      </w:r>
      <w:proofErr w:type="gramEnd"/>
      <w:r w:rsidRPr="00F17E2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F17E21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7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7E21">
        <w:rPr>
          <w:sz w:val="28"/>
          <w:szCs w:val="28"/>
        </w:rPr>
        <w:t xml:space="preserve"> или преступления должностное лицо</w:t>
      </w:r>
      <w:r w:rsidRPr="00F17E21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F17E21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F17E21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F17E21">
        <w:rPr>
          <w:rFonts w:ascii="Times New Roman" w:hAnsi="Times New Roman"/>
          <w:color w:val="000000" w:themeColor="text1"/>
          <w:szCs w:val="28"/>
        </w:rPr>
        <w:t>6</w:t>
      </w:r>
      <w:r w:rsidR="003A2932" w:rsidRPr="00F17E21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F17E21">
        <w:rPr>
          <w:rFonts w:ascii="Times New Roman" w:hAnsi="Times New Roman"/>
          <w:color w:val="000000" w:themeColor="text1"/>
          <w:szCs w:val="28"/>
        </w:rPr>
        <w:br/>
      </w:r>
      <w:r w:rsidRPr="00F17E21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F17E21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F17E21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</w:t>
      </w:r>
      <w:r w:rsidR="003F751A">
        <w:rPr>
          <w:rFonts w:eastAsiaTheme="minorHAnsi"/>
          <w:bCs/>
          <w:color w:val="000000" w:themeColor="text1"/>
          <w:sz w:val="28"/>
          <w:szCs w:val="28"/>
          <w:lang w:eastAsia="en-US"/>
        </w:rPr>
        <w:t>одействии между ГБУ ЛО "МФЦ" и А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дминистрацией. 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6.2</w:t>
      </w:r>
      <w:r w:rsidR="003F751A">
        <w:rPr>
          <w:color w:val="000000" w:themeColor="text1"/>
          <w:sz w:val="28"/>
          <w:szCs w:val="28"/>
        </w:rPr>
        <w:t>. В случае подачи документов в А</w:t>
      </w:r>
      <w:r w:rsidR="003A2932" w:rsidRPr="00F17E21">
        <w:rPr>
          <w:color w:val="000000" w:themeColor="text1"/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F17E21" w:rsidRDefault="003F751A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</w:t>
      </w:r>
      <w:r w:rsidR="002E5528" w:rsidRPr="00F17E21">
        <w:rPr>
          <w:rFonts w:eastAsiaTheme="minorHAnsi"/>
          <w:color w:val="000000" w:themeColor="text1"/>
          <w:sz w:val="28"/>
          <w:szCs w:val="28"/>
          <w:lang w:eastAsia="en-US"/>
        </w:rPr>
        <w:t>аявителя или личность и полномочия законного представителя заявителя - в случае обращения физического лица;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ежность документов конкретному З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аявителю и виду обращения за </w:t>
      </w:r>
      <w:r w:rsidR="00894152" w:rsidRPr="00F17E21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кументов и реестр документов в А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дминистрацию: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17E21">
        <w:rPr>
          <w:color w:val="000000" w:themeColor="text1"/>
          <w:sz w:val="28"/>
          <w:szCs w:val="28"/>
        </w:rPr>
        <w:t>ГБУ ЛО «МФЦ»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17E21">
        <w:rPr>
          <w:color w:val="000000" w:themeColor="text1"/>
          <w:sz w:val="28"/>
          <w:szCs w:val="28"/>
        </w:rPr>
        <w:br/>
      </w:r>
      <w:r w:rsidRPr="00F17E21">
        <w:rPr>
          <w:color w:val="000000" w:themeColor="text1"/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</w:t>
      </w:r>
      <w:r>
        <w:rPr>
          <w:color w:val="000000" w:themeColor="text1"/>
          <w:sz w:val="28"/>
          <w:szCs w:val="28"/>
        </w:rPr>
        <w:t>ании З</w:t>
      </w:r>
      <w:r w:rsidRPr="00683550">
        <w:rPr>
          <w:color w:val="000000" w:themeColor="text1"/>
          <w:sz w:val="28"/>
          <w:szCs w:val="28"/>
        </w:rPr>
        <w:t>аявителем места получения ответа (результата предоставления муниципальной услуги) посредством</w:t>
      </w:r>
      <w:r>
        <w:rPr>
          <w:color w:val="000000" w:themeColor="text1"/>
          <w:sz w:val="28"/>
          <w:szCs w:val="28"/>
        </w:rPr>
        <w:t xml:space="preserve"> ГБУ ЛО «МФЦ» должностное лицо А</w:t>
      </w:r>
      <w:r w:rsidRPr="00683550">
        <w:rPr>
          <w:color w:val="000000" w:themeColor="text1"/>
          <w:sz w:val="28"/>
          <w:szCs w:val="28"/>
        </w:rPr>
        <w:t>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>Работник ГБУ ЛО «МФЦ», ответственный за вы</w:t>
      </w:r>
      <w:r>
        <w:rPr>
          <w:color w:val="000000" w:themeColor="text1"/>
          <w:sz w:val="28"/>
          <w:szCs w:val="28"/>
        </w:rPr>
        <w:t>дачу документов, полученных от А</w:t>
      </w:r>
      <w:r w:rsidRPr="00683550">
        <w:rPr>
          <w:color w:val="000000" w:themeColor="text1"/>
          <w:sz w:val="28"/>
          <w:szCs w:val="28"/>
        </w:rPr>
        <w:t>дминистрации по результатам рассмотрения представленных заявителем документов, не позднее дву</w:t>
      </w:r>
      <w:r>
        <w:rPr>
          <w:color w:val="000000" w:themeColor="text1"/>
          <w:sz w:val="28"/>
          <w:szCs w:val="28"/>
        </w:rPr>
        <w:t xml:space="preserve">х дней с даты их получения </w:t>
      </w:r>
      <w:r>
        <w:rPr>
          <w:color w:val="000000" w:themeColor="text1"/>
          <w:sz w:val="28"/>
          <w:szCs w:val="28"/>
        </w:rPr>
        <w:br/>
        <w:t>от Администрации сообщает З</w:t>
      </w:r>
      <w:r w:rsidRPr="00683550">
        <w:rPr>
          <w:color w:val="000000" w:themeColor="text1"/>
          <w:sz w:val="28"/>
          <w:szCs w:val="28"/>
        </w:rPr>
        <w:t xml:space="preserve">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4C73BE" w:rsidRPr="001D3ADA" w:rsidRDefault="00A776B8" w:rsidP="00A776B8">
      <w:pPr>
        <w:spacing w:after="200" w:line="276" w:lineRule="auto"/>
        <w:rPr>
          <w:b/>
          <w:bCs/>
          <w:color w:val="C0504D" w:themeColor="accent2"/>
        </w:rPr>
      </w:pPr>
      <w:r w:rsidRPr="00C45022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 </w:t>
      </w:r>
      <w:proofErr w:type="gramStart"/>
      <w:r w:rsidRPr="00C45022">
        <w:rPr>
          <w:sz w:val="28"/>
          <w:szCs w:val="28"/>
        </w:rPr>
        <w:t>нормативным</w:t>
      </w:r>
      <w:proofErr w:type="gramEnd"/>
      <w:r w:rsidRPr="00C45022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1D3ADA">
        <w:rPr>
          <w:b/>
          <w:bCs/>
          <w:color w:val="C0504D" w:themeColor="accent2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1D3ADA">
        <w:rPr>
          <w:rFonts w:ascii="Times New Roman" w:hAnsi="Times New Roman"/>
          <w:bCs/>
        </w:rPr>
        <w:t>1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 </w:t>
      </w:r>
    </w:p>
    <w:p w:rsidR="007E1811" w:rsidRPr="001D3ADA" w:rsidRDefault="00736C14" w:rsidP="00051424">
      <w:pPr>
        <w:widowControl w:val="0"/>
        <w:ind w:left="5664" w:firstLine="708"/>
        <w:jc w:val="center"/>
        <w:rPr>
          <w:b/>
          <w:bCs/>
        </w:rPr>
      </w:pPr>
      <w:r w:rsidRPr="001D3ADA">
        <w:rPr>
          <w:b/>
          <w:bCs/>
        </w:rPr>
        <w:t xml:space="preserve">В </w:t>
      </w:r>
      <w:r w:rsidR="007E1811" w:rsidRPr="001D3ADA">
        <w:rPr>
          <w:b/>
          <w:bCs/>
        </w:rPr>
        <w:t xml:space="preserve">межведомственную комиссию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по признанию помещения жилым помещением,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жилого помещения </w:t>
      </w:r>
      <w:r w:rsidR="00051424">
        <w:rPr>
          <w:b/>
          <w:bCs/>
        </w:rPr>
        <w:t xml:space="preserve"> </w:t>
      </w:r>
      <w:proofErr w:type="gramStart"/>
      <w:r w:rsidRPr="001D3ADA">
        <w:rPr>
          <w:b/>
          <w:bCs/>
        </w:rPr>
        <w:t>пригодным</w:t>
      </w:r>
      <w:proofErr w:type="gramEnd"/>
      <w:r w:rsidR="00051424">
        <w:rPr>
          <w:b/>
          <w:bCs/>
        </w:rPr>
        <w:tab/>
      </w:r>
      <w:r w:rsidRPr="001D3ADA">
        <w:rPr>
          <w:b/>
          <w:bCs/>
        </w:rPr>
        <w:t xml:space="preserve"> (непригодным) </w:t>
      </w:r>
    </w:p>
    <w:p w:rsidR="00051424" w:rsidRPr="001D3ADA" w:rsidRDefault="007E1811" w:rsidP="00051424">
      <w:pPr>
        <w:widowControl w:val="0"/>
        <w:ind w:left="4248"/>
        <w:jc w:val="right"/>
        <w:rPr>
          <w:b/>
          <w:bCs/>
        </w:rPr>
      </w:pPr>
      <w:r w:rsidRPr="001D3ADA">
        <w:rPr>
          <w:b/>
          <w:bCs/>
        </w:rPr>
        <w:t>для проживания гр</w:t>
      </w:r>
      <w:r w:rsidR="00051424">
        <w:rPr>
          <w:b/>
          <w:bCs/>
        </w:rPr>
        <w:t xml:space="preserve">аждан, а также многоквартирного </w:t>
      </w:r>
      <w:r w:rsidRPr="001D3ADA">
        <w:rPr>
          <w:b/>
          <w:bCs/>
        </w:rPr>
        <w:t>дома</w:t>
      </w:r>
      <w:r w:rsidR="00051424" w:rsidRPr="00051424">
        <w:rPr>
          <w:b/>
          <w:bCs/>
        </w:rPr>
        <w:t xml:space="preserve"> </w:t>
      </w:r>
      <w:r w:rsidR="00051424" w:rsidRPr="001D3ADA">
        <w:rPr>
          <w:b/>
          <w:bCs/>
        </w:rPr>
        <w:t>аварийным и подлежащим сносу или реконструкции (далее – комиссия)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3ADA">
        <w:rPr>
          <w:b/>
          <w:bCs/>
        </w:rPr>
        <w:t>администрации муниципального образования</w:t>
      </w:r>
      <w:r w:rsidR="00017742">
        <w:rPr>
          <w:b/>
          <w:bCs/>
        </w:rPr>
        <w:t xml:space="preserve"> </w:t>
      </w:r>
      <w:proofErr w:type="spellStart"/>
      <w:r w:rsidR="00017742">
        <w:rPr>
          <w:b/>
          <w:bCs/>
        </w:rPr>
        <w:t>Сланцевского</w:t>
      </w:r>
      <w:proofErr w:type="spellEnd"/>
      <w:r w:rsidR="00017742">
        <w:rPr>
          <w:b/>
          <w:bCs/>
        </w:rPr>
        <w:t xml:space="preserve"> муниципального</w:t>
      </w:r>
      <w:r>
        <w:rPr>
          <w:b/>
          <w:bCs/>
        </w:rPr>
        <w:t xml:space="preserve"> район</w:t>
      </w:r>
      <w:r w:rsidR="00017742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Ленинграской</w:t>
      </w:r>
      <w:proofErr w:type="spellEnd"/>
      <w:r>
        <w:rPr>
          <w:b/>
          <w:bCs/>
        </w:rPr>
        <w:t xml:space="preserve"> области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 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(указать статус заявителя) 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4D1952" w:rsidRPr="00017742" w:rsidRDefault="00736C14" w:rsidP="00736C14">
      <w:pPr>
        <w:widowControl w:val="0"/>
        <w:jc w:val="right"/>
        <w:rPr>
          <w:sz w:val="16"/>
          <w:szCs w:val="16"/>
        </w:rPr>
      </w:pPr>
      <w:proofErr w:type="gramStart"/>
      <w:r w:rsidRPr="00017742">
        <w:rPr>
          <w:sz w:val="16"/>
          <w:szCs w:val="16"/>
        </w:rPr>
        <w:t xml:space="preserve">(фамилия, имя, отчество гражданина, наименование, </w:t>
      </w:r>
      <w:proofErr w:type="gramEnd"/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адрес места нахождения юридического лица)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 xml:space="preserve">(адрес </w:t>
      </w:r>
      <w:r w:rsidR="004D1952" w:rsidRPr="00017742">
        <w:rPr>
          <w:sz w:val="16"/>
          <w:szCs w:val="16"/>
        </w:rPr>
        <w:t>места жительства/нахождения</w:t>
      </w:r>
      <w:r w:rsidRPr="00017742">
        <w:rPr>
          <w:sz w:val="16"/>
          <w:szCs w:val="16"/>
        </w:rPr>
        <w:t>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(контактный телефон)</w:t>
      </w:r>
    </w:p>
    <w:p w:rsidR="001B0E73" w:rsidRPr="001D3ADA" w:rsidRDefault="001B0E73" w:rsidP="00736C14">
      <w:pPr>
        <w:widowControl w:val="0"/>
        <w:jc w:val="right"/>
        <w:rPr>
          <w:b/>
          <w:bCs/>
        </w:rPr>
      </w:pPr>
    </w:p>
    <w:p w:rsidR="007E1811" w:rsidRPr="001D3ADA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1D3ADA" w:rsidRDefault="00736C14" w:rsidP="00736C14">
      <w:pPr>
        <w:widowControl w:val="0"/>
        <w:jc w:val="center"/>
        <w:rPr>
          <w:b/>
          <w:bCs/>
        </w:rPr>
      </w:pPr>
      <w:r w:rsidRPr="001D3ADA">
        <w:rPr>
          <w:b/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 xml:space="preserve">№ 47, </w:t>
      </w:r>
      <w:r w:rsidR="00944896">
        <w:t xml:space="preserve"> </w:t>
      </w:r>
      <w:r w:rsidRPr="001D3ADA">
        <w:t>и признать его _____________________________________________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widowControl w:val="0"/>
        <w:pBdr>
          <w:bottom w:val="single" w:sz="12" w:space="1" w:color="auto"/>
        </w:pBdr>
      </w:pPr>
    </w:p>
    <w:p w:rsidR="00A776B8" w:rsidRPr="00683550" w:rsidRDefault="00A776B8" w:rsidP="00A776B8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776B8" w:rsidRPr="00683550" w:rsidRDefault="00A776B8" w:rsidP="00A776B8">
      <w:pPr>
        <w:pStyle w:val="af4"/>
        <w:widowControl w:val="0"/>
      </w:pPr>
    </w:p>
    <w:p w:rsidR="00A776B8" w:rsidRPr="00683550" w:rsidRDefault="00A776B8" w:rsidP="00A776B8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813AE" w:rsidRPr="00D8563E" w:rsidRDefault="00A776B8" w:rsidP="00D8563E">
      <w:pPr>
        <w:widowControl w:val="0"/>
        <w:rPr>
          <w:sz w:val="20"/>
          <w:szCs w:val="20"/>
        </w:rPr>
        <w:sectPr w:rsidR="005813AE" w:rsidRPr="00D8563E" w:rsidSect="00B55AE4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</w:t>
      </w:r>
      <w:r w:rsidRPr="00A776B8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        </w:t>
      </w:r>
      <w:r>
        <w:rPr>
          <w:sz w:val="20"/>
          <w:szCs w:val="20"/>
        </w:rPr>
        <w:t xml:space="preserve">               </w:t>
      </w:r>
      <w:r w:rsidRPr="00A776B8">
        <w:rPr>
          <w:sz w:val="20"/>
          <w:szCs w:val="20"/>
        </w:rPr>
        <w:t>(подпись)</w:t>
      </w:r>
    </w:p>
    <w:p w:rsidR="00736C14" w:rsidRPr="001D3ADA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Приложение</w:t>
      </w:r>
      <w:r w:rsidR="00A776B8">
        <w:rPr>
          <w:rFonts w:ascii="Times New Roman" w:hAnsi="Times New Roman"/>
          <w:bCs/>
        </w:rPr>
        <w:t xml:space="preserve"> </w:t>
      </w:r>
      <w:r w:rsidR="00D8563E">
        <w:rPr>
          <w:rFonts w:ascii="Times New Roman" w:hAnsi="Times New Roman"/>
          <w:bCs/>
        </w:rPr>
        <w:t>2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1D3ADA" w:rsidRDefault="007A34D5" w:rsidP="007A34D5">
      <w:pPr>
        <w:jc w:val="right"/>
        <w:rPr>
          <w:bCs/>
        </w:rPr>
      </w:pPr>
      <w:r w:rsidRPr="001D3ADA">
        <w:rPr>
          <w:bCs/>
        </w:rPr>
        <w:t>(форма)</w:t>
      </w:r>
    </w:p>
    <w:p w:rsidR="007A34D5" w:rsidRPr="001D3ADA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1D3ADA">
        <w:rPr>
          <w:b/>
          <w:bCs/>
          <w:sz w:val="26"/>
          <w:szCs w:val="26"/>
        </w:rPr>
        <w:t>ЗАКЛЮЧЕНИЕ</w:t>
      </w:r>
    </w:p>
    <w:p w:rsidR="007A34D5" w:rsidRPr="001D3ADA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1D3AD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D3AD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1D3ADA">
        <w:rPr>
          <w:sz w:val="26"/>
          <w:szCs w:val="26"/>
        </w:rPr>
        <w:t xml:space="preserve">, многоквартирного дома </w:t>
      </w:r>
      <w:r w:rsidRPr="001D3ADA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5025AF">
              <w:rPr>
                <w:sz w:val="18"/>
                <w:szCs w:val="18"/>
              </w:rPr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  <w:r w:rsidRPr="005025AF">
        <w:rPr>
          <w:spacing w:val="-2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5025AF" w:rsidRDefault="007A34D5" w:rsidP="007A34D5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 xml:space="preserve">(кем назначена, наименование федерального органа </w:t>
      </w:r>
      <w:proofErr w:type="gramEnd"/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,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5025AF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5025AF">
        <w:rPr>
          <w:sz w:val="20"/>
          <w:szCs w:val="20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5025AF" w:rsidRDefault="007A34D5" w:rsidP="007A34D5">
      <w:pPr>
        <w:pBdr>
          <w:top w:val="single" w:sz="4" w:space="1" w:color="auto"/>
        </w:pBdr>
        <w:ind w:left="2069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5025AF" w:rsidRDefault="007A34D5" w:rsidP="007A34D5">
      <w:pPr>
        <w:pBdr>
          <w:top w:val="single" w:sz="4" w:space="1" w:color="auto"/>
        </w:pBdr>
        <w:ind w:left="4054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5025AF" w:rsidRDefault="007A34D5" w:rsidP="007A34D5">
      <w:pPr>
        <w:pBdr>
          <w:top w:val="single" w:sz="4" w:space="1" w:color="auto"/>
        </w:pBdr>
        <w:ind w:left="4576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(приводится перечень документов)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>приняла заключение</w:t>
      </w:r>
      <w:r w:rsidR="00C75F6C">
        <w:t xml:space="preserve"> </w:t>
      </w:r>
      <w:r w:rsidRPr="001D3ADA">
        <w:t xml:space="preserve"> о  </w:t>
      </w:r>
    </w:p>
    <w:p w:rsidR="007A34D5" w:rsidRPr="005025AF" w:rsidRDefault="007A34D5" w:rsidP="007A34D5">
      <w:pPr>
        <w:pBdr>
          <w:top w:val="single" w:sz="4" w:space="1" w:color="auto"/>
        </w:pBdr>
        <w:ind w:left="2410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обоснование принятого межведомственной комиссией заключения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об оценке соответствия помещения (многоквартирного дома) требованиям, установленным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.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lastRenderedPageBreak/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5025AF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>
      <w:pPr>
        <w:spacing w:after="200" w:line="276" w:lineRule="auto"/>
        <w:rPr>
          <w:b/>
          <w:sz w:val="16"/>
          <w:szCs w:val="16"/>
        </w:rPr>
      </w:pPr>
      <w:r w:rsidRPr="005025AF">
        <w:rPr>
          <w:b/>
          <w:sz w:val="16"/>
          <w:szCs w:val="16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 w:rsidR="00D8563E">
        <w:rPr>
          <w:rFonts w:ascii="Times New Roman" w:hAnsi="Times New Roman"/>
        </w:rPr>
        <w:t>3</w:t>
      </w:r>
    </w:p>
    <w:p w:rsidR="007A34D5" w:rsidRPr="001D3ADA" w:rsidRDefault="007A34D5" w:rsidP="001D3ADA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C75F6C">
        <w:rPr>
          <w:sz w:val="28"/>
          <w:szCs w:val="28"/>
        </w:rPr>
        <w:t>В</w:t>
      </w:r>
      <w:r w:rsidRPr="00C75F6C">
        <w:rPr>
          <w:bCs/>
          <w:sz w:val="28"/>
          <w:szCs w:val="28"/>
        </w:rPr>
        <w:t xml:space="preserve"> администрацию</w:t>
      </w: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5F6C">
        <w:rPr>
          <w:bCs/>
          <w:sz w:val="28"/>
          <w:szCs w:val="28"/>
        </w:rPr>
        <w:t>муниципального образования</w:t>
      </w:r>
    </w:p>
    <w:p w:rsidR="00736C14" w:rsidRPr="00C75F6C" w:rsidRDefault="00C75F6C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8"/>
          <w:szCs w:val="28"/>
        </w:rPr>
      </w:pPr>
      <w:proofErr w:type="spellStart"/>
      <w:r w:rsidRPr="00C75F6C">
        <w:rPr>
          <w:sz w:val="28"/>
          <w:szCs w:val="28"/>
        </w:rPr>
        <w:t>Сланцевский</w:t>
      </w:r>
      <w:proofErr w:type="spellEnd"/>
      <w:r w:rsidRPr="00C75F6C">
        <w:rPr>
          <w:sz w:val="28"/>
          <w:szCs w:val="28"/>
        </w:rPr>
        <w:t xml:space="preserve"> муниципальный район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C558A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3" w:rsidRDefault="00D707B3">
      <w:r>
        <w:separator/>
      </w:r>
    </w:p>
  </w:endnote>
  <w:endnote w:type="continuationSeparator" w:id="0">
    <w:p w:rsidR="00D707B3" w:rsidRDefault="00D7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D96BFF" w:rsidRDefault="00435606">
        <w:pPr>
          <w:pStyle w:val="a9"/>
          <w:jc w:val="center"/>
        </w:pPr>
        <w:fldSimple w:instr="PAGE   \* MERGEFORMAT">
          <w:r w:rsidR="00C558A9">
            <w:rPr>
              <w:noProof/>
            </w:rPr>
            <w:t>30</w:t>
          </w:r>
        </w:fldSimple>
      </w:p>
    </w:sdtContent>
  </w:sdt>
  <w:p w:rsidR="00D96BFF" w:rsidRDefault="00D96B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3" w:rsidRDefault="00D707B3">
      <w:r>
        <w:separator/>
      </w:r>
    </w:p>
  </w:footnote>
  <w:footnote w:type="continuationSeparator" w:id="0">
    <w:p w:rsidR="00D707B3" w:rsidRDefault="00D7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FF" w:rsidRDefault="004356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6B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6BFF">
      <w:rPr>
        <w:rStyle w:val="ad"/>
        <w:noProof/>
      </w:rPr>
      <w:t>2</w:t>
    </w:r>
    <w:r>
      <w:rPr>
        <w:rStyle w:val="ad"/>
      </w:rPr>
      <w:fldChar w:fldCharType="end"/>
    </w:r>
  </w:p>
  <w:p w:rsidR="00D96BFF" w:rsidRDefault="00D96BFF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FF" w:rsidRDefault="00D96BF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4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424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962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600"/>
    <w:rsid w:val="00103794"/>
    <w:rsid w:val="0010395F"/>
    <w:rsid w:val="001039AE"/>
    <w:rsid w:val="00103B09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50B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458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415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1F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69F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4EC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4F68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EF7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4F0F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1A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606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7E9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7E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290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6E06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5AF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B9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8A7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984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90F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1B1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3F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5F33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6E9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5C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780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DAC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58A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4D6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66A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016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896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87D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6A74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68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4FBF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3D87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6B8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B5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615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AF1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25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23E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22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58A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6C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496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159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570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07B3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63E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BFF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4F8B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A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33D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A19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845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2E4C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6EE9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Абзац списка1"/>
    <w:basedOn w:val="a"/>
    <w:rsid w:val="00512B9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-mo.ru/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an-mo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1B7D-8FBE-4EB7-A12E-FDAD2B9E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30</Pages>
  <Words>11190</Words>
  <Characters>63788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org444</cp:lastModifiedBy>
  <cp:revision>50</cp:revision>
  <cp:lastPrinted>2018-12-19T05:58:00Z</cp:lastPrinted>
  <dcterms:created xsi:type="dcterms:W3CDTF">2022-02-18T08:26:00Z</dcterms:created>
  <dcterms:modified xsi:type="dcterms:W3CDTF">2022-07-04T13:53:00Z</dcterms:modified>
</cp:coreProperties>
</file>