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670"/>
        <w:gridCol w:w="2449"/>
        <w:gridCol w:w="1417"/>
      </w:tblGrid>
      <w:tr w:rsidR="008A45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5CA" w:rsidRDefault="00624AA3">
            <w:pPr>
              <w:pStyle w:val="Standard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5CA" w:rsidRDefault="00624AA3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8A45CA" w:rsidRDefault="00624AA3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8A45CA" w:rsidRDefault="008A45C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8A45CA" w:rsidRDefault="00624AA3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8A45CA" w:rsidRDefault="008A45C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8A45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A45CA" w:rsidRDefault="00624AA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311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A45CA" w:rsidRDefault="008A45CA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A45CA" w:rsidRDefault="00624AA3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A45CA" w:rsidRDefault="00624AA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881-п</w:t>
            </w:r>
          </w:p>
        </w:tc>
      </w:tr>
      <w:tr w:rsidR="008A45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5CA" w:rsidRDefault="00624AA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 </w:t>
            </w:r>
            <w:r>
              <w:rPr>
                <w:szCs w:val="28"/>
              </w:rPr>
              <w:t>администрации муниципального образования Сланцевский муниципальный район  Ленинградской области  от 24.04.2015 № 600-п</w:t>
            </w:r>
          </w:p>
        </w:tc>
        <w:tc>
          <w:tcPr>
            <w:tcW w:w="38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5CA" w:rsidRDefault="008A45CA">
            <w:pPr>
              <w:pStyle w:val="TableContents"/>
              <w:snapToGrid w:val="0"/>
            </w:pPr>
          </w:p>
        </w:tc>
      </w:tr>
    </w:tbl>
    <w:p w:rsidR="008A45CA" w:rsidRDefault="00624AA3">
      <w:pPr>
        <w:pStyle w:val="Textbody"/>
        <w:rPr>
          <w:szCs w:val="28"/>
        </w:rPr>
      </w:pPr>
      <w:r>
        <w:rPr>
          <w:szCs w:val="28"/>
        </w:rPr>
        <w:t xml:space="preserve">В соответствии с распоряжением  Правительства Ленинградской области от 28.02.2019 № 118-р  «О внесении изменений в распоряжение </w:t>
      </w:r>
      <w:r>
        <w:rPr>
          <w:szCs w:val="28"/>
        </w:rPr>
        <w:t xml:space="preserve">Правительства Ленинградской области от 25.07.2008  № 318-р «О мерах по противодействию незаконному обороту наркотических средств, психотропных веществ и их прекурсоров на территории Ленинградской области», администрация Сланцев-ского муниципального района </w:t>
      </w:r>
      <w:r>
        <w:rPr>
          <w:szCs w:val="28"/>
        </w:rPr>
        <w:t xml:space="preserve">   п о с т а н о в л я е т:</w:t>
      </w:r>
    </w:p>
    <w:p w:rsidR="008A45CA" w:rsidRDefault="00624AA3">
      <w:pPr>
        <w:pStyle w:val="Textbody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Сланцевский муниципальный район Ленинградской области от 24.04.2015                № 600-п «Об образовании антинаркотической комиссии на территории Сланцевского </w:t>
      </w:r>
      <w:r>
        <w:rPr>
          <w:szCs w:val="28"/>
        </w:rPr>
        <w:t xml:space="preserve">муниципального района» следующие изменения:  </w:t>
      </w:r>
    </w:p>
    <w:p w:rsidR="008A45CA" w:rsidRDefault="00624AA3">
      <w:pPr>
        <w:pStyle w:val="Textbody"/>
        <w:rPr>
          <w:szCs w:val="28"/>
        </w:rPr>
      </w:pPr>
      <w:r>
        <w:rPr>
          <w:szCs w:val="28"/>
        </w:rPr>
        <w:t>В приложении 3 постановления:</w:t>
      </w:r>
    </w:p>
    <w:p w:rsidR="008A45CA" w:rsidRDefault="00624AA3">
      <w:pPr>
        <w:pStyle w:val="Textbody"/>
        <w:rPr>
          <w:szCs w:val="28"/>
        </w:rPr>
      </w:pPr>
      <w:r>
        <w:rPr>
          <w:szCs w:val="28"/>
        </w:rPr>
        <w:t>1.1. Пункт 2.3. изложить в следующей редакции:</w:t>
      </w:r>
    </w:p>
    <w:p w:rsidR="008A45CA" w:rsidRDefault="00624AA3">
      <w:pPr>
        <w:pStyle w:val="Textbody"/>
        <w:rPr>
          <w:szCs w:val="28"/>
        </w:rPr>
      </w:pPr>
      <w:r>
        <w:rPr>
          <w:szCs w:val="28"/>
        </w:rPr>
        <w:t>«2.3. Заместителем председателя Комиссии назначается заместитель главы администрации Сланцевского муниципального района, курирующий д</w:t>
      </w:r>
      <w:r>
        <w:rPr>
          <w:szCs w:val="28"/>
        </w:rPr>
        <w:t>анное направление деятельности, и в отсутствие председателя Комиссии ведет заседания Комиссии, подписывает протоколы заседаний Комиссии, дает поручения в пределах своей компетенции, представляет Комиссию во взаимоотношениях с территориальными органами феде</w:t>
      </w:r>
      <w:r>
        <w:rPr>
          <w:szCs w:val="28"/>
        </w:rPr>
        <w:t>ральных органов исполнительной власти, органами исполнительной власти Ленинградской области,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информации».</w:t>
      </w:r>
    </w:p>
    <w:p w:rsidR="008A45CA" w:rsidRDefault="00624AA3">
      <w:pPr>
        <w:pStyle w:val="Textbody"/>
        <w:rPr>
          <w:szCs w:val="28"/>
        </w:rPr>
      </w:pPr>
      <w:r>
        <w:rPr>
          <w:szCs w:val="28"/>
        </w:rPr>
        <w:t>1.2. Абзац 10 пун</w:t>
      </w:r>
      <w:r>
        <w:rPr>
          <w:szCs w:val="28"/>
        </w:rPr>
        <w:t>кта 5.4. признать  утратившим силу.</w:t>
      </w:r>
    </w:p>
    <w:p w:rsidR="008A45CA" w:rsidRDefault="00624AA3">
      <w:pPr>
        <w:pStyle w:val="Textbody"/>
        <w:rPr>
          <w:szCs w:val="28"/>
        </w:rPr>
      </w:pPr>
      <w:r>
        <w:rPr>
          <w:szCs w:val="28"/>
        </w:rPr>
        <w:t>2. Контроль за исполнением постановления оставляю за собой.</w:t>
      </w:r>
    </w:p>
    <w:p w:rsidR="008A45CA" w:rsidRDefault="008A45CA">
      <w:pPr>
        <w:pStyle w:val="Textbody"/>
        <w:ind w:firstLine="640"/>
        <w:rPr>
          <w:szCs w:val="28"/>
        </w:rPr>
      </w:pPr>
    </w:p>
    <w:p w:rsidR="008A45CA" w:rsidRDefault="008A45CA">
      <w:pPr>
        <w:pStyle w:val="Textbody"/>
        <w:ind w:firstLine="0"/>
        <w:rPr>
          <w:szCs w:val="28"/>
        </w:rPr>
      </w:pPr>
    </w:p>
    <w:p w:rsidR="008A45CA" w:rsidRDefault="00624AA3">
      <w:pPr>
        <w:pStyle w:val="Textbody"/>
        <w:ind w:firstLine="0"/>
        <w:rPr>
          <w:szCs w:val="28"/>
        </w:rPr>
      </w:pPr>
      <w:r>
        <w:rPr>
          <w:szCs w:val="28"/>
        </w:rPr>
        <w:t>И.о. главы администрации</w:t>
      </w:r>
    </w:p>
    <w:p w:rsidR="008A45CA" w:rsidRDefault="00624AA3">
      <w:pPr>
        <w:pStyle w:val="Textbody"/>
        <w:ind w:firstLine="0"/>
        <w:rPr>
          <w:szCs w:val="28"/>
        </w:rPr>
      </w:pPr>
      <w:r>
        <w:rPr>
          <w:szCs w:val="28"/>
        </w:rPr>
        <w:t>муниципального образования                                                               М.Б. Чистова</w:t>
      </w:r>
    </w:p>
    <w:sectPr w:rsidR="008A45CA">
      <w:footerReference w:type="even" r:id="rId8"/>
      <w:footerReference w:type="default" r:id="rId9"/>
      <w:pgSz w:w="11906" w:h="16838"/>
      <w:pgMar w:top="567" w:right="567" w:bottom="528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A3" w:rsidRDefault="00624AA3">
      <w:pPr>
        <w:rPr>
          <w:rFonts w:hint="eastAsia"/>
        </w:rPr>
      </w:pPr>
      <w:r>
        <w:separator/>
      </w:r>
    </w:p>
  </w:endnote>
  <w:endnote w:type="continuationSeparator" w:id="0">
    <w:p w:rsidR="00624AA3" w:rsidRDefault="00624A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0E" w:rsidRDefault="00624AA3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0E" w:rsidRDefault="00624AA3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A3" w:rsidRDefault="00624A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4AA3" w:rsidRDefault="00624A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173E"/>
    <w:multiLevelType w:val="multilevel"/>
    <w:tmpl w:val="A8FE9206"/>
    <w:styleLink w:val="WW8Num2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7E303A16"/>
    <w:multiLevelType w:val="multilevel"/>
    <w:tmpl w:val="3ED60ECE"/>
    <w:styleLink w:val="WW8Num1"/>
    <w:lvl w:ilvl="0">
      <w:start w:val="1"/>
      <w:numFmt w:val="none"/>
      <w:pStyle w:val="3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45CA"/>
    <w:rsid w:val="00196849"/>
    <w:rsid w:val="00624AA3"/>
    <w:rsid w:val="008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1B202-B1F7-4D59-AA52-428BF43A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numPr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2"/>
      </w:numPr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Алёна Викторовна</dc:creator>
  <cp:lastModifiedBy>Алёна Викторовна</cp:lastModifiedBy>
  <cp:revision>2</cp:revision>
  <cp:lastPrinted>2018-10-11T09:27:00Z</cp:lastPrinted>
  <dcterms:created xsi:type="dcterms:W3CDTF">2019-09-11T11:55:00Z</dcterms:created>
  <dcterms:modified xsi:type="dcterms:W3CDTF">2019-09-11T11:55:00Z</dcterms:modified>
</cp:coreProperties>
</file>