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360" w:leader="none"/>
          <w:tab w:val="left" w:pos="708" w:leader="none"/>
        </w:tabs>
        <w:ind w:left="-144" w:right="-766" w:hanging="0"/>
        <w:jc w:val="center"/>
        <w:rPr>
          <w:rFonts w:ascii="Times New Roman" w:hAnsi="Times New Roman"/>
        </w:rPr>
      </w:pPr>
      <w:r>
        <w:rPr>
          <w:rFonts w:ascii="Times New Roman" w:hAnsi="Times New Roman"/>
          <w:b/>
          <w:bCs/>
          <w:sz w:val="24"/>
          <w:szCs w:val="24"/>
        </w:rPr>
        <w:t>СОВЕТ ДЕПУТАТОВ</w:t>
      </w:r>
    </w:p>
    <w:p>
      <w:pPr>
        <w:pStyle w:val="Normal"/>
        <w:spacing w:before="0" w:after="0"/>
        <w:ind w:left="357" w:right="-765" w:hanging="0"/>
        <w:rPr>
          <w:rFonts w:ascii="Times New Roman" w:hAnsi="Times New Roman"/>
        </w:rPr>
      </w:pPr>
      <w:r>
        <w:rPr>
          <w:rFonts w:cs="Times New Roman" w:ascii="Times New Roman" w:hAnsi="Times New Roman"/>
          <w:b/>
          <w:sz w:val="28"/>
        </w:rPr>
        <w:t xml:space="preserve">        </w:t>
      </w:r>
      <w:r>
        <w:rPr>
          <w:rFonts w:cs="Times New Roman" w:ascii="Times New Roman" w:hAnsi="Times New Roman"/>
          <w:b/>
          <w:sz w:val="28"/>
        </w:rPr>
        <w:t>муниципального образования Сланцевское городское поселение</w:t>
      </w:r>
    </w:p>
    <w:p>
      <w:pPr>
        <w:pStyle w:val="Normal"/>
        <w:spacing w:before="0" w:after="0"/>
        <w:ind w:left="357" w:right="-765" w:hanging="0"/>
        <w:rPr>
          <w:rFonts w:ascii="Times New Roman" w:hAnsi="Times New Roman"/>
        </w:rPr>
      </w:pPr>
      <w:r>
        <w:rPr>
          <w:rFonts w:cs="Times New Roman" w:ascii="Times New Roman" w:hAnsi="Times New Roman"/>
          <w:b/>
          <w:sz w:val="28"/>
        </w:rPr>
        <w:t xml:space="preserve">        </w:t>
      </w:r>
      <w:r>
        <w:rPr>
          <w:rFonts w:cs="Times New Roman" w:ascii="Times New Roman" w:hAnsi="Times New Roman"/>
          <w:b/>
          <w:sz w:val="28"/>
        </w:rPr>
        <w:t>Сланцевского муниципального района Ленинградской области</w:t>
      </w:r>
    </w:p>
    <w:p>
      <w:pPr>
        <w:pStyle w:val="1"/>
        <w:spacing w:before="0" w:after="0"/>
        <w:ind w:firstLine="709"/>
        <w:jc w:val="center"/>
        <w:rPr>
          <w:rFonts w:ascii="Times New Roman" w:hAnsi="Times New Roman"/>
          <w:sz w:val="28"/>
          <w:szCs w:val="28"/>
        </w:rPr>
      </w:pPr>
      <w:r>
        <w:rPr>
          <w:rFonts w:ascii="Times New Roman" w:hAnsi="Times New Roman"/>
          <w:b/>
          <w:bCs/>
          <w:color w:val="000000"/>
          <w:sz w:val="28"/>
          <w:szCs w:val="28"/>
        </w:rPr>
        <w:t>Р Е Ш Е Н И Е</w:t>
      </w:r>
    </w:p>
    <w:p>
      <w:pPr>
        <w:pStyle w:val="NormalWeb"/>
        <w:spacing w:before="0" w:after="0"/>
        <w:jc w:val="right"/>
        <w:rPr>
          <w:rFonts w:ascii="Times New Roman" w:hAnsi="Times New Roman"/>
          <w:sz w:val="28"/>
          <w:szCs w:val="28"/>
        </w:rPr>
      </w:pPr>
      <w:r>
        <w:rPr>
          <w:rFonts w:ascii="Times New Roman" w:hAnsi="Times New Roman"/>
          <w:sz w:val="28"/>
          <w:szCs w:val="28"/>
        </w:rPr>
      </w:r>
    </w:p>
    <w:p>
      <w:pPr>
        <w:pStyle w:val="NormalWeb"/>
        <w:spacing w:before="0" w:after="0"/>
        <w:jc w:val="right"/>
        <w:rPr>
          <w:sz w:val="28"/>
          <w:szCs w:val="28"/>
        </w:rPr>
      </w:pPr>
      <w:r>
        <w:rPr>
          <w:sz w:val="28"/>
          <w:szCs w:val="28"/>
        </w:rPr>
      </w:r>
    </w:p>
    <w:p>
      <w:pPr>
        <w:pStyle w:val="NormalWeb"/>
        <w:spacing w:before="0" w:after="0"/>
        <w:jc w:val="both"/>
        <w:rPr>
          <w:sz w:val="28"/>
          <w:szCs w:val="28"/>
        </w:rPr>
      </w:pPr>
      <w:r>
        <w:rPr>
          <w:sz w:val="28"/>
          <w:szCs w:val="28"/>
        </w:rPr>
        <w:t xml:space="preserve">       </w:t>
      </w:r>
      <w:r>
        <w:rPr>
          <w:b/>
          <w:bCs/>
          <w:sz w:val="28"/>
          <w:szCs w:val="28"/>
        </w:rPr>
        <w:t xml:space="preserve"> </w:t>
      </w:r>
      <w:r>
        <w:rPr>
          <w:b/>
          <w:bCs/>
          <w:sz w:val="28"/>
          <w:szCs w:val="28"/>
        </w:rPr>
        <w:t>20.04.2021                  107-гсд</w:t>
      </w:r>
    </w:p>
    <w:p>
      <w:pPr>
        <w:pStyle w:val="NormalWeb"/>
        <w:spacing w:before="0" w:after="0"/>
        <w:jc w:val="both"/>
        <w:rPr>
          <w:sz w:val="28"/>
          <w:szCs w:val="28"/>
        </w:rPr>
      </w:pPr>
      <w:r>
        <w:rPr>
          <w:sz w:val="28"/>
          <w:szCs w:val="28"/>
        </w:rPr>
      </w:r>
    </w:p>
    <w:p>
      <w:pPr>
        <w:pStyle w:val="NormalWeb"/>
        <w:spacing w:before="0" w:after="0"/>
        <w:jc w:val="right"/>
        <w:rPr>
          <w:sz w:val="28"/>
          <w:szCs w:val="28"/>
        </w:rPr>
      </w:pPr>
      <w:r>
        <w:rPr>
          <w:sz w:val="28"/>
          <w:szCs w:val="28"/>
        </w:rPr>
      </w:r>
    </w:p>
    <w:p>
      <w:pPr>
        <w:pStyle w:val="NormalWeb"/>
        <w:spacing w:before="0" w:after="0"/>
        <w:jc w:val="right"/>
        <w:rPr/>
      </w:pPr>
      <w:r>
        <w:rPr/>
      </w:r>
    </w:p>
    <w:p>
      <w:pPr>
        <w:pStyle w:val="NormalWeb"/>
        <w:spacing w:before="0" w:after="0"/>
        <w:jc w:val="center"/>
        <w:rPr/>
      </w:pPr>
      <w:r>
        <w:rPr>
          <w:b/>
          <w:bCs/>
          <w:sz w:val="28"/>
          <w:szCs w:val="28"/>
          <w:lang w:val="de-DE"/>
        </w:rPr>
        <w:t>О рассмотрении проекта решения совета депутатов «Об утверждении отчета об исполнении бюджета муниципального образования Сланцевское городское поселение Сланцевского муниципального района Ленинградской области за 2020 год», назначении публичных слушаний, образовании комиссии по рассмотрению поступивших предложений</w:t>
      </w:r>
    </w:p>
    <w:p>
      <w:pPr>
        <w:pStyle w:val="NormalWeb"/>
        <w:spacing w:before="0" w:after="0"/>
        <w:jc w:val="both"/>
        <w:rPr>
          <w:sz w:val="28"/>
          <w:szCs w:val="28"/>
          <w:lang w:val="de-DE"/>
        </w:rPr>
      </w:pPr>
      <w:r>
        <w:rPr>
          <w:sz w:val="28"/>
          <w:szCs w:val="28"/>
          <w:lang w:val="de-DE"/>
        </w:rPr>
      </w:r>
    </w:p>
    <w:p>
      <w:pPr>
        <w:pStyle w:val="NormalWeb"/>
        <w:spacing w:before="0" w:after="0"/>
        <w:ind w:left="0" w:right="0" w:firstLine="720"/>
        <w:jc w:val="both"/>
        <w:rPr/>
      </w:pPr>
      <w:r>
        <w:rPr>
          <w:sz w:val="28"/>
          <w:szCs w:val="28"/>
          <w:lang w:val="de-DE"/>
        </w:rPr>
        <w:t xml:space="preserve">В соответствии со статьями 28 и 44 Федерального закона от 06.10.2003 № 131-ФЗ «Об общих принципах организации местного самоуправления в Российской </w:t>
      </w:r>
      <w:r>
        <w:rPr>
          <w:sz w:val="28"/>
          <w:szCs w:val="28"/>
        </w:rPr>
        <w:t>Ф</w:t>
      </w:r>
      <w:r>
        <w:rPr>
          <w:sz w:val="28"/>
          <w:szCs w:val="28"/>
          <w:lang w:val="de-DE"/>
        </w:rPr>
        <w:t>едерации» (с последующими изменениями и дополнениями), ст. 3</w:t>
      </w:r>
      <w:r>
        <w:rPr>
          <w:sz w:val="28"/>
          <w:szCs w:val="28"/>
        </w:rPr>
        <w:t>8</w:t>
      </w:r>
      <w:r>
        <w:rPr>
          <w:sz w:val="28"/>
          <w:szCs w:val="28"/>
          <w:lang w:val="de-DE"/>
        </w:rPr>
        <w:t xml:space="preserve"> Устава Сланцевского городского поселения, Положением о бюджетном процессе муниципального образования Сланцевское городское поселение Сланцевского муниципального района Ленинградской области, утвержденным решением </w:t>
      </w:r>
      <w:r>
        <w:rPr>
          <w:sz w:val="28"/>
          <w:szCs w:val="28"/>
        </w:rPr>
        <w:t>с</w:t>
      </w:r>
      <w:r>
        <w:rPr>
          <w:sz w:val="28"/>
          <w:szCs w:val="28"/>
          <w:lang w:val="de-DE"/>
        </w:rPr>
        <w:t xml:space="preserve">овета депутатов от 24.06.2008 № 380-гсд (с дополнениями и изменениями), совет депутатов Сланцевского городского поселения </w:t>
      </w:r>
      <w:r>
        <w:rPr>
          <w:b/>
          <w:bCs/>
          <w:sz w:val="28"/>
          <w:szCs w:val="28"/>
          <w:lang w:val="de-DE"/>
        </w:rPr>
        <w:t>РЕШИЛ:</w:t>
      </w:r>
    </w:p>
    <w:p>
      <w:pPr>
        <w:pStyle w:val="NormalWeb"/>
        <w:spacing w:before="0" w:after="0"/>
        <w:ind w:left="0" w:right="0" w:firstLine="720"/>
        <w:jc w:val="both"/>
        <w:rPr/>
      </w:pPr>
      <w:r>
        <w:rPr>
          <w:sz w:val="28"/>
          <w:szCs w:val="28"/>
          <w:lang w:val="de-DE"/>
        </w:rPr>
        <w:t xml:space="preserve">1. </w:t>
      </w:r>
      <w:r>
        <w:rPr>
          <w:sz w:val="28"/>
          <w:szCs w:val="28"/>
        </w:rPr>
        <w:t xml:space="preserve">Принять к рассмотрению </w:t>
      </w:r>
      <w:r>
        <w:rPr>
          <w:sz w:val="28"/>
          <w:szCs w:val="28"/>
          <w:lang w:val="de-DE"/>
        </w:rPr>
        <w:t>проект решения «Об утверждении отчета об исполнении бюджета муниципального образования Сланцевское городское поселение Сланцевского муниципального района Ленинградской области за 2020 год» (</w:t>
      </w:r>
      <w:r>
        <w:rPr>
          <w:sz w:val="28"/>
          <w:szCs w:val="28"/>
        </w:rPr>
        <w:t>приложение1</w:t>
      </w:r>
      <w:r>
        <w:rPr>
          <w:sz w:val="28"/>
          <w:szCs w:val="28"/>
          <w:lang w:val="de-DE"/>
        </w:rPr>
        <w:t>).</w:t>
      </w:r>
    </w:p>
    <w:p>
      <w:pPr>
        <w:pStyle w:val="NormalWeb"/>
        <w:spacing w:before="0" w:after="0"/>
        <w:ind w:left="0" w:right="0" w:firstLine="720"/>
        <w:jc w:val="both"/>
        <w:rPr>
          <w:sz w:val="28"/>
          <w:szCs w:val="28"/>
          <w:lang w:val="de-DE"/>
        </w:rPr>
      </w:pPr>
      <w:r>
        <w:rPr>
          <w:sz w:val="28"/>
          <w:szCs w:val="28"/>
          <w:lang w:val="de-DE"/>
        </w:rPr>
        <w:t>2. Для учета предложений по проекту решения совета депутатов и участия граждан в его обсуждении:</w:t>
      </w:r>
    </w:p>
    <w:p>
      <w:pPr>
        <w:pStyle w:val="NormalWeb"/>
        <w:spacing w:before="0" w:after="0"/>
        <w:ind w:left="0" w:right="0" w:firstLine="720"/>
        <w:jc w:val="both"/>
        <w:rPr/>
      </w:pPr>
      <w:r>
        <w:rPr>
          <w:sz w:val="28"/>
          <w:szCs w:val="28"/>
          <w:lang w:val="de-DE"/>
        </w:rPr>
        <w:t>2.1. Совету депутатов выступить инициатором публичных слушаний по проекту решения «Об утверждении отчета об исполнении бюджета муниципального образования Сланцевское городское поселение Сланцевского муниципального района Ленинградской области за 2020 год»;</w:t>
      </w:r>
    </w:p>
    <w:p>
      <w:pPr>
        <w:pStyle w:val="NormalWeb"/>
        <w:spacing w:before="0" w:after="0"/>
        <w:ind w:left="0" w:right="0" w:firstLine="720"/>
        <w:jc w:val="both"/>
        <w:rPr/>
      </w:pPr>
      <w:r>
        <w:rPr>
          <w:sz w:val="28"/>
          <w:szCs w:val="28"/>
          <w:lang w:val="de-DE"/>
        </w:rPr>
        <w:t xml:space="preserve">2.2. Назначить публичные слушания на 12 </w:t>
      </w:r>
      <w:r>
        <w:rPr>
          <w:sz w:val="28"/>
          <w:szCs w:val="28"/>
          <w:lang w:val="ru-RU"/>
        </w:rPr>
        <w:t>мая</w:t>
      </w:r>
      <w:r>
        <w:rPr>
          <w:sz w:val="28"/>
          <w:szCs w:val="28"/>
          <w:lang w:val="de-DE"/>
        </w:rPr>
        <w:t xml:space="preserve"> 2021 года в 15.00 в зале заседаний </w:t>
      </w:r>
      <w:r>
        <w:rPr>
          <w:sz w:val="28"/>
          <w:szCs w:val="28"/>
        </w:rPr>
        <w:t xml:space="preserve">совета депутатов </w:t>
      </w:r>
      <w:r>
        <w:rPr>
          <w:sz w:val="28"/>
          <w:szCs w:val="28"/>
          <w:lang w:val="de-DE"/>
        </w:rPr>
        <w:t>Сланцевского городского поселения   (г. Сланцы, пер. Почтовый, д. 2/8)</w:t>
      </w:r>
      <w:r>
        <w:rPr>
          <w:sz w:val="28"/>
          <w:szCs w:val="28"/>
        </w:rPr>
        <w:t>.</w:t>
      </w:r>
    </w:p>
    <w:p>
      <w:pPr>
        <w:pStyle w:val="NormalWeb"/>
        <w:spacing w:before="0" w:after="0"/>
        <w:ind w:left="0" w:right="0" w:firstLine="709"/>
        <w:jc w:val="both"/>
        <w:rPr/>
      </w:pPr>
      <w:r>
        <w:rPr>
          <w:sz w:val="28"/>
          <w:szCs w:val="28"/>
          <w:lang w:val="de-DE"/>
        </w:rPr>
        <w:t xml:space="preserve">2.3. Установить, что предложения по проекту решения совета депутатов «Об утверждении отчета об исполнении бюджета муниципального образования Сланцевское городское поселение Сланцевского муниципального района Ленинградской области за 2020 год» направляются почтовым отправлением, либо принимаются в </w:t>
      </w:r>
      <w:r>
        <w:rPr>
          <w:sz w:val="28"/>
          <w:szCs w:val="28"/>
        </w:rPr>
        <w:t xml:space="preserve">совете депутатов Сланцевского городского поселения  </w:t>
      </w:r>
      <w:r>
        <w:rPr>
          <w:sz w:val="28"/>
          <w:szCs w:val="28"/>
          <w:lang w:val="de-DE"/>
        </w:rPr>
        <w:t xml:space="preserve">(г. Сланцы, пер. Почтовый, д. 2/8) до   </w:t>
      </w:r>
      <w:r>
        <w:rPr>
          <w:sz w:val="28"/>
          <w:szCs w:val="28"/>
        </w:rPr>
        <w:t xml:space="preserve">   7 </w:t>
      </w:r>
      <w:r>
        <w:rPr>
          <w:sz w:val="28"/>
          <w:szCs w:val="28"/>
          <w:lang w:val="ru-RU"/>
        </w:rPr>
        <w:t>мая</w:t>
      </w:r>
      <w:r>
        <w:rPr>
          <w:sz w:val="28"/>
          <w:szCs w:val="28"/>
          <w:lang w:val="de-DE"/>
        </w:rPr>
        <w:t xml:space="preserve"> 2021 года. В обращении должны быть указаны: фамилия, имя, отчество гражданина и его место жительства (наименование юридического лица, его место нахождения). Проект решения «Об утверждении отчета об исполнении бюджета муниципального образования Сланцевское городское поселение Сланцевского муниципального района Ленинградской области за 2020 год» опубликован в официальном приложении газеты «Знамя труда» и размещен на официальном сайте </w:t>
      </w:r>
      <w:r>
        <w:rPr>
          <w:sz w:val="28"/>
          <w:szCs w:val="28"/>
          <w:lang w:val="ru-RU"/>
        </w:rPr>
        <w:t>администрации</w:t>
      </w:r>
      <w:r>
        <w:rPr>
          <w:sz w:val="28"/>
          <w:szCs w:val="28"/>
        </w:rPr>
        <w:t xml:space="preserve"> </w:t>
      </w:r>
      <w:r>
        <w:rPr>
          <w:sz w:val="28"/>
          <w:szCs w:val="28"/>
          <w:lang w:val="de-DE"/>
        </w:rPr>
        <w:t>Сланцевск</w:t>
      </w:r>
      <w:r>
        <w:rPr>
          <w:sz w:val="28"/>
          <w:szCs w:val="28"/>
        </w:rPr>
        <w:t>ого  муниципального  района</w:t>
      </w:r>
      <w:r>
        <w:rPr>
          <w:sz w:val="28"/>
          <w:szCs w:val="28"/>
          <w:lang w:val="de-DE"/>
        </w:rPr>
        <w:t>.</w:t>
      </w:r>
    </w:p>
    <w:p>
      <w:pPr>
        <w:pStyle w:val="NormalWeb"/>
        <w:spacing w:before="0" w:after="0"/>
        <w:ind w:left="0" w:right="0" w:firstLine="720"/>
        <w:jc w:val="both"/>
        <w:rPr/>
      </w:pPr>
      <w:r>
        <w:rPr>
          <w:sz w:val="28"/>
          <w:szCs w:val="28"/>
          <w:lang w:val="de-DE"/>
        </w:rPr>
        <w:t xml:space="preserve">3. Образовать комиссию по рассмотрению поступивших предложений по проекту решения «Об утверждении отчета об исполнении бюджета муниципального образования Сланцевское городское поселение Сланцевского муниципального района Ленинградской области за 2020 год», согласно приложению 2. Организационное и техническое обеспечение комиссии возлагается на </w:t>
      </w:r>
      <w:r>
        <w:rPr>
          <w:sz w:val="28"/>
          <w:szCs w:val="28"/>
        </w:rPr>
        <w:t>совет депутатов Сланцевского городского поселения.</w:t>
      </w:r>
    </w:p>
    <w:p>
      <w:pPr>
        <w:pStyle w:val="NormalWeb"/>
        <w:spacing w:before="0" w:after="0"/>
        <w:ind w:left="0" w:right="0" w:firstLine="720"/>
        <w:jc w:val="both"/>
        <w:rPr/>
      </w:pPr>
      <w:r>
        <w:rPr>
          <w:sz w:val="28"/>
          <w:szCs w:val="28"/>
          <w:lang w:val="de-DE"/>
        </w:rPr>
        <w:t xml:space="preserve">4. Опубликовать решение в газете «Знамя труда» и разместить на официальном сайте </w:t>
      </w:r>
      <w:r>
        <w:rPr>
          <w:sz w:val="28"/>
          <w:szCs w:val="28"/>
          <w:lang w:val="ru-RU"/>
        </w:rPr>
        <w:t xml:space="preserve">администрации </w:t>
      </w:r>
      <w:r>
        <w:rPr>
          <w:sz w:val="28"/>
          <w:szCs w:val="28"/>
          <w:lang w:val="de-DE"/>
        </w:rPr>
        <w:t>Сланцевского</w:t>
      </w:r>
      <w:r>
        <w:rPr>
          <w:sz w:val="28"/>
          <w:szCs w:val="28"/>
        </w:rPr>
        <w:t xml:space="preserve"> муниципального района</w:t>
      </w:r>
      <w:r>
        <w:rPr>
          <w:sz w:val="28"/>
          <w:szCs w:val="28"/>
          <w:lang w:val="de-DE"/>
        </w:rPr>
        <w:t>.</w:t>
      </w:r>
    </w:p>
    <w:p>
      <w:pPr>
        <w:pStyle w:val="NormalWeb"/>
        <w:spacing w:before="0" w:after="0"/>
        <w:ind w:left="0" w:right="0" w:firstLine="720"/>
        <w:jc w:val="both"/>
        <w:rPr>
          <w:sz w:val="28"/>
          <w:szCs w:val="28"/>
          <w:lang w:val="de-DE"/>
        </w:rPr>
      </w:pPr>
      <w:r>
        <w:rPr>
          <w:sz w:val="28"/>
          <w:szCs w:val="28"/>
          <w:lang w:val="de-DE"/>
        </w:rPr>
        <w:t>5. Контроль за исполнением решения возложить на постоянную депутатскую комиссию по экономике, бюджету и муниципальной собственности.</w:t>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pPr>
      <w:r>
        <w:rPr>
          <w:sz w:val="28"/>
          <w:szCs w:val="28"/>
          <w:lang w:val="de-DE"/>
        </w:rPr>
        <w:t xml:space="preserve">Глава муниципального образования </w:t>
      </w:r>
      <w:r>
        <w:rPr>
          <w:sz w:val="28"/>
          <w:szCs w:val="28"/>
        </w:rPr>
        <w:t xml:space="preserve">                                                     Р.В. Шотт</w:t>
      </w:r>
      <w:r>
        <w:br w:type="page"/>
      </w:r>
    </w:p>
    <w:p>
      <w:pPr>
        <w:pStyle w:val="NormalWeb"/>
        <w:spacing w:before="0" w:after="0"/>
        <w:ind w:left="5579" w:right="0" w:hanging="0"/>
        <w:rPr/>
      </w:pPr>
      <w:r>
        <w:rPr>
          <w:b/>
          <w:bCs/>
          <w:lang w:val="de-DE"/>
        </w:rPr>
        <w:t>УТВЕРЖДЕН</w:t>
      </w:r>
    </w:p>
    <w:p>
      <w:pPr>
        <w:pStyle w:val="NormalWeb"/>
        <w:spacing w:before="0" w:after="0"/>
        <w:ind w:left="5579" w:right="0" w:hanging="0"/>
        <w:rPr>
          <w:lang w:val="de-DE"/>
        </w:rPr>
      </w:pPr>
      <w:r>
        <w:rPr>
          <w:lang w:val="de-DE"/>
        </w:rPr>
        <w:t xml:space="preserve">решением совета депутатов </w:t>
      </w:r>
    </w:p>
    <w:p>
      <w:pPr>
        <w:pStyle w:val="NormalWeb"/>
        <w:spacing w:before="0" w:after="0"/>
        <w:ind w:left="5579" w:right="0" w:hanging="0"/>
        <w:rPr>
          <w:lang w:val="de-DE"/>
        </w:rPr>
      </w:pPr>
      <w:r>
        <w:rPr>
          <w:lang w:val="de-DE"/>
        </w:rPr>
        <w:t>Сланцевского городского поселения</w:t>
      </w:r>
    </w:p>
    <w:p>
      <w:pPr>
        <w:pStyle w:val="NormalWeb"/>
        <w:spacing w:before="0" w:after="0"/>
        <w:ind w:left="5579" w:right="0" w:hanging="0"/>
        <w:rPr/>
      </w:pPr>
      <w:r>
        <w:rPr/>
        <w:t>от 20.04.2021  № 107-гсд</w:t>
      </w:r>
      <w:r>
        <w:rPr>
          <w:lang w:val="de-DE"/>
        </w:rPr>
        <w:t xml:space="preserve"> (приложение 2)</w:t>
      </w:r>
    </w:p>
    <w:p>
      <w:pPr>
        <w:pStyle w:val="NormalWeb"/>
        <w:spacing w:before="0" w:after="0"/>
        <w:ind w:left="5579" w:right="0" w:hanging="0"/>
        <w:jc w:val="center"/>
        <w:rPr>
          <w:lang w:val="de-DE"/>
        </w:rPr>
      </w:pPr>
      <w:r>
        <w:rPr>
          <w:lang w:val="de-DE"/>
        </w:rPr>
      </w:r>
    </w:p>
    <w:p>
      <w:pPr>
        <w:pStyle w:val="NormalWeb"/>
        <w:spacing w:before="0" w:after="0"/>
        <w:ind w:left="5579" w:right="0" w:hanging="0"/>
        <w:jc w:val="center"/>
        <w:rPr>
          <w:lang w:val="de-DE"/>
        </w:rPr>
      </w:pPr>
      <w:r>
        <w:rPr>
          <w:lang w:val="de-DE"/>
        </w:rPr>
      </w:r>
    </w:p>
    <w:p>
      <w:pPr>
        <w:pStyle w:val="NormalWeb"/>
        <w:spacing w:before="0" w:after="0"/>
        <w:jc w:val="center"/>
        <w:rPr>
          <w:b/>
          <w:b/>
          <w:bCs/>
          <w:sz w:val="27"/>
          <w:szCs w:val="27"/>
          <w:lang w:val="de-DE"/>
        </w:rPr>
      </w:pPr>
      <w:r>
        <w:rPr>
          <w:b/>
          <w:bCs/>
          <w:sz w:val="27"/>
          <w:szCs w:val="27"/>
          <w:lang w:val="de-DE"/>
        </w:rPr>
        <w:t>Состав комиссии</w:t>
      </w:r>
    </w:p>
    <w:p>
      <w:pPr>
        <w:pStyle w:val="NormalWeb"/>
        <w:spacing w:before="0" w:after="0"/>
        <w:jc w:val="center"/>
        <w:rPr>
          <w:b/>
          <w:b/>
          <w:bCs/>
          <w:sz w:val="27"/>
          <w:szCs w:val="27"/>
          <w:lang w:val="de-DE"/>
        </w:rPr>
      </w:pPr>
      <w:r>
        <w:rPr>
          <w:b/>
          <w:bCs/>
          <w:sz w:val="27"/>
          <w:szCs w:val="27"/>
          <w:lang w:val="de-DE"/>
        </w:rPr>
        <w:t xml:space="preserve">по рассмотрению поступивших предложений по проекту решения «Об утверждении отчета об исполнении бюджета муниципального образования Сланцевское городское поселение Сланцевского муниципального района Ленинградской области </w:t>
      </w:r>
    </w:p>
    <w:p>
      <w:pPr>
        <w:pStyle w:val="NormalWeb"/>
        <w:spacing w:before="0" w:after="0"/>
        <w:jc w:val="center"/>
        <w:rPr/>
      </w:pPr>
      <w:r>
        <w:rPr>
          <w:b/>
          <w:bCs/>
          <w:sz w:val="27"/>
          <w:szCs w:val="27"/>
          <w:lang w:val="de-DE"/>
        </w:rPr>
        <w:t>за 2020 год»</w:t>
      </w:r>
    </w:p>
    <w:p>
      <w:pPr>
        <w:pStyle w:val="NormalWeb"/>
        <w:spacing w:before="0" w:after="0"/>
        <w:jc w:val="center"/>
        <w:rPr>
          <w:lang w:val="de-DE"/>
        </w:rPr>
      </w:pPr>
      <w:r>
        <w:rPr>
          <w:lang w:val="de-DE"/>
        </w:rPr>
      </w:r>
    </w:p>
    <w:p>
      <w:pPr>
        <w:pStyle w:val="NormalWeb"/>
        <w:spacing w:before="0" w:after="0"/>
        <w:rPr>
          <w:b/>
          <w:b/>
          <w:bCs/>
          <w:sz w:val="27"/>
          <w:szCs w:val="27"/>
          <w:lang w:val="de-DE"/>
        </w:rPr>
      </w:pPr>
      <w:r>
        <w:rPr>
          <w:b/>
          <w:bCs/>
          <w:sz w:val="27"/>
          <w:szCs w:val="27"/>
          <w:lang w:val="de-DE"/>
        </w:rPr>
        <w:t>Председатель комиссии:</w:t>
      </w:r>
    </w:p>
    <w:p>
      <w:pPr>
        <w:pStyle w:val="NormalWeb"/>
        <w:spacing w:before="0" w:after="0"/>
        <w:rPr/>
      </w:pPr>
      <w:r>
        <w:rPr/>
      </w:r>
    </w:p>
    <w:p>
      <w:pPr>
        <w:pStyle w:val="NormalWeb"/>
        <w:spacing w:before="0" w:after="0"/>
        <w:ind w:left="4678" w:right="0" w:hanging="4859"/>
        <w:rPr/>
      </w:pPr>
      <w:r>
        <w:rPr>
          <w:sz w:val="27"/>
          <w:szCs w:val="27"/>
        </w:rPr>
        <w:t xml:space="preserve">   </w:t>
      </w:r>
      <w:r>
        <w:rPr>
          <w:sz w:val="27"/>
          <w:szCs w:val="27"/>
        </w:rPr>
        <w:t xml:space="preserve">Шотт Руслан Владимирович  </w:t>
      </w:r>
      <w:r>
        <w:rPr>
          <w:sz w:val="27"/>
          <w:szCs w:val="27"/>
          <w:lang w:val="de-DE"/>
        </w:rPr>
        <w:t xml:space="preserve">– </w:t>
      </w:r>
      <w:r>
        <w:rPr>
          <w:sz w:val="27"/>
          <w:szCs w:val="27"/>
        </w:rPr>
        <w:t xml:space="preserve">               </w:t>
      </w:r>
      <w:r>
        <w:rPr>
          <w:sz w:val="27"/>
          <w:szCs w:val="27"/>
          <w:lang w:val="de-DE"/>
        </w:rPr>
        <w:t>глава муниципального образования Сланцевское городское поселение</w:t>
      </w:r>
    </w:p>
    <w:p>
      <w:pPr>
        <w:pStyle w:val="NormalWeb"/>
        <w:spacing w:before="0" w:after="0"/>
        <w:ind w:left="4139" w:right="0" w:hanging="4139"/>
        <w:rPr>
          <w:b/>
          <w:b/>
          <w:bCs/>
          <w:sz w:val="27"/>
          <w:szCs w:val="27"/>
          <w:lang w:val="de-DE"/>
        </w:rPr>
      </w:pPr>
      <w:r>
        <w:rPr>
          <w:b/>
          <w:bCs/>
          <w:sz w:val="27"/>
          <w:szCs w:val="27"/>
          <w:lang w:val="de-DE"/>
        </w:rPr>
        <w:t>Заместитель председателя комиссии:</w:t>
      </w:r>
    </w:p>
    <w:p>
      <w:pPr>
        <w:pStyle w:val="NormalWeb"/>
        <w:spacing w:before="0" w:after="0"/>
        <w:ind w:left="4139" w:right="0" w:hanging="4139"/>
        <w:rPr/>
      </w:pPr>
      <w:r>
        <w:rPr/>
      </w:r>
    </w:p>
    <w:p>
      <w:pPr>
        <w:pStyle w:val="NormalWeb"/>
        <w:spacing w:before="0" w:after="0"/>
        <w:ind w:left="4485" w:right="0" w:hanging="4513"/>
        <w:rPr/>
      </w:pPr>
      <w:r>
        <w:rPr>
          <w:sz w:val="27"/>
          <w:szCs w:val="27"/>
        </w:rPr>
        <w:t xml:space="preserve">Никифорчин Наталья Александровна </w:t>
      </w:r>
      <w:r>
        <w:rPr>
          <w:sz w:val="27"/>
          <w:szCs w:val="27"/>
          <w:lang w:val="de-DE"/>
        </w:rPr>
        <w:t xml:space="preserve">- </w:t>
      </w:r>
      <w:r>
        <w:rPr>
          <w:sz w:val="27"/>
          <w:szCs w:val="27"/>
        </w:rPr>
        <w:t xml:space="preserve"> </w:t>
      </w:r>
      <w:r>
        <w:rPr>
          <w:sz w:val="27"/>
          <w:szCs w:val="27"/>
          <w:lang w:val="de-DE"/>
        </w:rPr>
        <w:t xml:space="preserve">заместитель главы администрации-   </w:t>
      </w:r>
      <w:r>
        <w:rPr>
          <w:sz w:val="27"/>
          <w:szCs w:val="27"/>
        </w:rPr>
        <w:t>председатель КУМИ</w:t>
      </w:r>
      <w:r>
        <w:rPr>
          <w:sz w:val="27"/>
          <w:szCs w:val="27"/>
          <w:lang w:val="de-DE"/>
        </w:rPr>
        <w:t xml:space="preserve"> Сланцевского </w:t>
      </w:r>
      <w:r>
        <w:rPr>
          <w:sz w:val="27"/>
          <w:szCs w:val="27"/>
        </w:rPr>
        <w:t xml:space="preserve">муниципального района </w:t>
      </w:r>
    </w:p>
    <w:p>
      <w:pPr>
        <w:pStyle w:val="NormalWeb"/>
        <w:spacing w:before="0" w:after="0"/>
        <w:ind w:left="4485" w:right="0" w:hanging="4513"/>
        <w:rPr>
          <w:sz w:val="27"/>
          <w:szCs w:val="27"/>
        </w:rPr>
      </w:pPr>
      <w:r>
        <w:rPr>
          <w:sz w:val="27"/>
          <w:szCs w:val="27"/>
        </w:rPr>
        <w:t xml:space="preserve">                                                                  </w:t>
      </w:r>
      <w:r>
        <w:rPr>
          <w:sz w:val="27"/>
          <w:szCs w:val="27"/>
        </w:rPr>
        <w:t>(по согласованию)</w:t>
      </w:r>
    </w:p>
    <w:p>
      <w:pPr>
        <w:pStyle w:val="NormalWeb"/>
        <w:spacing w:before="0" w:after="0"/>
        <w:ind w:left="4139" w:right="0" w:hanging="4139"/>
        <w:rPr>
          <w:b/>
          <w:b/>
          <w:bCs/>
          <w:sz w:val="27"/>
          <w:szCs w:val="27"/>
          <w:lang w:val="de-DE"/>
        </w:rPr>
      </w:pPr>
      <w:r>
        <w:rPr>
          <w:b/>
          <w:bCs/>
          <w:sz w:val="27"/>
          <w:szCs w:val="27"/>
          <w:lang w:val="de-DE"/>
        </w:rPr>
        <w:t xml:space="preserve">Члены комиссии: </w:t>
      </w:r>
    </w:p>
    <w:p>
      <w:pPr>
        <w:pStyle w:val="NormalWeb"/>
        <w:spacing w:before="0" w:after="0"/>
        <w:ind w:left="4502" w:right="0" w:hanging="4502"/>
        <w:rPr/>
      </w:pPr>
      <w:r>
        <w:rPr>
          <w:sz w:val="27"/>
          <w:szCs w:val="27"/>
        </w:rPr>
        <w:t xml:space="preserve">Павлова Юлия Васильевна -                  заместитель главы администрации - </w:t>
      </w:r>
      <w:r>
        <w:rPr>
          <w:sz w:val="27"/>
          <w:szCs w:val="27"/>
          <w:lang w:val="de-DE"/>
        </w:rPr>
        <w:t>председатель комитета финансов администрации Сланцевского муниципального района</w:t>
      </w:r>
    </w:p>
    <w:p>
      <w:pPr>
        <w:pStyle w:val="NormalWeb"/>
        <w:spacing w:before="0" w:after="0"/>
        <w:ind w:left="4502" w:right="0" w:hanging="4502"/>
        <w:rPr/>
      </w:pPr>
      <w:r>
        <w:rPr>
          <w:sz w:val="27"/>
          <w:szCs w:val="27"/>
        </w:rPr>
        <w:t xml:space="preserve">                                                                 </w:t>
      </w:r>
      <w:r>
        <w:rPr>
          <w:sz w:val="27"/>
          <w:szCs w:val="27"/>
          <w:lang w:val="de-DE"/>
        </w:rPr>
        <w:t xml:space="preserve"> </w:t>
      </w:r>
      <w:r>
        <w:rPr>
          <w:sz w:val="27"/>
          <w:szCs w:val="27"/>
          <w:lang w:val="de-DE"/>
        </w:rPr>
        <w:t>(</w:t>
      </w:r>
      <w:r>
        <w:rPr>
          <w:sz w:val="27"/>
          <w:szCs w:val="27"/>
        </w:rPr>
        <w:t>по согласованию)</w:t>
      </w:r>
      <w:r>
        <w:rPr>
          <w:sz w:val="27"/>
          <w:szCs w:val="27"/>
          <w:lang w:val="de-DE"/>
        </w:rPr>
        <w:t>;</w:t>
      </w:r>
    </w:p>
    <w:p>
      <w:pPr>
        <w:pStyle w:val="NormalWeb"/>
        <w:spacing w:before="0" w:after="0"/>
        <w:ind w:left="4502" w:right="0" w:hanging="4502"/>
        <w:rPr>
          <w:sz w:val="27"/>
          <w:szCs w:val="27"/>
          <w:lang w:val="de-DE"/>
        </w:rPr>
      </w:pPr>
      <w:r>
        <w:rPr>
          <w:sz w:val="27"/>
          <w:szCs w:val="27"/>
          <w:lang w:val="de-DE"/>
        </w:rPr>
      </w:r>
    </w:p>
    <w:p>
      <w:pPr>
        <w:pStyle w:val="NormalWeb"/>
        <w:spacing w:before="0" w:after="0"/>
        <w:ind w:left="4502" w:right="0" w:hanging="4502"/>
        <w:rPr/>
      </w:pPr>
      <w:r>
        <w:rPr>
          <w:sz w:val="27"/>
          <w:szCs w:val="27"/>
        </w:rPr>
        <w:t>Гаврилова Елена Евгеньевна</w:t>
      </w:r>
      <w:r>
        <w:rPr>
          <w:sz w:val="27"/>
          <w:szCs w:val="27"/>
          <w:lang w:val="de-DE"/>
        </w:rPr>
        <w:t xml:space="preserve"> - </w:t>
      </w:r>
      <w:r>
        <w:rPr>
          <w:sz w:val="27"/>
          <w:szCs w:val="27"/>
        </w:rPr>
        <w:t xml:space="preserve">              </w:t>
      </w:r>
      <w:r>
        <w:rPr>
          <w:sz w:val="27"/>
          <w:szCs w:val="27"/>
          <w:lang w:val="de-DE"/>
        </w:rPr>
        <w:t xml:space="preserve">председатель постоянной депутатской комиссии по экономике, бюджету и  муниципальной собственности, </w:t>
      </w:r>
    </w:p>
    <w:p>
      <w:pPr>
        <w:pStyle w:val="NormalWeb"/>
        <w:spacing w:before="0" w:after="0"/>
        <w:ind w:left="4479" w:right="0" w:hanging="4479"/>
        <w:rPr/>
      </w:pPr>
      <w:r>
        <w:rPr>
          <w:sz w:val="27"/>
          <w:szCs w:val="27"/>
        </w:rPr>
        <w:t xml:space="preserve">Пашкова Лариса Максимовна </w:t>
      </w:r>
      <w:r>
        <w:rPr>
          <w:sz w:val="27"/>
          <w:szCs w:val="27"/>
          <w:lang w:val="de-DE"/>
        </w:rPr>
        <w:t xml:space="preserve">- </w:t>
      </w:r>
      <w:r>
        <w:rPr>
          <w:sz w:val="27"/>
          <w:szCs w:val="27"/>
        </w:rPr>
        <w:t xml:space="preserve">            </w:t>
      </w:r>
      <w:r>
        <w:rPr>
          <w:sz w:val="27"/>
          <w:szCs w:val="27"/>
          <w:lang w:val="de-DE"/>
        </w:rPr>
        <w:t xml:space="preserve">председатель постоянной депутатской комиссии </w:t>
      </w:r>
      <w:r>
        <w:rPr>
          <w:sz w:val="27"/>
          <w:szCs w:val="27"/>
        </w:rPr>
        <w:t>по местному самоуправлению, социальной политике и законности;</w:t>
      </w:r>
    </w:p>
    <w:p>
      <w:pPr>
        <w:pStyle w:val="NormalWeb"/>
        <w:spacing w:before="0" w:after="0"/>
        <w:ind w:left="4502" w:right="0" w:hanging="4530"/>
        <w:rPr/>
      </w:pPr>
      <w:r>
        <w:rPr>
          <w:sz w:val="27"/>
          <w:szCs w:val="27"/>
        </w:rPr>
        <w:t>Смирнов Кронид Владимирович -         председатель постоянной депутатской комиссии по физической культуре, спорту, молодежной политике и культуре;</w:t>
      </w:r>
    </w:p>
    <w:p>
      <w:pPr>
        <w:pStyle w:val="NormalWeb"/>
        <w:spacing w:before="0" w:after="0"/>
        <w:ind w:left="4559" w:right="0" w:hanging="4559"/>
        <w:rPr/>
      </w:pPr>
      <w:r>
        <w:rPr>
          <w:sz w:val="27"/>
          <w:szCs w:val="27"/>
        </w:rPr>
        <w:t>Александров Алексей Васильевич-       председатель постоянной депутатской комиссии по городскому хозяйству, градостроительной и жилищной политике и землепользованию</w:t>
      </w:r>
    </w:p>
    <w:p>
      <w:pPr>
        <w:pStyle w:val="Normal"/>
        <w:spacing w:lineRule="auto" w:line="240" w:before="0" w:after="0"/>
        <w:rPr/>
      </w:pPr>
      <w:r>
        <w:rPr/>
      </w:r>
    </w:p>
    <w:sectPr>
      <w:type w:val="nextPage"/>
      <w:pgSz w:w="11906" w:h="16838"/>
      <w:pgMar w:left="1701" w:right="850" w:header="0" w:top="795" w:footer="0" w:bottom="83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sz w:val="20"/>
        <w:szCs w:val="22"/>
        <w:lang w:val="ru-RU" w:eastAsia="ru-RU" w:bidi="ar-SA"/>
      </w:rPr>
    </w:rPrDefault>
    <w:pPrDefault>
      <w:pPr/>
    </w:pPrDefault>
  </w:docDefaults>
  <w:style w:type="paragraph" w:styleId="Normal">
    <w:name w:val="Normal"/>
    <w:qFormat/>
    <w:pPr>
      <w:widowControl/>
      <w:overflowPunct w:val="true"/>
      <w:bidi w:val="0"/>
      <w:spacing w:lineRule="auto" w:line="276" w:before="0" w:after="200"/>
      <w:jc w:val="left"/>
    </w:pPr>
    <w:rPr>
      <w:rFonts w:ascii="Calibri" w:hAnsi="Calibri" w:eastAsia="Segoe UI" w:cs="Tahoma"/>
      <w:color w:val="auto"/>
      <w:kern w:val="0"/>
      <w:sz w:val="22"/>
      <w:szCs w:val="22"/>
      <w:lang w:val="ru-RU" w:eastAsia="ru-RU" w:bidi="ar-SA"/>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qFormat/>
    <w:pPr>
      <w:spacing w:lineRule="auto" w:line="240" w:before="280" w:after="119"/>
    </w:pPr>
    <w:rPr>
      <w:rFonts w:ascii="Times New Roman" w:hAnsi="Times New Roman" w:eastAsia="Times New Roman" w:cs="Times New Roman"/>
      <w:sz w:val="24"/>
      <w:szCs w:val="24"/>
    </w:rPr>
  </w:style>
  <w:style w:type="paragraph" w:styleId="1">
    <w:name w:val="Обычный (веб)1"/>
    <w:basedOn w:val="Normal"/>
    <w:qFormat/>
    <w:pPr>
      <w:suppressAutoHyphens w:val="true"/>
      <w:spacing w:lineRule="auto" w:line="240" w:before="280" w:after="280"/>
    </w:pPr>
    <w:rPr>
      <w:rFonts w:ascii="Times New Roman" w:hAnsi="Times New Roman" w:eastAsia="Calibri" w:cs="Times New Roman"/>
      <w:sz w:val="24"/>
      <w:szCs w:val="24"/>
      <w:lang w:eastAsia="zh-CN"/>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90</TotalTime>
  <Application>LibreOffice/6.0.5.2$Windows_x86 LibreOffice_project/54c8cbb85f300ac59db32fe8a675ff7683cd5a16</Application>
  <Pages>3</Pages>
  <Words>551</Words>
  <Characters>4196</Characters>
  <CharactersWithSpaces>5035</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2017-04-13T13:29:00Z</dcterms:created>
  <dc:creator>USER</dc:creator>
  <dc:description/>
  <dc:language>ru-RU</dc:language>
  <cp:lastModifiedBy/>
  <cp:lastPrinted>2021-04-20T12:57:00Z</cp:lastPrinted>
  <dcterms:modified xsi:type="dcterms:W3CDTF">2021-04-22T10:09:37Z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